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Video Script </w:t>
      </w:r>
    </w:p>
    <w:p w:rsidR="00000000" w:rsidDel="00000000" w:rsidP="00000000" w:rsidRDefault="00000000" w:rsidRPr="00000000" w14:paraId="00000002">
      <w:pPr>
        <w:rPr/>
      </w:pPr>
      <w:r w:rsidDel="00000000" w:rsidR="00000000" w:rsidRPr="00000000">
        <w:rPr>
          <w:rtl w:val="0"/>
        </w:rPr>
        <w:t xml:space="preserve">Episode 1: Introductions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SPRING 2022</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Episode 1: </w:t>
      </w:r>
    </w:p>
    <w:p w:rsidR="00000000" w:rsidDel="00000000" w:rsidP="00000000" w:rsidRDefault="00000000" w:rsidRPr="00000000" w14:paraId="00000007">
      <w:pPr>
        <w:rPr/>
      </w:pPr>
      <w:r w:rsidDel="00000000" w:rsidR="00000000" w:rsidRPr="00000000">
        <w:rPr>
          <w:rtl w:val="0"/>
        </w:rPr>
        <w:t xml:space="preserve">CS 4962</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Dear class, </w:t>
        <w:br w:type="textWrapping"/>
        <w:br w:type="textWrapping"/>
        <w:t xml:space="preserve">Welcome to the writing component of CS 4962. The way in which your performance in this section of the class will be factored in will be determined by your group’s faculty advisor. But first, I will tell you a little bit about myself and why I’m here.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am from the English Department. That’s right, remember those really fun essays you used to write when you were a freshman here? Remember thesis statements? Remember topic sentences? Well, I am not here to torture you with essay assignments, except just one.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Rather, I am here mainly to draw your awareness to some elements of the documentation process, as well as give you an increased awareness about the way that technical documents are composed, edited, and used in a professional environment. The program that you are creating with your sponsors are going to be impressive feats of ingenuity, skill, and intelligence, but if your report doesn’t describe what it does, and how you achieved it, then who is going to speak on its behalf?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 piece of technical writing doesn’t have to be a work of literary genius, but it should be written with an understanding of who its audience is, and how they will be using the document.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But I am already getting a little ahead of myself. This week, I just want to talk about how this class is going to function.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You might want to think about this class as being divided into three components. </w:t>
        <w:br w:type="textWrapping"/>
        <w:br w:type="textWrapping"/>
        <w:t xml:space="preserve">In the first 8 weeks of this class, I will be giving video lectures accompanying quizzes. The videos will appear on the following Monday mornings, which you can take during class time. These videos are about different principles of technical writing, and the quizzes cover topics covered in the video. Each quiz will consist of 10 questions and be worth 40 points total.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Then, we will have a timed-essay worth 60 points which will ask you to critically analyze a technical writing concept that was explained in a previous video.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Then, I will be making myself available to you and your team for help on your project report. Your advisor or liaison may ask you to come see me, or you may choose to join on your own. The office hours will be posted as that becomes pertinent.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After you have been assessed for the timed-essay, you may want another chance at earning a higher grade, which is why there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tbl>
      <w:tblPr>
        <w:tblStyle w:val="Table1"/>
        <w:tblW w:w="9360.0" w:type="dxa"/>
        <w:jc w:val="left"/>
        <w:tblInd w:w="10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837.0355731225297"/>
        <w:gridCol w:w="1128.3794466403162"/>
        <w:gridCol w:w="2515.7312252964425"/>
        <w:gridCol w:w="920.2766798418972"/>
        <w:gridCol w:w="3958.5770750988145"/>
        <w:tblGridChange w:id="0">
          <w:tblGrid>
            <w:gridCol w:w="837.0355731225297"/>
            <w:gridCol w:w="1128.3794466403162"/>
            <w:gridCol w:w="2515.7312252964425"/>
            <w:gridCol w:w="920.2766798418972"/>
            <w:gridCol w:w="3958.5770750988145"/>
          </w:tblGrid>
        </w:tblGridChange>
      </w:tblGrid>
      <w:tr>
        <w:trPr>
          <w:cantSplit w:val="0"/>
          <w:trHeight w:val="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center"/>
              <w:rPr>
                <w:sz w:val="21"/>
                <w:szCs w:val="21"/>
              </w:rPr>
            </w:pPr>
            <w:r w:rsidDel="00000000" w:rsidR="00000000" w:rsidRPr="00000000">
              <w:rPr>
                <w:b w:val="1"/>
                <w:sz w:val="21"/>
                <w:szCs w:val="21"/>
                <w:rtl w:val="0"/>
              </w:rPr>
              <w:t xml:space="preserve">Week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center"/>
              <w:rPr>
                <w:sz w:val="21"/>
                <w:szCs w:val="21"/>
              </w:rPr>
            </w:pPr>
            <w:r w:rsidDel="00000000" w:rsidR="00000000" w:rsidRPr="00000000">
              <w:rPr>
                <w:b w:val="1"/>
                <w:sz w:val="21"/>
                <w:szCs w:val="21"/>
                <w:rtl w:val="0"/>
              </w:rPr>
              <w:t xml:space="preserve">Date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center"/>
              <w:rPr>
                <w:sz w:val="21"/>
                <w:szCs w:val="21"/>
              </w:rPr>
            </w:pPr>
            <w:r w:rsidDel="00000000" w:rsidR="00000000" w:rsidRPr="00000000">
              <w:rPr>
                <w:b w:val="1"/>
                <w:sz w:val="21"/>
                <w:szCs w:val="21"/>
                <w:rtl w:val="0"/>
              </w:rPr>
              <w:t xml:space="preserve">Due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center"/>
              <w:rPr>
                <w:sz w:val="21"/>
                <w:szCs w:val="21"/>
              </w:rPr>
            </w:pPr>
            <w:r w:rsidDel="00000000" w:rsidR="00000000" w:rsidRPr="00000000">
              <w:rPr>
                <w:b w:val="1"/>
                <w:sz w:val="21"/>
                <w:szCs w:val="21"/>
                <w:rtl w:val="0"/>
              </w:rPr>
              <w:t xml:space="preserve">Points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center"/>
              <w:rPr>
                <w:sz w:val="21"/>
                <w:szCs w:val="21"/>
              </w:rPr>
            </w:pPr>
            <w:r w:rsidDel="00000000" w:rsidR="00000000" w:rsidRPr="00000000">
              <w:rPr>
                <w:b w:val="1"/>
                <w:sz w:val="21"/>
                <w:szCs w:val="21"/>
                <w:rtl w:val="0"/>
              </w:rPr>
              <w:t xml:space="preserve">Instructor Role</w:t>
            </w:r>
            <w:r w:rsidDel="00000000" w:rsidR="00000000" w:rsidRPr="00000000">
              <w:rPr>
                <w:rtl w:val="0"/>
              </w:rPr>
            </w:r>
          </w:p>
        </w:tc>
      </w:tr>
      <w:tr>
        <w:trPr>
          <w:cantSplit w:val="0"/>
          <w:trHeight w:val="450"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1">
            <w:pPr>
              <w:rPr>
                <w:sz w:val="21"/>
                <w:szCs w:val="21"/>
              </w:rPr>
            </w:pPr>
            <w:r w:rsidDel="00000000" w:rsidR="00000000" w:rsidRPr="00000000">
              <w:rPr>
                <w:sz w:val="21"/>
                <w:szCs w:val="21"/>
                <w:rtl w:val="0"/>
              </w:rPr>
              <w:t xml:space="preserve">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2">
            <w:pPr>
              <w:widowControl w:val="0"/>
              <w:rPr>
                <w:sz w:val="21"/>
                <w:szCs w:val="21"/>
              </w:rPr>
            </w:pPr>
            <w:r w:rsidDel="00000000" w:rsidR="00000000" w:rsidRPr="00000000">
              <w:rPr>
                <w:sz w:val="21"/>
                <w:szCs w:val="21"/>
                <w:rtl w:val="0"/>
              </w:rPr>
              <w:t xml:space="preserve">Mon 1/25</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3">
            <w:pPr>
              <w:widowControl w:val="0"/>
              <w:rPr>
                <w:sz w:val="21"/>
                <w:szCs w:val="21"/>
              </w:rPr>
            </w:pPr>
            <w:r w:rsidDel="00000000" w:rsidR="00000000" w:rsidRPr="00000000">
              <w:rPr>
                <w:sz w:val="21"/>
                <w:szCs w:val="21"/>
                <w:rtl w:val="0"/>
              </w:rPr>
              <w:t xml:space="preserve"> </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4">
            <w:pPr>
              <w:widowControl w:val="0"/>
              <w:rPr>
                <w:sz w:val="21"/>
                <w:szCs w:val="21"/>
              </w:rPr>
            </w:pPr>
            <w:r w:rsidDel="00000000" w:rsidR="00000000" w:rsidRPr="00000000">
              <w:rPr>
                <w:sz w:val="21"/>
                <w:szCs w:val="21"/>
                <w:rtl w:val="0"/>
              </w:rPr>
              <w:t xml:space="preserve"> </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5">
            <w:pPr>
              <w:widowControl w:val="0"/>
              <w:rPr>
                <w:sz w:val="21"/>
                <w:szCs w:val="21"/>
              </w:rPr>
            </w:pPr>
            <w:r w:rsidDel="00000000" w:rsidR="00000000" w:rsidRPr="00000000">
              <w:rPr>
                <w:sz w:val="21"/>
                <w:szCs w:val="21"/>
                <w:rtl w:val="0"/>
              </w:rPr>
              <w:t xml:space="preserve">Upload Video 1 (Introduction)</w:t>
            </w:r>
          </w:p>
        </w:tc>
      </w:tr>
      <w:tr>
        <w:trPr>
          <w:cantSplit w:val="0"/>
          <w:trHeight w:val="605"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6">
            <w:pPr>
              <w:widowControl w:val="0"/>
              <w:rPr>
                <w:sz w:val="21"/>
                <w:szCs w:val="21"/>
              </w:rPr>
            </w:pPr>
            <w:r w:rsidDel="00000000" w:rsidR="00000000" w:rsidRPr="00000000">
              <w:rPr>
                <w:sz w:val="21"/>
                <w:szCs w:val="21"/>
                <w:rtl w:val="0"/>
              </w:rPr>
              <w:t xml:space="preserve">2</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7">
            <w:pPr>
              <w:widowControl w:val="0"/>
              <w:rPr>
                <w:sz w:val="21"/>
                <w:szCs w:val="21"/>
              </w:rPr>
            </w:pPr>
            <w:r w:rsidDel="00000000" w:rsidR="00000000" w:rsidRPr="00000000">
              <w:rPr>
                <w:sz w:val="21"/>
                <w:szCs w:val="21"/>
                <w:rtl w:val="0"/>
              </w:rPr>
              <w:t xml:space="preserve">Mon 1/31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8">
            <w:pPr>
              <w:widowControl w:val="0"/>
              <w:rPr>
                <w:sz w:val="21"/>
                <w:szCs w:val="21"/>
              </w:rPr>
            </w:pPr>
            <w:r w:rsidDel="00000000" w:rsidR="00000000" w:rsidRPr="00000000">
              <w:rPr>
                <w:sz w:val="21"/>
                <w:szCs w:val="21"/>
                <w:rtl w:val="0"/>
              </w:rPr>
              <w:t xml:space="preserve">Video 1 Quiz</w:t>
            </w:r>
          </w:p>
        </w:tc>
        <w:tc>
          <w:tcPr>
            <w:tcBorders>
              <w:top w:color="808080" w:space="0" w:sz="6" w:val="single"/>
              <w:left w:color="808080" w:space="0" w:sz="6" w:val="single"/>
              <w:bottom w:color="808080" w:space="0" w:sz="6" w:val="single"/>
              <w:right w:color="808080" w:space="0" w:sz="6"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29">
            <w:pPr>
              <w:jc w:val="center"/>
              <w:rPr>
                <w:sz w:val="21"/>
                <w:szCs w:val="21"/>
              </w:rPr>
            </w:pPr>
            <w:r w:rsidDel="00000000" w:rsidR="00000000" w:rsidRPr="00000000">
              <w:rPr>
                <w:sz w:val="21"/>
                <w:szCs w:val="21"/>
                <w:rtl w:val="0"/>
              </w:rPr>
              <w:t xml:space="preserve">10</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A">
            <w:pPr>
              <w:rPr>
                <w:sz w:val="21"/>
                <w:szCs w:val="21"/>
              </w:rPr>
            </w:pPr>
            <w:r w:rsidDel="00000000" w:rsidR="00000000" w:rsidRPr="00000000">
              <w:rPr>
                <w:sz w:val="21"/>
                <w:szCs w:val="21"/>
                <w:rtl w:val="0"/>
              </w:rPr>
              <w:t xml:space="preserve">Upload Video 2 (Tech Writing)</w:t>
            </w:r>
          </w:p>
        </w:tc>
      </w:tr>
      <w:tr>
        <w:trPr>
          <w:cantSplit w:val="0"/>
          <w:trHeight w:val="322.701416015625"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B">
            <w:pPr>
              <w:widowControl w:val="0"/>
              <w:rPr>
                <w:sz w:val="21"/>
                <w:szCs w:val="21"/>
              </w:rPr>
            </w:pPr>
            <w:r w:rsidDel="00000000" w:rsidR="00000000" w:rsidRPr="00000000">
              <w:rPr>
                <w:sz w:val="21"/>
                <w:szCs w:val="21"/>
                <w:rtl w:val="0"/>
              </w:rPr>
              <w:t xml:space="preserve">3</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C">
            <w:pPr>
              <w:widowControl w:val="0"/>
              <w:rPr>
                <w:sz w:val="21"/>
                <w:szCs w:val="21"/>
              </w:rPr>
            </w:pPr>
            <w:r w:rsidDel="00000000" w:rsidR="00000000" w:rsidRPr="00000000">
              <w:rPr>
                <w:sz w:val="21"/>
                <w:szCs w:val="21"/>
                <w:rtl w:val="0"/>
              </w:rPr>
              <w:t xml:space="preserve">Mon 2/7</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D">
            <w:pPr>
              <w:widowControl w:val="0"/>
              <w:rPr>
                <w:sz w:val="21"/>
                <w:szCs w:val="21"/>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2E">
            <w:pPr>
              <w:jc w:val="center"/>
              <w:rPr>
                <w:sz w:val="21"/>
                <w:szCs w:val="21"/>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2F">
            <w:pPr>
              <w:rPr>
                <w:sz w:val="21"/>
                <w:szCs w:val="21"/>
              </w:rPr>
            </w:pPr>
            <w:r w:rsidDel="00000000" w:rsidR="00000000" w:rsidRPr="00000000">
              <w:rPr>
                <w:rtl w:val="0"/>
              </w:rPr>
            </w:r>
          </w:p>
        </w:tc>
      </w:tr>
      <w:tr>
        <w:trPr>
          <w:cantSplit w:val="0"/>
          <w:trHeight w:val="450"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30">
            <w:pPr>
              <w:widowControl w:val="0"/>
              <w:rPr>
                <w:sz w:val="21"/>
                <w:szCs w:val="21"/>
              </w:rPr>
            </w:pPr>
            <w:r w:rsidDel="00000000" w:rsidR="00000000" w:rsidRPr="00000000">
              <w:rPr>
                <w:sz w:val="21"/>
                <w:szCs w:val="21"/>
                <w:rtl w:val="0"/>
              </w:rPr>
              <w:t xml:space="preserve">4</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1">
            <w:pPr>
              <w:widowControl w:val="0"/>
              <w:rPr>
                <w:sz w:val="21"/>
                <w:szCs w:val="21"/>
              </w:rPr>
            </w:pPr>
            <w:r w:rsidDel="00000000" w:rsidR="00000000" w:rsidRPr="00000000">
              <w:rPr>
                <w:sz w:val="21"/>
                <w:szCs w:val="21"/>
                <w:rtl w:val="0"/>
              </w:rPr>
              <w:t xml:space="preserve">Mon 2/14</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2">
            <w:pPr>
              <w:widowControl w:val="0"/>
              <w:rPr>
                <w:sz w:val="21"/>
                <w:szCs w:val="21"/>
              </w:rPr>
            </w:pPr>
            <w:r w:rsidDel="00000000" w:rsidR="00000000" w:rsidRPr="00000000">
              <w:rPr>
                <w:sz w:val="21"/>
                <w:szCs w:val="21"/>
                <w:rtl w:val="0"/>
              </w:rPr>
              <w:t xml:space="preserve">Video 2 Quiz</w:t>
            </w:r>
          </w:p>
        </w:tc>
        <w:tc>
          <w:tcPr>
            <w:tcBorders>
              <w:top w:color="808080" w:space="0" w:sz="6" w:val="single"/>
              <w:left w:color="808080" w:space="0" w:sz="6" w:val="single"/>
              <w:bottom w:color="808080" w:space="0" w:sz="6" w:val="single"/>
              <w:right w:color="808080" w:space="0" w:sz="6"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33">
            <w:pPr>
              <w:jc w:val="center"/>
              <w:rPr>
                <w:sz w:val="21"/>
                <w:szCs w:val="21"/>
              </w:rPr>
            </w:pPr>
            <w:r w:rsidDel="00000000" w:rsidR="00000000" w:rsidRPr="00000000">
              <w:rPr>
                <w:sz w:val="21"/>
                <w:szCs w:val="21"/>
                <w:rtl w:val="0"/>
              </w:rPr>
              <w:t xml:space="preserve">10</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4">
            <w:pPr>
              <w:rPr>
                <w:sz w:val="21"/>
                <w:szCs w:val="21"/>
              </w:rPr>
            </w:pPr>
            <w:r w:rsidDel="00000000" w:rsidR="00000000" w:rsidRPr="00000000">
              <w:rPr>
                <w:sz w:val="21"/>
                <w:szCs w:val="21"/>
                <w:rtl w:val="0"/>
              </w:rPr>
              <w:t xml:space="preserve">Upload Video 3 (Audience/Ethics)</w:t>
            </w:r>
          </w:p>
        </w:tc>
      </w:tr>
      <w:tr>
        <w:trPr>
          <w:cantSplit w:val="0"/>
          <w:trHeight w:val="465"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35">
            <w:pPr>
              <w:widowControl w:val="0"/>
              <w:rPr>
                <w:sz w:val="21"/>
                <w:szCs w:val="21"/>
              </w:rPr>
            </w:pPr>
            <w:r w:rsidDel="00000000" w:rsidR="00000000" w:rsidRPr="00000000">
              <w:rPr>
                <w:sz w:val="21"/>
                <w:szCs w:val="21"/>
                <w:rtl w:val="0"/>
              </w:rPr>
              <w:t xml:space="preserve">5</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6">
            <w:pPr>
              <w:widowControl w:val="0"/>
              <w:rPr>
                <w:sz w:val="21"/>
                <w:szCs w:val="21"/>
              </w:rPr>
            </w:pPr>
            <w:r w:rsidDel="00000000" w:rsidR="00000000" w:rsidRPr="00000000">
              <w:rPr>
                <w:sz w:val="21"/>
                <w:szCs w:val="21"/>
                <w:rtl w:val="0"/>
              </w:rPr>
              <w:t xml:space="preserve">Mon 2/21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7">
            <w:pPr>
              <w:widowControl w:val="0"/>
              <w:rPr>
                <w:sz w:val="21"/>
                <w:szCs w:val="21"/>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38">
            <w:pPr>
              <w:jc w:val="center"/>
              <w:rPr>
                <w:sz w:val="21"/>
                <w:szCs w:val="21"/>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39">
            <w:pPr>
              <w:rPr>
                <w:sz w:val="21"/>
                <w:szCs w:val="21"/>
              </w:rPr>
            </w:pPr>
            <w:r w:rsidDel="00000000" w:rsidR="00000000" w:rsidRPr="00000000">
              <w:rPr>
                <w:rtl w:val="0"/>
              </w:rPr>
            </w:r>
          </w:p>
        </w:tc>
      </w:tr>
      <w:tr>
        <w:trPr>
          <w:cantSplit w:val="0"/>
          <w:trHeight w:val="435"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3A">
            <w:pPr>
              <w:widowControl w:val="0"/>
              <w:rPr>
                <w:sz w:val="21"/>
                <w:szCs w:val="21"/>
              </w:rPr>
            </w:pPr>
            <w:r w:rsidDel="00000000" w:rsidR="00000000" w:rsidRPr="00000000">
              <w:rPr>
                <w:sz w:val="21"/>
                <w:szCs w:val="21"/>
                <w:rtl w:val="0"/>
              </w:rPr>
              <w:t xml:space="preserve">6</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B">
            <w:pPr>
              <w:widowControl w:val="0"/>
              <w:rPr>
                <w:sz w:val="21"/>
                <w:szCs w:val="21"/>
              </w:rPr>
            </w:pPr>
            <w:r w:rsidDel="00000000" w:rsidR="00000000" w:rsidRPr="00000000">
              <w:rPr>
                <w:sz w:val="21"/>
                <w:szCs w:val="21"/>
                <w:rtl w:val="0"/>
              </w:rPr>
              <w:t xml:space="preserve">Mon 2/28</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C">
            <w:pPr>
              <w:widowControl w:val="0"/>
              <w:rPr>
                <w:sz w:val="21"/>
                <w:szCs w:val="21"/>
              </w:rPr>
            </w:pPr>
            <w:r w:rsidDel="00000000" w:rsidR="00000000" w:rsidRPr="00000000">
              <w:rPr>
                <w:sz w:val="21"/>
                <w:szCs w:val="21"/>
                <w:rtl w:val="0"/>
              </w:rPr>
              <w:t xml:space="preserve">Video 3 Quiz</w:t>
            </w:r>
          </w:p>
        </w:tc>
        <w:tc>
          <w:tcPr>
            <w:tcBorders>
              <w:top w:color="808080" w:space="0" w:sz="6" w:val="single"/>
              <w:left w:color="808080" w:space="0" w:sz="6" w:val="single"/>
              <w:bottom w:color="808080" w:space="0" w:sz="6" w:val="single"/>
              <w:right w:color="808080" w:space="0" w:sz="6"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3D">
            <w:pPr>
              <w:jc w:val="center"/>
              <w:rPr>
                <w:sz w:val="21"/>
                <w:szCs w:val="21"/>
              </w:rPr>
            </w:pPr>
            <w:r w:rsidDel="00000000" w:rsidR="00000000" w:rsidRPr="00000000">
              <w:rPr>
                <w:sz w:val="21"/>
                <w:szCs w:val="21"/>
                <w:rtl w:val="0"/>
              </w:rPr>
              <w:t xml:space="preserve">10</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E">
            <w:pPr>
              <w:rPr>
                <w:sz w:val="21"/>
                <w:szCs w:val="21"/>
              </w:rPr>
            </w:pPr>
            <w:r w:rsidDel="00000000" w:rsidR="00000000" w:rsidRPr="00000000">
              <w:rPr>
                <w:sz w:val="21"/>
                <w:szCs w:val="21"/>
                <w:rtl w:val="0"/>
              </w:rPr>
              <w:t xml:space="preserve">Upload Video 4 (Project Report)</w:t>
            </w:r>
          </w:p>
        </w:tc>
      </w:tr>
      <w:tr>
        <w:trPr>
          <w:cantSplit w:val="0"/>
          <w:trHeight w:val="435"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3F">
            <w:pPr>
              <w:widowControl w:val="0"/>
              <w:rPr>
                <w:sz w:val="21"/>
                <w:szCs w:val="21"/>
              </w:rPr>
            </w:pPr>
            <w:r w:rsidDel="00000000" w:rsidR="00000000" w:rsidRPr="00000000">
              <w:rPr>
                <w:sz w:val="21"/>
                <w:szCs w:val="21"/>
                <w:rtl w:val="0"/>
              </w:rPr>
              <w:t xml:space="preserve">7</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0">
            <w:pPr>
              <w:widowControl w:val="0"/>
              <w:rPr>
                <w:sz w:val="21"/>
                <w:szCs w:val="21"/>
              </w:rPr>
            </w:pPr>
            <w:r w:rsidDel="00000000" w:rsidR="00000000" w:rsidRPr="00000000">
              <w:rPr>
                <w:sz w:val="21"/>
                <w:szCs w:val="21"/>
                <w:rtl w:val="0"/>
              </w:rPr>
              <w:t xml:space="preserve">Mon 3/7</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1">
            <w:pPr>
              <w:widowControl w:val="0"/>
              <w:rPr>
                <w:sz w:val="21"/>
                <w:szCs w:val="21"/>
              </w:rPr>
            </w:pPr>
            <w:r w:rsidDel="00000000" w:rsidR="00000000" w:rsidRPr="00000000">
              <w:rPr>
                <w:rtl w:val="0"/>
              </w:rPr>
            </w:r>
          </w:p>
        </w:tc>
        <w:tc>
          <w:tcPr>
            <w:tcBorders>
              <w:top w:color="808080" w:space="0" w:sz="6" w:val="single"/>
              <w:left w:color="808080" w:space="0" w:sz="6" w:val="single"/>
              <w:right w:color="808080" w:space="0" w:sz="6"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42">
            <w:pPr>
              <w:jc w:val="center"/>
              <w:rPr>
                <w:sz w:val="21"/>
                <w:szCs w:val="21"/>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43">
            <w:pPr>
              <w:rPr>
                <w:sz w:val="21"/>
                <w:szCs w:val="21"/>
              </w:rPr>
            </w:pPr>
            <w:r w:rsidDel="00000000" w:rsidR="00000000" w:rsidRPr="00000000">
              <w:rPr>
                <w:rtl w:val="0"/>
              </w:rPr>
            </w:r>
          </w:p>
        </w:tc>
      </w:tr>
      <w:tr>
        <w:trPr>
          <w:cantSplit w:val="0"/>
          <w:trHeight w:val="480"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44">
            <w:pPr>
              <w:widowControl w:val="0"/>
              <w:rPr>
                <w:sz w:val="21"/>
                <w:szCs w:val="21"/>
              </w:rPr>
            </w:pPr>
            <w:r w:rsidDel="00000000" w:rsidR="00000000" w:rsidRPr="00000000">
              <w:rPr>
                <w:sz w:val="21"/>
                <w:szCs w:val="21"/>
                <w:rtl w:val="0"/>
              </w:rPr>
              <w:t xml:space="preserve">8</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5">
            <w:pPr>
              <w:widowControl w:val="0"/>
              <w:rPr>
                <w:sz w:val="21"/>
                <w:szCs w:val="21"/>
              </w:rPr>
            </w:pPr>
            <w:r w:rsidDel="00000000" w:rsidR="00000000" w:rsidRPr="00000000">
              <w:rPr>
                <w:sz w:val="21"/>
                <w:szCs w:val="21"/>
                <w:rtl w:val="0"/>
              </w:rPr>
              <w:t xml:space="preserve">Mon 3/14</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6">
            <w:pPr>
              <w:widowControl w:val="0"/>
              <w:rPr>
                <w:sz w:val="21"/>
                <w:szCs w:val="21"/>
              </w:rPr>
            </w:pPr>
            <w:r w:rsidDel="00000000" w:rsidR="00000000" w:rsidRPr="00000000">
              <w:rPr>
                <w:sz w:val="21"/>
                <w:szCs w:val="21"/>
                <w:rtl w:val="0"/>
              </w:rPr>
              <w:t xml:space="preserve">Video 4 Quiz</w:t>
            </w:r>
          </w:p>
        </w:tc>
        <w:tc>
          <w:tcPr>
            <w:tcBorders>
              <w:top w:color="808080" w:space="0" w:sz="6" w:val="single"/>
              <w:left w:color="808080" w:space="0" w:sz="6" w:val="single"/>
              <w:bottom w:color="808080" w:space="0" w:sz="6" w:val="single"/>
              <w:right w:color="808080" w:space="0" w:sz="6"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47">
            <w:pPr>
              <w:jc w:val="center"/>
              <w:rPr>
                <w:sz w:val="21"/>
                <w:szCs w:val="21"/>
              </w:rPr>
            </w:pPr>
            <w:r w:rsidDel="00000000" w:rsidR="00000000" w:rsidRPr="00000000">
              <w:rPr>
                <w:sz w:val="21"/>
                <w:szCs w:val="21"/>
                <w:rtl w:val="0"/>
              </w:rPr>
              <w:t xml:space="preserve">10</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48">
            <w:pPr>
              <w:rPr>
                <w:sz w:val="21"/>
                <w:szCs w:val="21"/>
              </w:rPr>
            </w:pPr>
            <w:r w:rsidDel="00000000" w:rsidR="00000000" w:rsidRPr="00000000">
              <w:rPr>
                <w:sz w:val="21"/>
                <w:szCs w:val="21"/>
                <w:rtl w:val="0"/>
              </w:rPr>
              <w:t xml:space="preserve">Upload Video 5 (About Writing Test)</w:t>
            </w:r>
          </w:p>
        </w:tc>
      </w:tr>
      <w:tr>
        <w:trPr>
          <w:cantSplit w:val="0"/>
          <w:trHeight w:val="495" w:hRule="atLeast"/>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49">
            <w:pPr>
              <w:widowControl w:val="0"/>
              <w:rPr>
                <w:sz w:val="21"/>
                <w:szCs w:val="21"/>
              </w:rPr>
            </w:pPr>
            <w:r w:rsidDel="00000000" w:rsidR="00000000" w:rsidRPr="00000000">
              <w:rPr>
                <w:sz w:val="21"/>
                <w:szCs w:val="21"/>
                <w:rtl w:val="0"/>
              </w:rPr>
              <w:t xml:space="preserve">9</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4A">
            <w:pPr>
              <w:widowControl w:val="0"/>
              <w:rPr>
                <w:sz w:val="21"/>
                <w:szCs w:val="21"/>
              </w:rPr>
            </w:pPr>
            <w:r w:rsidDel="00000000" w:rsidR="00000000" w:rsidRPr="00000000">
              <w:rPr>
                <w:sz w:val="21"/>
                <w:szCs w:val="21"/>
                <w:rtl w:val="0"/>
              </w:rPr>
              <w:t xml:space="preserve">Mon 3/21</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4B">
            <w:pPr>
              <w:widowControl w:val="0"/>
              <w:rPr>
                <w:sz w:val="21"/>
                <w:szCs w:val="21"/>
              </w:rPr>
            </w:pPr>
            <w:r w:rsidDel="00000000" w:rsidR="00000000" w:rsidRPr="00000000">
              <w:rPr>
                <w:sz w:val="21"/>
                <w:szCs w:val="21"/>
                <w:rtl w:val="0"/>
              </w:rPr>
              <w:t xml:space="preserve">Writing Test</w:t>
            </w:r>
          </w:p>
        </w:tc>
        <w:tc>
          <w:tcPr>
            <w:tcBorders>
              <w:top w:color="808080" w:space="0" w:sz="6" w:val="single"/>
              <w:left w:color="808080" w:space="0" w:sz="6" w:val="single"/>
              <w:bottom w:color="808080" w:space="0" w:sz="6" w:val="single"/>
              <w:right w:color="80808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4C">
            <w:pPr>
              <w:jc w:val="center"/>
              <w:rPr>
                <w:sz w:val="21"/>
                <w:szCs w:val="21"/>
              </w:rPr>
            </w:pPr>
            <w:r w:rsidDel="00000000" w:rsidR="00000000" w:rsidRPr="00000000">
              <w:rPr>
                <w:sz w:val="21"/>
                <w:szCs w:val="21"/>
                <w:rtl w:val="0"/>
              </w:rPr>
              <w:t xml:space="preserve">60</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4D">
            <w:pPr>
              <w:rPr>
                <w:sz w:val="21"/>
                <w:szCs w:val="21"/>
              </w:rPr>
            </w:pPr>
            <w:r w:rsidDel="00000000" w:rsidR="00000000" w:rsidRPr="00000000">
              <w:rPr>
                <w:sz w:val="21"/>
                <w:szCs w:val="21"/>
                <w:rtl w:val="0"/>
              </w:rPr>
              <w:t xml:space="preserve">Upload Group Meeting Signup Form</w:t>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rPr>
                <w:sz w:val="21"/>
                <w:szCs w:val="21"/>
              </w:rPr>
            </w:pPr>
            <w:r w:rsidDel="00000000" w:rsidR="00000000" w:rsidRPr="00000000">
              <w:rPr>
                <w:sz w:val="21"/>
                <w:szCs w:val="2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sz w:val="21"/>
                <w:szCs w:val="21"/>
              </w:rPr>
            </w:pPr>
            <w:r w:rsidDel="00000000" w:rsidR="00000000" w:rsidRPr="00000000">
              <w:rPr>
                <w:sz w:val="21"/>
                <w:szCs w:val="21"/>
                <w:rtl w:val="0"/>
              </w:rPr>
              <w:t xml:space="preserve">Mon 3/28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rPr>
                <w:sz w:val="21"/>
                <w:szCs w:val="21"/>
              </w:rPr>
            </w:pPr>
            <w:r w:rsidDel="00000000" w:rsidR="00000000" w:rsidRPr="00000000">
              <w:rPr>
                <w:sz w:val="21"/>
                <w:szCs w:val="21"/>
                <w:rtl w:val="0"/>
              </w:rPr>
              <w:t xml:space="preserve">Spring Break</w:t>
            </w:r>
          </w:p>
        </w:tc>
        <w:tc>
          <w:tcPr>
            <w:tcBorders>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sz w:val="21"/>
                <w:szCs w:val="21"/>
              </w:rPr>
            </w:pPr>
            <w:r w:rsidDel="00000000" w:rsidR="00000000" w:rsidRPr="00000000">
              <w:rPr>
                <w:sz w:val="21"/>
                <w:szCs w:val="21"/>
                <w:rtl w:val="0"/>
              </w:rPr>
              <w:t xml:space="preserve">Have a nice break. </w:t>
            </w:r>
          </w:p>
        </w:tc>
      </w:tr>
      <w:tr>
        <w:trPr>
          <w:cantSplit w:val="0"/>
          <w:trHeight w:val="605" w:hRule="atLeast"/>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53">
            <w:pPr>
              <w:widowControl w:val="0"/>
              <w:rPr>
                <w:sz w:val="21"/>
                <w:szCs w:val="21"/>
              </w:rPr>
            </w:pPr>
            <w:r w:rsidDel="00000000" w:rsidR="00000000" w:rsidRPr="00000000">
              <w:rPr>
                <w:sz w:val="21"/>
                <w:szCs w:val="21"/>
                <w:rtl w:val="0"/>
              </w:rPr>
              <w:t xml:space="preserve">11</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54">
            <w:pPr>
              <w:widowControl w:val="0"/>
              <w:rPr>
                <w:sz w:val="21"/>
                <w:szCs w:val="21"/>
              </w:rPr>
            </w:pPr>
            <w:r w:rsidDel="00000000" w:rsidR="00000000" w:rsidRPr="00000000">
              <w:rPr>
                <w:sz w:val="21"/>
                <w:szCs w:val="21"/>
                <w:rtl w:val="0"/>
              </w:rPr>
              <w:t xml:space="preserve">Mon 4/4</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55">
            <w:pPr>
              <w:widowControl w:val="0"/>
              <w:rPr>
                <w:sz w:val="21"/>
                <w:szCs w:val="21"/>
              </w:rPr>
            </w:pPr>
            <w:r w:rsidDel="00000000" w:rsidR="00000000" w:rsidRPr="00000000">
              <w:rPr>
                <w:sz w:val="21"/>
                <w:szCs w:val="21"/>
                <w:rtl w:val="0"/>
              </w:rPr>
              <w:t xml:space="preserve">Office Hours (if applicable)</w:t>
            </w:r>
          </w:p>
        </w:tc>
        <w:tc>
          <w:tcPr>
            <w:tcBorders>
              <w:bottom w:color="808080" w:space="0" w:sz="6" w:val="single"/>
              <w:right w:color="808080" w:space="0" w:sz="6"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56">
            <w:pPr>
              <w:widowControl w:val="0"/>
              <w:rPr>
                <w:sz w:val="21"/>
                <w:szCs w:val="21"/>
              </w:rPr>
            </w:pPr>
            <w:r w:rsidDel="00000000" w:rsidR="00000000" w:rsidRPr="00000000">
              <w:rPr>
                <w:rtl w:val="0"/>
              </w:rPr>
            </w:r>
          </w:p>
        </w:tc>
        <w:tc>
          <w:tcPr>
            <w:shd w:fill="ead1dc" w:val="clear"/>
            <w:tcMar>
              <w:top w:w="100.0" w:type="dxa"/>
              <w:left w:w="100.0" w:type="dxa"/>
              <w:bottom w:w="100.0" w:type="dxa"/>
              <w:right w:w="100.0" w:type="dxa"/>
            </w:tcMar>
            <w:vAlign w:val="top"/>
          </w:tcPr>
          <w:p w:rsidR="00000000" w:rsidDel="00000000" w:rsidP="00000000" w:rsidRDefault="00000000" w:rsidRPr="00000000" w14:paraId="00000057">
            <w:pPr>
              <w:widowControl w:val="0"/>
              <w:rPr>
                <w:sz w:val="21"/>
                <w:szCs w:val="21"/>
              </w:rPr>
            </w:pPr>
            <w:r w:rsidDel="00000000" w:rsidR="00000000" w:rsidRPr="00000000">
              <w:rPr>
                <w:sz w:val="21"/>
                <w:szCs w:val="21"/>
                <w:rtl w:val="0"/>
              </w:rPr>
              <w:t xml:space="preserve">Grade Writing Test / Meet Students (Optional)</w:t>
            </w:r>
          </w:p>
        </w:tc>
      </w:tr>
      <w:tr>
        <w:trPr>
          <w:cantSplit w:val="0"/>
          <w:trHeight w:val="360" w:hRule="atLeast"/>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58">
            <w:pPr>
              <w:widowControl w:val="0"/>
              <w:rPr>
                <w:sz w:val="21"/>
                <w:szCs w:val="21"/>
              </w:rPr>
            </w:pPr>
            <w:r w:rsidDel="00000000" w:rsidR="00000000" w:rsidRPr="00000000">
              <w:rPr>
                <w:sz w:val="21"/>
                <w:szCs w:val="21"/>
                <w:rtl w:val="0"/>
              </w:rPr>
              <w:t xml:space="preserve">12</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59">
            <w:pPr>
              <w:widowControl w:val="0"/>
              <w:rPr>
                <w:sz w:val="21"/>
                <w:szCs w:val="21"/>
              </w:rPr>
            </w:pPr>
            <w:r w:rsidDel="00000000" w:rsidR="00000000" w:rsidRPr="00000000">
              <w:rPr>
                <w:sz w:val="21"/>
                <w:szCs w:val="21"/>
                <w:rtl w:val="0"/>
              </w:rPr>
              <w:t xml:space="preserve">Mon 4/11</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5A">
            <w:pPr>
              <w:widowControl w:val="0"/>
              <w:rPr>
                <w:sz w:val="21"/>
                <w:szCs w:val="21"/>
              </w:rPr>
            </w:pPr>
            <w:r w:rsidDel="00000000" w:rsidR="00000000" w:rsidRPr="00000000">
              <w:rPr>
                <w:sz w:val="21"/>
                <w:szCs w:val="21"/>
                <w:rtl w:val="0"/>
              </w:rPr>
              <w:t xml:space="preserve"> Office Hours (if applicable)</w:t>
            </w:r>
          </w:p>
        </w:tc>
        <w:tc>
          <w:tcPr>
            <w:tcBorders>
              <w:top w:color="808080" w:space="0" w:sz="6" w:val="single"/>
              <w:left w:color="808080" w:space="0" w:sz="6" w:val="single"/>
              <w:bottom w:color="808080" w:space="0" w:sz="6" w:val="single"/>
              <w:right w:color="808080" w:space="0" w:sz="6"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5B">
            <w:pPr>
              <w:jc w:val="center"/>
              <w:rPr>
                <w:sz w:val="21"/>
                <w:szCs w:val="21"/>
              </w:rPr>
            </w:pPr>
            <w:r w:rsidDel="00000000" w:rsidR="00000000" w:rsidRPr="00000000">
              <w:rPr>
                <w:rtl w:val="0"/>
              </w:rPr>
            </w:r>
          </w:p>
        </w:tc>
        <w:tc>
          <w:tcPr>
            <w:shd w:fill="ead1dc" w:val="clear"/>
            <w:tcMar>
              <w:top w:w="100.0" w:type="dxa"/>
              <w:left w:w="100.0" w:type="dxa"/>
              <w:bottom w:w="100.0" w:type="dxa"/>
              <w:right w:w="100.0" w:type="dxa"/>
            </w:tcMar>
            <w:vAlign w:val="top"/>
          </w:tcPr>
          <w:p w:rsidR="00000000" w:rsidDel="00000000" w:rsidP="00000000" w:rsidRDefault="00000000" w:rsidRPr="00000000" w14:paraId="0000005C">
            <w:pPr>
              <w:rPr>
                <w:sz w:val="21"/>
                <w:szCs w:val="21"/>
              </w:rPr>
            </w:pPr>
            <w:r w:rsidDel="00000000" w:rsidR="00000000" w:rsidRPr="00000000">
              <w:rPr>
                <w:sz w:val="21"/>
                <w:szCs w:val="21"/>
                <w:rtl w:val="0"/>
              </w:rPr>
              <w:t xml:space="preserve">Grade Writing Test / Meet Students (Optional)</w:t>
            </w:r>
          </w:p>
        </w:tc>
      </w:tr>
      <w:tr>
        <w:trPr>
          <w:cantSplit w:val="0"/>
          <w:trHeight w:val="845" w:hRule="atLeast"/>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5D">
            <w:pPr>
              <w:widowControl w:val="0"/>
              <w:rPr>
                <w:sz w:val="21"/>
                <w:szCs w:val="21"/>
              </w:rPr>
            </w:pPr>
            <w:r w:rsidDel="00000000" w:rsidR="00000000" w:rsidRPr="00000000">
              <w:rPr>
                <w:sz w:val="21"/>
                <w:szCs w:val="21"/>
                <w:rtl w:val="0"/>
              </w:rPr>
              <w:t xml:space="preserve">13</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5E">
            <w:pPr>
              <w:widowControl w:val="0"/>
              <w:rPr>
                <w:sz w:val="21"/>
                <w:szCs w:val="21"/>
              </w:rPr>
            </w:pPr>
            <w:r w:rsidDel="00000000" w:rsidR="00000000" w:rsidRPr="00000000">
              <w:rPr>
                <w:sz w:val="21"/>
                <w:szCs w:val="21"/>
                <w:rtl w:val="0"/>
              </w:rPr>
              <w:t xml:space="preserve">Mon 4/18</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5F">
            <w:pPr>
              <w:widowControl w:val="0"/>
              <w:rPr>
                <w:sz w:val="21"/>
                <w:szCs w:val="21"/>
              </w:rPr>
            </w:pPr>
            <w:r w:rsidDel="00000000" w:rsidR="00000000" w:rsidRPr="00000000">
              <w:rPr>
                <w:sz w:val="21"/>
                <w:szCs w:val="21"/>
                <w:rtl w:val="0"/>
              </w:rPr>
              <w:t xml:space="preserve"> Office Hours (if applicable)</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0">
            <w:pPr>
              <w:widowControl w:val="0"/>
              <w:rPr>
                <w:sz w:val="21"/>
                <w:szCs w:val="21"/>
              </w:rPr>
            </w:pPr>
            <w:r w:rsidDel="00000000" w:rsidR="00000000" w:rsidRPr="00000000">
              <w:rPr>
                <w:sz w:val="21"/>
                <w:szCs w:val="21"/>
                <w:rtl w:val="0"/>
              </w:rPr>
              <w:t xml:space="preserve"> </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1">
            <w:pPr>
              <w:widowControl w:val="0"/>
              <w:rPr>
                <w:sz w:val="21"/>
                <w:szCs w:val="21"/>
              </w:rPr>
            </w:pPr>
            <w:r w:rsidDel="00000000" w:rsidR="00000000" w:rsidRPr="00000000">
              <w:rPr>
                <w:sz w:val="21"/>
                <w:szCs w:val="21"/>
                <w:rtl w:val="0"/>
              </w:rPr>
              <w:t xml:space="preserve">Grade Writing Test / Meet Students</w:t>
            </w:r>
          </w:p>
        </w:tc>
      </w:tr>
      <w:tr>
        <w:trPr>
          <w:cantSplit w:val="0"/>
          <w:trHeight w:val="845" w:hRule="atLeast"/>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62">
            <w:pPr>
              <w:widowControl w:val="0"/>
              <w:rPr>
                <w:sz w:val="21"/>
                <w:szCs w:val="21"/>
              </w:rPr>
            </w:pPr>
            <w:r w:rsidDel="00000000" w:rsidR="00000000" w:rsidRPr="00000000">
              <w:rPr>
                <w:sz w:val="21"/>
                <w:szCs w:val="21"/>
                <w:rtl w:val="0"/>
              </w:rPr>
              <w:t xml:space="preserve">14</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3">
            <w:pPr>
              <w:widowControl w:val="0"/>
              <w:rPr>
                <w:sz w:val="21"/>
                <w:szCs w:val="21"/>
              </w:rPr>
            </w:pPr>
            <w:r w:rsidDel="00000000" w:rsidR="00000000" w:rsidRPr="00000000">
              <w:rPr>
                <w:sz w:val="21"/>
                <w:szCs w:val="21"/>
                <w:rtl w:val="0"/>
              </w:rPr>
              <w:t xml:space="preserve">Mon 4/25</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4">
            <w:pPr>
              <w:widowControl w:val="0"/>
              <w:rPr>
                <w:sz w:val="21"/>
                <w:szCs w:val="21"/>
              </w:rPr>
            </w:pPr>
            <w:r w:rsidDel="00000000" w:rsidR="00000000" w:rsidRPr="00000000">
              <w:rPr>
                <w:sz w:val="21"/>
                <w:szCs w:val="21"/>
                <w:rtl w:val="0"/>
              </w:rPr>
              <w:t xml:space="preserve">Optional Writing Revision</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5">
            <w:pPr>
              <w:widowControl w:val="0"/>
              <w:rPr>
                <w:sz w:val="21"/>
                <w:szCs w:val="21"/>
              </w:rPr>
            </w:pPr>
            <w:r w:rsidDel="00000000" w:rsidR="00000000" w:rsidRPr="00000000">
              <w:rPr>
                <w:sz w:val="21"/>
                <w:szCs w:val="21"/>
                <w:rtl w:val="0"/>
              </w:rPr>
              <w:t xml:space="preserve"> 10</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6">
            <w:pPr>
              <w:widowControl w:val="0"/>
              <w:rPr>
                <w:sz w:val="21"/>
                <w:szCs w:val="21"/>
              </w:rPr>
            </w:pPr>
            <w:r w:rsidDel="00000000" w:rsidR="00000000" w:rsidRPr="00000000">
              <w:rPr>
                <w:sz w:val="21"/>
                <w:szCs w:val="21"/>
                <w:rtl w:val="0"/>
              </w:rPr>
              <w:t xml:space="preserve">Grade Writing Test / Office Hours</w:t>
            </w:r>
          </w:p>
        </w:tc>
      </w:tr>
      <w:tr>
        <w:trPr>
          <w:cantSplit w:val="0"/>
          <w:trHeight w:val="845" w:hRule="atLeast"/>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67">
            <w:pPr>
              <w:widowControl w:val="0"/>
              <w:rPr>
                <w:sz w:val="21"/>
                <w:szCs w:val="21"/>
              </w:rPr>
            </w:pPr>
            <w:r w:rsidDel="00000000" w:rsidR="00000000" w:rsidRPr="00000000">
              <w:rPr>
                <w:sz w:val="21"/>
                <w:szCs w:val="21"/>
                <w:rtl w:val="0"/>
              </w:rPr>
              <w:t xml:space="preserve">15</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8">
            <w:pPr>
              <w:widowControl w:val="0"/>
              <w:rPr>
                <w:sz w:val="21"/>
                <w:szCs w:val="21"/>
              </w:rPr>
            </w:pPr>
            <w:r w:rsidDel="00000000" w:rsidR="00000000" w:rsidRPr="00000000">
              <w:rPr>
                <w:sz w:val="21"/>
                <w:szCs w:val="21"/>
                <w:rtl w:val="0"/>
              </w:rPr>
              <w:t xml:space="preserve">Mon 5/2</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9">
            <w:pPr>
              <w:widowControl w:val="0"/>
              <w:rPr>
                <w:sz w:val="21"/>
                <w:szCs w:val="21"/>
              </w:rPr>
            </w:pPr>
            <w:r w:rsidDel="00000000" w:rsidR="00000000" w:rsidRPr="00000000">
              <w:rPr>
                <w:sz w:val="21"/>
                <w:szCs w:val="21"/>
                <w:rtl w:val="0"/>
              </w:rPr>
              <w:t xml:space="preserve"> Office Hours (if applicable)</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A">
            <w:pPr>
              <w:widowControl w:val="0"/>
              <w:rPr>
                <w:sz w:val="21"/>
                <w:szCs w:val="21"/>
              </w:rPr>
            </w:pPr>
            <w:r w:rsidDel="00000000" w:rsidR="00000000" w:rsidRPr="00000000">
              <w:rPr>
                <w:sz w:val="21"/>
                <w:szCs w:val="21"/>
                <w:rtl w:val="0"/>
              </w:rPr>
              <w:t xml:space="preserve"> </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B">
            <w:pPr>
              <w:widowControl w:val="0"/>
              <w:rPr>
                <w:sz w:val="21"/>
                <w:szCs w:val="21"/>
              </w:rPr>
            </w:pPr>
            <w:r w:rsidDel="00000000" w:rsidR="00000000" w:rsidRPr="00000000">
              <w:rPr>
                <w:sz w:val="21"/>
                <w:szCs w:val="21"/>
                <w:rtl w:val="0"/>
              </w:rPr>
              <w:t xml:space="preserve">Grade Writing Test / Office Hours</w:t>
            </w:r>
          </w:p>
        </w:tc>
      </w:tr>
      <w:tr>
        <w:trPr>
          <w:cantSplit w:val="0"/>
          <w:trHeight w:val="375" w:hRule="atLeast"/>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6C">
            <w:pPr>
              <w:widowControl w:val="0"/>
              <w:rPr>
                <w:sz w:val="21"/>
                <w:szCs w:val="21"/>
              </w:rPr>
            </w:pPr>
            <w:r w:rsidDel="00000000" w:rsidR="00000000" w:rsidRPr="00000000">
              <w:rPr>
                <w:sz w:val="21"/>
                <w:szCs w:val="21"/>
                <w:rtl w:val="0"/>
              </w:rPr>
              <w:t xml:space="preserve">16</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D">
            <w:pPr>
              <w:widowControl w:val="0"/>
              <w:rPr>
                <w:sz w:val="21"/>
                <w:szCs w:val="21"/>
              </w:rPr>
            </w:pPr>
            <w:r w:rsidDel="00000000" w:rsidR="00000000" w:rsidRPr="00000000">
              <w:rPr>
                <w:sz w:val="21"/>
                <w:szCs w:val="21"/>
                <w:rtl w:val="0"/>
              </w:rPr>
              <w:t xml:space="preserve">Mon 5/9</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E">
            <w:pPr>
              <w:widowControl w:val="0"/>
              <w:rPr>
                <w:sz w:val="21"/>
                <w:szCs w:val="21"/>
              </w:rPr>
            </w:pPr>
            <w:r w:rsidDel="00000000" w:rsidR="00000000" w:rsidRPr="00000000">
              <w:rPr>
                <w:sz w:val="21"/>
                <w:szCs w:val="21"/>
                <w:rtl w:val="0"/>
              </w:rPr>
              <w:t xml:space="preserve"> Office Hours (if applicable)</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6F">
            <w:pPr>
              <w:widowControl w:val="0"/>
              <w:rPr>
                <w:sz w:val="21"/>
                <w:szCs w:val="21"/>
              </w:rPr>
            </w:pPr>
            <w:r w:rsidDel="00000000" w:rsidR="00000000" w:rsidRPr="00000000">
              <w:rPr>
                <w:sz w:val="21"/>
                <w:szCs w:val="21"/>
                <w:rtl w:val="0"/>
              </w:rPr>
              <w:t xml:space="preserve"> </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70">
            <w:pPr>
              <w:widowControl w:val="0"/>
              <w:rPr>
                <w:sz w:val="21"/>
                <w:szCs w:val="21"/>
              </w:rPr>
            </w:pPr>
            <w:r w:rsidDel="00000000" w:rsidR="00000000" w:rsidRPr="00000000">
              <w:rPr>
                <w:sz w:val="21"/>
                <w:szCs w:val="21"/>
                <w:rtl w:val="0"/>
              </w:rPr>
              <w:t xml:space="preserve">Grade Writing Test / Office Hours</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073773"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