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C74F8" w14:textId="77777777" w:rsidR="002D24D3" w:rsidRPr="00894A67" w:rsidRDefault="002D24D3" w:rsidP="002D24D3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CS2148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2D24D3" w:rsidRPr="00894A67" w14:paraId="3827C48C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26A9" w14:textId="77777777" w:rsidR="002D24D3" w:rsidRPr="00894A67" w:rsidRDefault="002D24D3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EFB1" w14:textId="77777777" w:rsidR="002D24D3" w:rsidRPr="00894A67" w:rsidRDefault="002D24D3" w:rsidP="00BC428A">
            <w:pPr>
              <w:jc w:val="center"/>
            </w:pPr>
            <w:r w:rsidRPr="00894A67">
              <w:t>CS2148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5263" w14:textId="77777777" w:rsidR="002D24D3" w:rsidRPr="00894A67" w:rsidRDefault="002D24D3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67D2" w14:textId="77777777" w:rsidR="002D24D3" w:rsidRPr="00894A67" w:rsidRDefault="002D24D3" w:rsidP="00BC428A">
            <w:pPr>
              <w:jc w:val="center"/>
            </w:pPr>
            <w:r w:rsidRPr="00894A67">
              <w:t>3</w:t>
            </w:r>
          </w:p>
        </w:tc>
      </w:tr>
      <w:tr w:rsidR="002D24D3" w:rsidRPr="00894A67" w14:paraId="7604284A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FFDB" w14:textId="77777777" w:rsidR="002D24D3" w:rsidRPr="00894A67" w:rsidRDefault="002D24D3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5BF6" w14:textId="77777777" w:rsidR="002D24D3" w:rsidRPr="00894A67" w:rsidRDefault="002D24D3" w:rsidP="00BC428A">
            <w:pPr>
              <w:jc w:val="center"/>
            </w:pPr>
            <w:r w:rsidRPr="00894A67">
              <w:t>Discrete Structures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B952" w14:textId="77777777" w:rsidR="002D24D3" w:rsidRPr="00894A67" w:rsidRDefault="002D24D3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472B" w14:textId="77777777" w:rsidR="002D24D3" w:rsidRPr="00894A67" w:rsidRDefault="002D24D3" w:rsidP="00BC428A">
            <w:pPr>
              <w:jc w:val="center"/>
            </w:pPr>
            <w:r w:rsidRPr="00894A67">
              <w:t>Behzad Parviz</w:t>
            </w:r>
          </w:p>
        </w:tc>
      </w:tr>
    </w:tbl>
    <w:p w14:paraId="188A9FC3" w14:textId="77777777" w:rsidR="002D24D3" w:rsidRPr="00894A67" w:rsidRDefault="002D24D3" w:rsidP="002D24D3"/>
    <w:p w14:paraId="191FBF81" w14:textId="77777777" w:rsidR="002D24D3" w:rsidRPr="00894A67" w:rsidRDefault="002D24D3" w:rsidP="002D24D3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14:paraId="72026C29" w14:textId="77777777" w:rsidR="002D24D3" w:rsidRPr="00894A67" w:rsidRDefault="002D24D3" w:rsidP="002D24D3">
      <w:pPr>
        <w:numPr>
          <w:ilvl w:val="0"/>
          <w:numId w:val="17"/>
        </w:numPr>
        <w:spacing w:before="120"/>
        <w:ind w:left="994"/>
      </w:pPr>
      <w:r w:rsidRPr="00894A67">
        <w:rPr>
          <w:b/>
        </w:rPr>
        <w:t xml:space="preserve">Catalog Description: </w:t>
      </w:r>
      <w:r w:rsidRPr="00894A67">
        <w:t>An introduction to discrete mathematics with applications to Computer Science; fundamentals of logic and set theory, counting techniques, relations, induction and recursion; graphs and trees; probability theory. Graded ABC/NC.</w:t>
      </w:r>
    </w:p>
    <w:p w14:paraId="61FC58DA" w14:textId="77777777" w:rsidR="002D24D3" w:rsidRPr="00894A67" w:rsidRDefault="002D24D3" w:rsidP="002D24D3">
      <w:pPr>
        <w:numPr>
          <w:ilvl w:val="0"/>
          <w:numId w:val="17"/>
        </w:numPr>
        <w:spacing w:before="120"/>
        <w:ind w:left="994"/>
      </w:pPr>
      <w:r w:rsidRPr="00894A67">
        <w:rPr>
          <w:b/>
        </w:rPr>
        <w:t>Prerequisites</w:t>
      </w:r>
      <w:r w:rsidRPr="00894A67">
        <w:t>: CS2012, MATH2120</w:t>
      </w:r>
    </w:p>
    <w:p w14:paraId="28E99C0E" w14:textId="77777777" w:rsidR="002D24D3" w:rsidRPr="00894A67" w:rsidRDefault="002D24D3" w:rsidP="002D24D3">
      <w:pPr>
        <w:numPr>
          <w:ilvl w:val="0"/>
          <w:numId w:val="17"/>
        </w:numPr>
        <w:spacing w:before="120"/>
        <w:ind w:left="994"/>
      </w:pPr>
      <w:r w:rsidRPr="00894A67">
        <w:rPr>
          <w:b/>
        </w:rPr>
        <w:t>Contact Hours</w:t>
      </w:r>
      <w:r w:rsidRPr="00894A67">
        <w:t xml:space="preserve">: Lecture 3 hours/week </w:t>
      </w:r>
    </w:p>
    <w:p w14:paraId="25149E67" w14:textId="77777777" w:rsidR="002D24D3" w:rsidRPr="00894A67" w:rsidRDefault="002D24D3" w:rsidP="002D24D3">
      <w:pPr>
        <w:numPr>
          <w:ilvl w:val="0"/>
          <w:numId w:val="17"/>
        </w:numPr>
        <w:spacing w:before="120"/>
        <w:ind w:left="994"/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 xml:space="preserve">required </w:t>
      </w:r>
      <w:r w:rsidRPr="00894A67">
        <w:t>in the BS program.</w:t>
      </w:r>
    </w:p>
    <w:p w14:paraId="230D9CAD" w14:textId="77777777" w:rsidR="002D24D3" w:rsidRPr="00894A67" w:rsidRDefault="002D24D3" w:rsidP="002D24D3">
      <w:pPr>
        <w:ind w:left="1440"/>
        <w:contextualSpacing/>
        <w:rPr>
          <w:b/>
          <w:bCs/>
        </w:rPr>
      </w:pPr>
    </w:p>
    <w:p w14:paraId="5C4068B8" w14:textId="77777777" w:rsidR="002D24D3" w:rsidRPr="00894A67" w:rsidRDefault="002D24D3" w:rsidP="002D24D3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14:paraId="2DFE4CD0" w14:textId="77777777" w:rsidR="002D24D3" w:rsidRPr="00894A67" w:rsidRDefault="002D24D3" w:rsidP="002D24D3">
      <w:r w:rsidRPr="00894A67">
        <w:rPr>
          <w:b/>
          <w:bCs/>
        </w:rPr>
        <w:tab/>
      </w:r>
      <w:r w:rsidRPr="00894A67">
        <w:t>Discrete Mathematics with applications (4</w:t>
      </w:r>
      <w:r w:rsidRPr="00894A67">
        <w:rPr>
          <w:vertAlign w:val="superscript"/>
        </w:rPr>
        <w:t>th</w:t>
      </w:r>
      <w:r w:rsidRPr="00894A67">
        <w:t xml:space="preserve"> Edition, Brooks/Cole) </w:t>
      </w:r>
    </w:p>
    <w:p w14:paraId="0FD5859B" w14:textId="77777777" w:rsidR="002D24D3" w:rsidRPr="00894A67" w:rsidRDefault="002D24D3" w:rsidP="002D24D3">
      <w:r w:rsidRPr="00894A67">
        <w:t xml:space="preserve">            By: Susanna S. </w:t>
      </w:r>
      <w:proofErr w:type="spellStart"/>
      <w:r w:rsidRPr="00894A67">
        <w:t>Epp</w:t>
      </w:r>
      <w:proofErr w:type="spellEnd"/>
      <w:r w:rsidRPr="00894A67">
        <w:t xml:space="preserve"> </w:t>
      </w:r>
    </w:p>
    <w:p w14:paraId="0D734E13" w14:textId="77777777" w:rsidR="002D24D3" w:rsidRPr="00894A67" w:rsidRDefault="002D24D3" w:rsidP="002D24D3">
      <w:pPr>
        <w:ind w:firstLine="720"/>
      </w:pPr>
      <w:r w:rsidRPr="00894A67">
        <w:tab/>
      </w:r>
      <w:r w:rsidRPr="00894A67">
        <w:tab/>
      </w:r>
      <w:r w:rsidRPr="00894A67">
        <w:tab/>
        <w:t>(</w:t>
      </w:r>
      <w:proofErr w:type="gramStart"/>
      <w:r w:rsidRPr="00894A67">
        <w:t>or</w:t>
      </w:r>
      <w:proofErr w:type="gramEnd"/>
      <w:r w:rsidRPr="00894A67">
        <w:t>)</w:t>
      </w:r>
    </w:p>
    <w:p w14:paraId="1B86DC50" w14:textId="77777777" w:rsidR="002D24D3" w:rsidRPr="00894A67" w:rsidRDefault="002D24D3" w:rsidP="002D24D3">
      <w:pPr>
        <w:ind w:firstLine="720"/>
      </w:pPr>
      <w:r w:rsidRPr="00894A67">
        <w:t>Essentials of Discrete Mathematics, 3rd Edition</w:t>
      </w:r>
    </w:p>
    <w:p w14:paraId="1FBE9F63" w14:textId="77777777" w:rsidR="002D24D3" w:rsidRPr="00894A67" w:rsidRDefault="002D24D3" w:rsidP="002D24D3">
      <w:pPr>
        <w:ind w:firstLine="720"/>
      </w:pPr>
      <w:proofErr w:type="gramStart"/>
      <w:r w:rsidRPr="00894A67">
        <w:t>by</w:t>
      </w:r>
      <w:proofErr w:type="gramEnd"/>
      <w:r w:rsidRPr="00894A67">
        <w:t xml:space="preserve"> David J. Hunter</w:t>
      </w:r>
    </w:p>
    <w:p w14:paraId="6EF566E3" w14:textId="77777777" w:rsidR="002D24D3" w:rsidRPr="00894A67" w:rsidRDefault="002D24D3" w:rsidP="002D24D3">
      <w:pPr>
        <w:tabs>
          <w:tab w:val="left" w:pos="720"/>
        </w:tabs>
      </w:pPr>
    </w:p>
    <w:p w14:paraId="57790F12" w14:textId="77777777" w:rsidR="002D24D3" w:rsidRPr="00894A67" w:rsidRDefault="002D24D3" w:rsidP="002D24D3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14:paraId="5A440213" w14:textId="77777777" w:rsidR="002D24D3" w:rsidRPr="00894A67" w:rsidRDefault="002D24D3" w:rsidP="002D24D3">
      <w:pPr>
        <w:ind w:firstLine="540"/>
      </w:pPr>
      <w:r w:rsidRPr="00894A67">
        <w:t>The Student Learning Outcomes that are addressed by the course are:</w:t>
      </w:r>
    </w:p>
    <w:p w14:paraId="7E107940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SLO1:</w:t>
      </w:r>
      <w:r w:rsidRPr="00894A67">
        <w:t xml:space="preserve"> </w:t>
      </w:r>
      <w:r w:rsidRPr="00894A67">
        <w:rPr>
          <w:rFonts w:eastAsia="Calibri"/>
        </w:rPr>
        <w:t>Students will be able to apply concepts and techniques from computing and mathematics to both theoretical and practical problems.</w:t>
      </w:r>
    </w:p>
    <w:p w14:paraId="59089119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SLO 3: Students will have a strong foundation in the design, analysis, and application of many types of algorithms.</w:t>
      </w:r>
    </w:p>
    <w:p w14:paraId="38B347DF" w14:textId="77777777" w:rsidR="002D24D3" w:rsidRPr="00894A67" w:rsidRDefault="002D24D3" w:rsidP="002D24D3">
      <w:pPr>
        <w:ind w:left="1170"/>
        <w:contextualSpacing/>
      </w:pPr>
    </w:p>
    <w:p w14:paraId="50D8FD0B" w14:textId="77777777" w:rsidR="002D24D3" w:rsidRPr="00894A67" w:rsidRDefault="002D24D3" w:rsidP="002D24D3">
      <w:pPr>
        <w:ind w:firstLine="540"/>
      </w:pPr>
      <w:r w:rsidRPr="00894A67">
        <w:t>Other outcomes of instruction:</w:t>
      </w:r>
    </w:p>
    <w:p w14:paraId="2F707054" w14:textId="77777777" w:rsidR="002D24D3" w:rsidRPr="00894A67" w:rsidRDefault="002D24D3" w:rsidP="002D24D3">
      <w:pPr>
        <w:ind w:firstLine="540"/>
      </w:pPr>
      <w:r w:rsidRPr="00894A67">
        <w:t xml:space="preserve">At the end of the course, students are able to        </w:t>
      </w:r>
    </w:p>
    <w:p w14:paraId="07921E7C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</w:pPr>
      <w:r w:rsidRPr="00894A67">
        <w:t>Create truth tables for symbolic statements in propositional logic</w:t>
      </w:r>
    </w:p>
    <w:p w14:paraId="0BA837F8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</w:pPr>
      <w:r w:rsidRPr="00894A67">
        <w:t>Translate English statements into symbolic logic</w:t>
      </w:r>
    </w:p>
    <w:p w14:paraId="4F77CC0E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</w:pPr>
      <w:r w:rsidRPr="00894A67">
        <w:t>Determine whether an argument is valid or not</w:t>
      </w:r>
    </w:p>
    <w:p w14:paraId="41DC204F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</w:pPr>
      <w:r w:rsidRPr="00894A67">
        <w:t>Solve simple problems in set theory involving basic set operations</w:t>
      </w:r>
    </w:p>
    <w:p w14:paraId="34D04DC4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</w:pPr>
      <w:r w:rsidRPr="00894A67">
        <w:t>Use Venn diagrams to solve real world problems involving sets</w:t>
      </w:r>
    </w:p>
    <w:p w14:paraId="36443497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</w:pPr>
      <w:r w:rsidRPr="00894A67">
        <w:t>Understand the principle of counting, permutations and combinations</w:t>
      </w:r>
    </w:p>
    <w:p w14:paraId="71A25D45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</w:pPr>
      <w:r w:rsidRPr="00894A67">
        <w:t>Understand the basic concepts of probability theory</w:t>
      </w:r>
    </w:p>
    <w:p w14:paraId="7CE106CA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</w:pPr>
      <w:r w:rsidRPr="00894A67">
        <w:t>Solve problems in probability theory, including conditional probability</w:t>
      </w:r>
    </w:p>
    <w:p w14:paraId="5FCE74C8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</w:pPr>
      <w:r w:rsidRPr="00894A67">
        <w:lastRenderedPageBreak/>
        <w:t>Understand the concept of independent events and solve problems involving independent events</w:t>
      </w:r>
    </w:p>
    <w:p w14:paraId="0E63112C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</w:pPr>
      <w:r w:rsidRPr="00894A67">
        <w:t>Understand the concepts of number theory, methods of proof, sequences, mathematical induction, and recursion</w:t>
      </w:r>
    </w:p>
    <w:p w14:paraId="099689C6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</w:pPr>
      <w:r w:rsidRPr="00894A67">
        <w:t>Understand the concepts of functions and relations</w:t>
      </w:r>
    </w:p>
    <w:p w14:paraId="6F301AAA" w14:textId="77777777" w:rsidR="002D24D3" w:rsidRPr="00894A67" w:rsidRDefault="002D24D3" w:rsidP="002D24D3">
      <w:pPr>
        <w:numPr>
          <w:ilvl w:val="0"/>
          <w:numId w:val="7"/>
        </w:numPr>
        <w:spacing w:before="120"/>
        <w:ind w:left="1080"/>
        <w:contextualSpacing/>
      </w:pPr>
      <w:r w:rsidRPr="00894A67">
        <w:t>Understand the basic concepts of graphs and Trees</w:t>
      </w:r>
    </w:p>
    <w:p w14:paraId="237BCC44" w14:textId="77777777" w:rsidR="002D24D3" w:rsidRPr="00894A67" w:rsidRDefault="002D24D3" w:rsidP="002D24D3">
      <w:pPr>
        <w:spacing w:before="120" w:after="120"/>
        <w:rPr>
          <w:b/>
          <w:bCs/>
        </w:rPr>
      </w:pPr>
    </w:p>
    <w:p w14:paraId="5F5824BE" w14:textId="77777777" w:rsidR="002D24D3" w:rsidRPr="00894A67" w:rsidRDefault="002D24D3" w:rsidP="002D24D3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14:paraId="53867745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The Logic of Compound Statements</w:t>
      </w:r>
    </w:p>
    <w:p w14:paraId="689A81A2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The logic of Quantified Statements</w:t>
      </w:r>
    </w:p>
    <w:p w14:paraId="0A6C0F74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Elementary Number Theory</w:t>
      </w:r>
    </w:p>
    <w:p w14:paraId="6E998252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Method of Proof</w:t>
      </w:r>
    </w:p>
    <w:p w14:paraId="122971F0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Sequences</w:t>
      </w:r>
    </w:p>
    <w:p w14:paraId="5B04B843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Mathematical Induction</w:t>
      </w:r>
    </w:p>
    <w:p w14:paraId="5F1DC565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Recursion</w:t>
      </w:r>
    </w:p>
    <w:p w14:paraId="142A927B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Set Theory</w:t>
      </w:r>
    </w:p>
    <w:p w14:paraId="4042238B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Boolean algebra</w:t>
      </w:r>
    </w:p>
    <w:p w14:paraId="445A6170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Functions</w:t>
      </w:r>
    </w:p>
    <w:p w14:paraId="5A58ECA3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Relations</w:t>
      </w:r>
    </w:p>
    <w:p w14:paraId="207B1916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Counting and subset combinations</w:t>
      </w:r>
    </w:p>
    <w:p w14:paraId="2D7E1BBD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Probability and expected values</w:t>
      </w:r>
    </w:p>
    <w:p w14:paraId="59FAE4B8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Graphs and Trees</w:t>
      </w:r>
    </w:p>
    <w:p w14:paraId="0925567E" w14:textId="77777777" w:rsidR="002D24D3" w:rsidRPr="00894A67" w:rsidRDefault="002D24D3" w:rsidP="002D24D3">
      <w:pPr>
        <w:numPr>
          <w:ilvl w:val="0"/>
          <w:numId w:val="15"/>
        </w:numPr>
        <w:spacing w:before="120"/>
        <w:contextualSpacing/>
      </w:pPr>
      <w:r w:rsidRPr="00894A67">
        <w:t>Spanning trees and shortest paths</w:t>
      </w:r>
    </w:p>
    <w:p w14:paraId="7873C59C" w14:textId="77777777" w:rsidR="002D24D3" w:rsidRPr="00894A67" w:rsidRDefault="002D24D3" w:rsidP="002D24D3">
      <w:pPr>
        <w:ind w:left="720"/>
        <w:contextualSpacing/>
        <w:rPr>
          <w:b/>
          <w:bCs/>
        </w:rPr>
      </w:pPr>
    </w:p>
    <w:p w14:paraId="68CB7E1C" w14:textId="77777777" w:rsidR="00813353" w:rsidRPr="002D24D3" w:rsidRDefault="00813353" w:rsidP="002D24D3">
      <w:bookmarkStart w:id="0" w:name="_GoBack"/>
      <w:bookmarkEnd w:id="0"/>
    </w:p>
    <w:sectPr w:rsidR="00813353" w:rsidRPr="002D2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0137"/>
    <w:multiLevelType w:val="hybridMultilevel"/>
    <w:tmpl w:val="2AD8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6463E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1"/>
  </w:num>
  <w:num w:numId="5">
    <w:abstractNumId w:val="3"/>
  </w:num>
  <w:num w:numId="6">
    <w:abstractNumId w:val="15"/>
  </w:num>
  <w:num w:numId="7">
    <w:abstractNumId w:val="0"/>
  </w:num>
  <w:num w:numId="8">
    <w:abstractNumId w:val="12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  <w:num w:numId="13">
    <w:abstractNumId w:val="7"/>
  </w:num>
  <w:num w:numId="14">
    <w:abstractNumId w:val="14"/>
  </w:num>
  <w:num w:numId="15">
    <w:abstractNumId w:val="4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34CB2"/>
    <w:rsid w:val="00073C14"/>
    <w:rsid w:val="0011382E"/>
    <w:rsid w:val="00127938"/>
    <w:rsid w:val="00163EC0"/>
    <w:rsid w:val="001D5943"/>
    <w:rsid w:val="00251832"/>
    <w:rsid w:val="00264D6E"/>
    <w:rsid w:val="00287927"/>
    <w:rsid w:val="002C1FD9"/>
    <w:rsid w:val="002C2E06"/>
    <w:rsid w:val="002C68F7"/>
    <w:rsid w:val="002D24D3"/>
    <w:rsid w:val="002E4015"/>
    <w:rsid w:val="00337D6B"/>
    <w:rsid w:val="00352BCE"/>
    <w:rsid w:val="003E6B04"/>
    <w:rsid w:val="004138E6"/>
    <w:rsid w:val="0047454B"/>
    <w:rsid w:val="0049047B"/>
    <w:rsid w:val="00504423"/>
    <w:rsid w:val="007A5044"/>
    <w:rsid w:val="007F328B"/>
    <w:rsid w:val="00813353"/>
    <w:rsid w:val="00947FCC"/>
    <w:rsid w:val="009C5F41"/>
    <w:rsid w:val="00A65C49"/>
    <w:rsid w:val="00AB7ED1"/>
    <w:rsid w:val="00AF5225"/>
    <w:rsid w:val="00BC16CF"/>
    <w:rsid w:val="00BD4C65"/>
    <w:rsid w:val="00C1066B"/>
    <w:rsid w:val="00C17E7B"/>
    <w:rsid w:val="00CC7923"/>
    <w:rsid w:val="00D22F08"/>
    <w:rsid w:val="00D717C4"/>
    <w:rsid w:val="00E75253"/>
    <w:rsid w:val="00EE4F6F"/>
    <w:rsid w:val="00FD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7E3E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2D24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7</cp:revision>
  <dcterms:created xsi:type="dcterms:W3CDTF">2017-08-31T00:56:00Z</dcterms:created>
  <dcterms:modified xsi:type="dcterms:W3CDTF">2018-02-12T19:08:00Z</dcterms:modified>
</cp:coreProperties>
</file>