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94F" w:rsidRPr="00293585" w:rsidRDefault="005C194F" w:rsidP="005C194F">
      <w:pPr>
        <w:jc w:val="center"/>
        <w:rPr>
          <w:rFonts w:asciiTheme="minorHAnsi" w:hAnsiTheme="minorHAnsi" w:cs="Arial"/>
          <w:b/>
          <w:sz w:val="22"/>
          <w:szCs w:val="22"/>
        </w:rPr>
      </w:pPr>
    </w:p>
    <w:p w:rsidR="005C194F" w:rsidRPr="00293585" w:rsidRDefault="005C194F" w:rsidP="005C194F">
      <w:pPr>
        <w:jc w:val="center"/>
        <w:rPr>
          <w:rFonts w:asciiTheme="minorHAnsi" w:hAnsiTheme="minorHAnsi" w:cs="Arial"/>
          <w:b/>
          <w:sz w:val="22"/>
          <w:szCs w:val="22"/>
        </w:rPr>
      </w:pPr>
    </w:p>
    <w:p w:rsidR="005C194F" w:rsidRPr="00293585" w:rsidRDefault="005C194F" w:rsidP="005C194F">
      <w:pPr>
        <w:jc w:val="center"/>
        <w:rPr>
          <w:rFonts w:asciiTheme="minorHAnsi" w:hAnsiTheme="minorHAnsi" w:cs="Arial"/>
          <w:b/>
          <w:sz w:val="22"/>
          <w:szCs w:val="22"/>
        </w:rPr>
      </w:pPr>
      <w:r w:rsidRPr="00293585">
        <w:rPr>
          <w:rFonts w:asciiTheme="minorHAnsi" w:hAnsiTheme="minorHAnsi" w:cs="Arial"/>
          <w:b/>
          <w:sz w:val="22"/>
          <w:szCs w:val="22"/>
        </w:rPr>
        <w:t>ABET</w:t>
      </w:r>
    </w:p>
    <w:p w:rsidR="005C194F" w:rsidRPr="00293585" w:rsidRDefault="005C194F" w:rsidP="005C194F">
      <w:pPr>
        <w:jc w:val="center"/>
        <w:rPr>
          <w:rFonts w:asciiTheme="minorHAnsi" w:hAnsiTheme="minorHAnsi" w:cs="Arial"/>
          <w:b/>
          <w:sz w:val="22"/>
          <w:szCs w:val="22"/>
        </w:rPr>
      </w:pPr>
      <w:r w:rsidRPr="00293585">
        <w:rPr>
          <w:rFonts w:asciiTheme="minorHAnsi" w:hAnsiTheme="minorHAnsi" w:cs="Arial"/>
          <w:b/>
          <w:sz w:val="22"/>
          <w:szCs w:val="22"/>
        </w:rPr>
        <w:t>Self-Study Report</w:t>
      </w:r>
    </w:p>
    <w:p w:rsidR="005C194F" w:rsidRPr="00293585" w:rsidRDefault="005C194F" w:rsidP="005C194F">
      <w:pPr>
        <w:jc w:val="center"/>
        <w:rPr>
          <w:rFonts w:asciiTheme="minorHAnsi" w:hAnsiTheme="minorHAnsi" w:cs="Arial"/>
          <w:b/>
          <w:sz w:val="22"/>
          <w:szCs w:val="22"/>
        </w:rPr>
      </w:pPr>
      <w:r w:rsidRPr="00293585">
        <w:rPr>
          <w:rFonts w:asciiTheme="minorHAnsi" w:hAnsiTheme="minorHAnsi" w:cs="Arial"/>
          <w:b/>
          <w:sz w:val="22"/>
          <w:szCs w:val="22"/>
        </w:rPr>
        <w:t>for the</w:t>
      </w:r>
    </w:p>
    <w:p w:rsidR="005C194F" w:rsidRPr="00293585" w:rsidRDefault="005C194F" w:rsidP="005C194F">
      <w:pPr>
        <w:jc w:val="center"/>
        <w:rPr>
          <w:rFonts w:asciiTheme="minorHAnsi" w:hAnsiTheme="minorHAnsi" w:cs="Arial"/>
          <w:b/>
          <w:sz w:val="22"/>
          <w:szCs w:val="22"/>
        </w:rPr>
      </w:pPr>
      <w:r w:rsidRPr="00293585">
        <w:rPr>
          <w:rFonts w:asciiTheme="minorHAnsi" w:hAnsiTheme="minorHAnsi" w:cs="Arial"/>
          <w:b/>
          <w:sz w:val="22"/>
          <w:szCs w:val="22"/>
        </w:rPr>
        <w:t xml:space="preserve">Bachelor of Science Degree in </w:t>
      </w:r>
    </w:p>
    <w:p w:rsidR="005C194F" w:rsidRPr="00293585" w:rsidRDefault="005C194F" w:rsidP="005C194F">
      <w:pPr>
        <w:jc w:val="center"/>
        <w:rPr>
          <w:rFonts w:asciiTheme="minorHAnsi" w:hAnsiTheme="minorHAnsi" w:cs="Arial"/>
          <w:b/>
          <w:sz w:val="22"/>
          <w:szCs w:val="22"/>
        </w:rPr>
      </w:pPr>
    </w:p>
    <w:p w:rsidR="005C194F" w:rsidRPr="00293585" w:rsidRDefault="005C194F" w:rsidP="005C194F">
      <w:pPr>
        <w:jc w:val="center"/>
        <w:rPr>
          <w:rFonts w:asciiTheme="minorHAnsi" w:hAnsiTheme="minorHAnsi" w:cs="Arial"/>
          <w:b/>
          <w:sz w:val="22"/>
          <w:szCs w:val="22"/>
        </w:rPr>
      </w:pPr>
      <w:r w:rsidRPr="00293585">
        <w:rPr>
          <w:rFonts w:asciiTheme="minorHAnsi" w:hAnsiTheme="minorHAnsi" w:cs="Arial"/>
          <w:b/>
          <w:noProof/>
          <w:sz w:val="22"/>
          <w:szCs w:val="22"/>
        </w:rPr>
        <w:drawing>
          <wp:inline distT="0" distB="0" distL="0" distR="0">
            <wp:extent cx="3283331" cy="1242695"/>
            <wp:effectExtent l="0" t="0" r="0" b="0"/>
            <wp:docPr id="83" name="Picture 6" descr="CS_icon_button_02_o.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_icon_button_02_o.ai"/>
                    <pic:cNvPicPr/>
                  </pic:nvPicPr>
                  <pic:blipFill>
                    <a:blip r:embed="rId8" cstate="print"/>
                    <a:stretch>
                      <a:fillRect/>
                    </a:stretch>
                  </pic:blipFill>
                  <pic:spPr>
                    <a:xfrm>
                      <a:off x="0" y="0"/>
                      <a:ext cx="3283331" cy="1242695"/>
                    </a:xfrm>
                    <a:prstGeom prst="rect">
                      <a:avLst/>
                    </a:prstGeom>
                  </pic:spPr>
                </pic:pic>
              </a:graphicData>
            </a:graphic>
          </wp:inline>
        </w:drawing>
      </w:r>
    </w:p>
    <w:p w:rsidR="005C194F" w:rsidRPr="00293585" w:rsidRDefault="005C194F" w:rsidP="005C194F">
      <w:pPr>
        <w:jc w:val="center"/>
        <w:rPr>
          <w:rFonts w:asciiTheme="minorHAnsi" w:hAnsiTheme="minorHAnsi" w:cs="Arial"/>
          <w:b/>
          <w:sz w:val="22"/>
          <w:szCs w:val="22"/>
        </w:rPr>
      </w:pPr>
    </w:p>
    <w:p w:rsidR="005C194F" w:rsidRPr="00293585" w:rsidRDefault="00FF7BA6" w:rsidP="005C194F">
      <w:pPr>
        <w:jc w:val="center"/>
        <w:rPr>
          <w:rFonts w:asciiTheme="minorHAnsi" w:hAnsiTheme="minorHAnsi" w:cs="Arial"/>
          <w:b/>
          <w:sz w:val="22"/>
          <w:szCs w:val="22"/>
        </w:rPr>
      </w:pPr>
      <w:r w:rsidRPr="00293585">
        <w:rPr>
          <w:rFonts w:asciiTheme="minorHAnsi" w:hAnsiTheme="minorHAnsi" w:cs="Arial"/>
          <w:b/>
          <w:sz w:val="22"/>
          <w:szCs w:val="22"/>
        </w:rPr>
        <w:t>at</w:t>
      </w:r>
    </w:p>
    <w:p w:rsidR="005C194F" w:rsidRPr="00293585" w:rsidRDefault="005C194F" w:rsidP="005C194F">
      <w:pPr>
        <w:jc w:val="center"/>
        <w:rPr>
          <w:rFonts w:asciiTheme="minorHAnsi" w:hAnsiTheme="minorHAnsi" w:cs="Arial"/>
          <w:b/>
          <w:sz w:val="22"/>
          <w:szCs w:val="22"/>
        </w:rPr>
      </w:pPr>
      <w:r w:rsidRPr="00293585">
        <w:rPr>
          <w:rFonts w:asciiTheme="minorHAnsi" w:hAnsiTheme="minorHAnsi" w:cs="Arial"/>
          <w:b/>
          <w:sz w:val="22"/>
          <w:szCs w:val="22"/>
        </w:rPr>
        <w:t>California State University, Los Angeles</w:t>
      </w:r>
    </w:p>
    <w:p w:rsidR="005C194F" w:rsidRPr="00293585" w:rsidRDefault="005C194F" w:rsidP="005C194F">
      <w:pPr>
        <w:jc w:val="center"/>
        <w:rPr>
          <w:rFonts w:asciiTheme="minorHAnsi" w:hAnsiTheme="minorHAnsi" w:cs="Arial"/>
          <w:b/>
          <w:sz w:val="22"/>
          <w:szCs w:val="22"/>
        </w:rPr>
      </w:pPr>
      <w:r w:rsidRPr="00293585">
        <w:rPr>
          <w:rFonts w:asciiTheme="minorHAnsi" w:hAnsiTheme="minorHAnsi" w:cs="Arial"/>
          <w:b/>
          <w:sz w:val="22"/>
          <w:szCs w:val="22"/>
        </w:rPr>
        <w:t>Los Angeles, CA</w:t>
      </w:r>
    </w:p>
    <w:p w:rsidR="005C194F" w:rsidRPr="00293585" w:rsidRDefault="005C194F" w:rsidP="005C194F">
      <w:pPr>
        <w:jc w:val="center"/>
        <w:rPr>
          <w:rFonts w:asciiTheme="minorHAnsi" w:hAnsiTheme="minorHAnsi" w:cs="Arial"/>
          <w:b/>
          <w:sz w:val="22"/>
          <w:szCs w:val="22"/>
        </w:rPr>
      </w:pPr>
    </w:p>
    <w:p w:rsidR="005C194F" w:rsidRPr="00293585" w:rsidRDefault="005C194F" w:rsidP="005C194F">
      <w:pPr>
        <w:jc w:val="center"/>
        <w:rPr>
          <w:rFonts w:asciiTheme="minorHAnsi" w:hAnsiTheme="minorHAnsi" w:cs="Arial"/>
          <w:b/>
          <w:sz w:val="22"/>
          <w:szCs w:val="22"/>
        </w:rPr>
      </w:pPr>
      <w:r w:rsidRPr="00293585">
        <w:rPr>
          <w:rFonts w:asciiTheme="minorHAnsi" w:hAnsiTheme="minorHAnsi" w:cs="Arial"/>
          <w:b/>
          <w:sz w:val="22"/>
          <w:szCs w:val="22"/>
        </w:rPr>
        <w:t>July 1, 201</w:t>
      </w:r>
      <w:r w:rsidR="003B79EA" w:rsidRPr="00293585">
        <w:rPr>
          <w:rFonts w:asciiTheme="minorHAnsi" w:hAnsiTheme="minorHAnsi" w:cs="Arial"/>
          <w:b/>
          <w:sz w:val="22"/>
          <w:szCs w:val="22"/>
        </w:rPr>
        <w:t>8</w:t>
      </w:r>
    </w:p>
    <w:p w:rsidR="005C194F" w:rsidRPr="00293585" w:rsidRDefault="005C194F" w:rsidP="005C194F">
      <w:pPr>
        <w:jc w:val="center"/>
        <w:rPr>
          <w:rFonts w:asciiTheme="minorHAnsi" w:hAnsiTheme="minorHAnsi" w:cs="Arial"/>
          <w:b/>
          <w:sz w:val="22"/>
          <w:szCs w:val="22"/>
        </w:rPr>
      </w:pPr>
    </w:p>
    <w:p w:rsidR="005C194F" w:rsidRPr="00293585" w:rsidRDefault="005C194F" w:rsidP="005C194F">
      <w:pPr>
        <w:jc w:val="center"/>
        <w:rPr>
          <w:rFonts w:asciiTheme="minorHAnsi" w:hAnsiTheme="minorHAnsi" w:cs="Arial"/>
          <w:b/>
          <w:sz w:val="22"/>
          <w:szCs w:val="22"/>
        </w:rPr>
      </w:pPr>
    </w:p>
    <w:p w:rsidR="005C194F" w:rsidRPr="00293585" w:rsidRDefault="005C194F" w:rsidP="005C194F">
      <w:pPr>
        <w:jc w:val="center"/>
        <w:rPr>
          <w:rFonts w:asciiTheme="minorHAnsi" w:hAnsiTheme="minorHAnsi" w:cs="Arial"/>
          <w:b/>
          <w:sz w:val="22"/>
          <w:szCs w:val="22"/>
        </w:rPr>
      </w:pPr>
    </w:p>
    <w:p w:rsidR="005C194F" w:rsidRPr="00293585" w:rsidRDefault="005C194F" w:rsidP="005C194F">
      <w:pPr>
        <w:jc w:val="center"/>
        <w:rPr>
          <w:rFonts w:asciiTheme="minorHAnsi" w:hAnsiTheme="minorHAnsi" w:cs="Arial"/>
          <w:b/>
          <w:sz w:val="22"/>
          <w:szCs w:val="22"/>
        </w:rPr>
      </w:pPr>
      <w:r w:rsidRPr="00293585">
        <w:rPr>
          <w:rFonts w:asciiTheme="minorHAnsi" w:hAnsiTheme="minorHAnsi" w:cs="Arial"/>
          <w:b/>
          <w:sz w:val="22"/>
          <w:szCs w:val="22"/>
        </w:rPr>
        <w:t>CONFIDENTIAL</w:t>
      </w:r>
    </w:p>
    <w:p w:rsidR="005C194F" w:rsidRPr="00293585" w:rsidRDefault="009C0043" w:rsidP="005C194F">
      <w:pPr>
        <w:jc w:val="both"/>
        <w:rPr>
          <w:rFonts w:asciiTheme="minorHAnsi" w:hAnsiTheme="minorHAnsi" w:cs="Arial"/>
          <w:sz w:val="22"/>
          <w:szCs w:val="22"/>
        </w:rPr>
      </w:pPr>
      <w:r w:rsidRPr="00293585">
        <w:rPr>
          <w:rFonts w:asciiTheme="minorHAnsi" w:hAnsiTheme="minorHAnsi" w:cs="Arial"/>
          <w:b/>
          <w:noProof/>
          <w:sz w:val="22"/>
          <w:szCs w:val="22"/>
        </w:rPr>
        <mc:AlternateContent>
          <mc:Choice Requires="wps">
            <w:drawing>
              <wp:anchor distT="0" distB="0" distL="114300" distR="114300" simplePos="0" relativeHeight="251769856" behindDoc="0" locked="0" layoutInCell="1" allowOverlap="1">
                <wp:simplePos x="0" y="0"/>
                <wp:positionH relativeFrom="column">
                  <wp:posOffset>198783</wp:posOffset>
                </wp:positionH>
                <wp:positionV relativeFrom="paragraph">
                  <wp:posOffset>8586</wp:posOffset>
                </wp:positionV>
                <wp:extent cx="5543550" cy="1025719"/>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02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DCC" w:rsidRDefault="003B2DCC" w:rsidP="005C194F">
                            <w:pPr>
                              <w:jc w:val="both"/>
                            </w:pPr>
                            <w:r w:rsidRPr="00C72CB5">
                              <w:t>The information supplied in this Self-Study Report is for the confidential use of ABET and its authorized agents, and will not be disclosed without authorization of the institution concerned, except for summary data not identifiable to a specific institution.</w:t>
                            </w:r>
                          </w:p>
                          <w:p w:rsidR="003B2DCC" w:rsidRDefault="003B2DCC" w:rsidP="005C194F"/>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left:0;text-align:left;margin-left:15.65pt;margin-top:.7pt;width:436.5pt;height:80.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" filled="f" stroked="f">
                <v:textbox inset=",7.2pt,,7.2pt">
                  <w:txbxContent>
                    <w:p w:rsidR="003B2DCC" w:rsidRDefault="003B2DCC" w:rsidP="005C194F">
                      <w:pPr>
                        <w:jc w:val="both"/>
                      </w:pPr>
                      <w:r w:rsidRPr="00C72CB5">
                        <w:t>The information supplied in this Self-Study Report is for the confidential use of ABET and its authorized agents, and will not be disclosed without authorization of the institution concerned, except for summary data not identifiable to a specific institution.</w:t>
                      </w:r>
                    </w:p>
                    <w:p w:rsidR="003B2DCC" w:rsidRDefault="003B2DCC" w:rsidP="005C194F"/>
                  </w:txbxContent>
                </v:textbox>
              </v:shape>
            </w:pict>
          </mc:Fallback>
        </mc:AlternateContent>
      </w:r>
    </w:p>
    <w:p w:rsidR="005C194F" w:rsidRPr="00293585" w:rsidRDefault="005C194F" w:rsidP="005C194F">
      <w:pPr>
        <w:rPr>
          <w:rFonts w:asciiTheme="minorHAnsi" w:hAnsiTheme="minorHAnsi" w:cs="Arial"/>
          <w:sz w:val="22"/>
          <w:szCs w:val="22"/>
        </w:rPr>
      </w:pPr>
      <w:r w:rsidRPr="00293585">
        <w:rPr>
          <w:rFonts w:asciiTheme="minorHAnsi" w:hAnsiTheme="minorHAnsi" w:cs="Arial"/>
          <w:sz w:val="22"/>
          <w:szCs w:val="22"/>
        </w:rPr>
        <w:softHyphen/>
      </w:r>
      <w:r w:rsidRPr="00293585">
        <w:rPr>
          <w:rFonts w:asciiTheme="minorHAnsi" w:hAnsiTheme="minorHAnsi" w:cs="Arial"/>
          <w:sz w:val="22"/>
          <w:szCs w:val="22"/>
        </w:rPr>
        <w:softHyphen/>
      </w:r>
      <w:r w:rsidRPr="00293585">
        <w:rPr>
          <w:rFonts w:asciiTheme="minorHAnsi" w:hAnsiTheme="minorHAnsi" w:cs="Arial"/>
          <w:sz w:val="22"/>
          <w:szCs w:val="22"/>
        </w:rPr>
        <w:softHyphen/>
      </w:r>
    </w:p>
    <w:p w:rsidR="00E42AF9" w:rsidRPr="00293585" w:rsidRDefault="00E42AF9" w:rsidP="00E42AF9">
      <w:pPr>
        <w:pStyle w:val="Default"/>
        <w:rPr>
          <w:rFonts w:asciiTheme="minorHAnsi" w:hAnsiTheme="minorHAnsi"/>
          <w:sz w:val="22"/>
          <w:szCs w:val="22"/>
        </w:rPr>
      </w:pPr>
    </w:p>
    <w:p w:rsidR="00A36BB4" w:rsidRPr="00293585" w:rsidRDefault="005C194F" w:rsidP="00A36BB4">
      <w:pPr>
        <w:rPr>
          <w:rFonts w:asciiTheme="minorHAnsi" w:hAnsiTheme="minorHAnsi" w:cs="Arial"/>
          <w:sz w:val="22"/>
          <w:szCs w:val="22"/>
        </w:rPr>
      </w:pPr>
      <w:r w:rsidRPr="00293585">
        <w:rPr>
          <w:rFonts w:asciiTheme="minorHAnsi" w:hAnsiTheme="minorHAnsi" w:cs="Arial"/>
          <w:b/>
          <w:sz w:val="22"/>
          <w:szCs w:val="22"/>
        </w:rPr>
        <w:br w:type="page"/>
      </w:r>
    </w:p>
    <w:p w:rsidR="00882F67" w:rsidRPr="00293585" w:rsidRDefault="00882F67" w:rsidP="00A36BB4">
      <w:pPr>
        <w:rPr>
          <w:rFonts w:asciiTheme="minorHAnsi" w:hAnsiTheme="minorHAnsi" w:cs="Arial"/>
          <w:sz w:val="22"/>
          <w:szCs w:val="22"/>
        </w:rPr>
        <w:sectPr w:rsidR="00882F67" w:rsidRPr="00293585" w:rsidSect="003D2B79">
          <w:pgSz w:w="12240" w:h="15840"/>
          <w:pgMar w:top="1440" w:right="1440" w:bottom="1440" w:left="1440" w:header="720" w:footer="720" w:gutter="0"/>
          <w:cols w:space="720"/>
          <w:docGrid w:linePitch="360"/>
        </w:sectPr>
      </w:pPr>
    </w:p>
    <w:p w:rsidR="00084054" w:rsidRPr="00293585" w:rsidRDefault="00CC156A" w:rsidP="00843B6B">
      <w:pPr>
        <w:pStyle w:val="TOCHeading"/>
        <w:spacing w:before="240" w:after="360"/>
        <w:jc w:val="center"/>
        <w:rPr>
          <w:rFonts w:asciiTheme="minorHAnsi" w:hAnsiTheme="minorHAnsi" w:cs="Arial"/>
          <w:color w:val="auto"/>
          <w:sz w:val="24"/>
          <w:szCs w:val="24"/>
          <w:u w:val="single"/>
        </w:rPr>
      </w:pPr>
      <w:r w:rsidRPr="00293585">
        <w:rPr>
          <w:rFonts w:asciiTheme="minorHAnsi" w:hAnsiTheme="minorHAnsi" w:cs="Arial"/>
          <w:color w:val="auto"/>
          <w:sz w:val="24"/>
          <w:szCs w:val="24"/>
          <w:u w:val="single"/>
        </w:rPr>
        <w:lastRenderedPageBreak/>
        <w:t>Table of Contents</w:t>
      </w:r>
    </w:p>
    <w:p w:rsidR="00843B6B" w:rsidRPr="00293585" w:rsidRDefault="003B2DCC" w:rsidP="001E3446">
      <w:pPr>
        <w:pStyle w:val="TOC1"/>
        <w:tabs>
          <w:tab w:val="clear" w:pos="8630"/>
          <w:tab w:val="right" w:leader="dot" w:pos="9180"/>
        </w:tabs>
        <w:spacing w:after="120"/>
        <w:ind w:left="274"/>
        <w:outlineLvl w:val="1"/>
        <w:rPr>
          <w:rFonts w:asciiTheme="minorHAnsi" w:hAnsiTheme="minorHAnsi"/>
          <w:b/>
          <w:color w:val="000000" w:themeColor="text1"/>
        </w:rPr>
      </w:pPr>
      <w:hyperlink w:anchor="Background" w:history="1">
        <w:r w:rsidR="00843B6B" w:rsidRPr="00293585">
          <w:rPr>
            <w:rStyle w:val="Hyperlink"/>
            <w:b/>
            <w:color w:val="000000" w:themeColor="text1"/>
            <w:u w:val="none"/>
          </w:rPr>
          <w:t>BACKGROUND INFORMATION</w:t>
        </w:r>
        <w:r w:rsidR="00843B6B" w:rsidRPr="00293585">
          <w:rPr>
            <w:rStyle w:val="Hyperlink"/>
            <w:b/>
            <w:webHidden/>
            <w:color w:val="000000" w:themeColor="text1"/>
            <w:u w:val="none"/>
          </w:rPr>
          <w:tab/>
        </w:r>
      </w:hyperlink>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A. Contact Information</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B. Program History</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C. Options</w:t>
      </w:r>
      <w:r w:rsidRPr="00293585">
        <w:rPr>
          <w:rStyle w:val="Hyperlink"/>
          <w:color w:val="000000" w:themeColor="text1"/>
          <w:u w:val="none"/>
        </w:rPr>
        <w:tab/>
      </w:r>
    </w:p>
    <w:p w:rsidR="00843B6B" w:rsidRPr="00293585" w:rsidRDefault="000E5EF3"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D</w:t>
      </w:r>
      <w:r w:rsidR="00843B6B" w:rsidRPr="00293585">
        <w:rPr>
          <w:rStyle w:val="Hyperlink"/>
          <w:color w:val="000000" w:themeColor="text1"/>
          <w:u w:val="none"/>
        </w:rPr>
        <w:t>. Program Delivery Modes</w:t>
      </w:r>
      <w:r w:rsidR="00843B6B" w:rsidRPr="00293585">
        <w:rPr>
          <w:rStyle w:val="Hyperlink"/>
          <w:color w:val="000000" w:themeColor="text1"/>
          <w:u w:val="none"/>
        </w:rPr>
        <w:tab/>
      </w:r>
    </w:p>
    <w:p w:rsidR="00843B6B" w:rsidRPr="00293585" w:rsidRDefault="000E5EF3"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E</w:t>
      </w:r>
      <w:r w:rsidR="00843B6B" w:rsidRPr="00293585">
        <w:rPr>
          <w:rStyle w:val="Hyperlink"/>
          <w:color w:val="000000" w:themeColor="text1"/>
          <w:u w:val="none"/>
        </w:rPr>
        <w:t>. Program Locations</w:t>
      </w:r>
      <w:r w:rsidR="00843B6B" w:rsidRPr="00293585">
        <w:rPr>
          <w:rStyle w:val="Hyperlink"/>
          <w:color w:val="000000" w:themeColor="text1"/>
          <w:u w:val="none"/>
        </w:rPr>
        <w:tab/>
      </w:r>
    </w:p>
    <w:p w:rsidR="000E5EF3" w:rsidRPr="00293585" w:rsidRDefault="000E5EF3" w:rsidP="000E5EF3">
      <w:pPr>
        <w:pStyle w:val="TOC1"/>
        <w:tabs>
          <w:tab w:val="clear" w:pos="8630"/>
          <w:tab w:val="right" w:leader="dot" w:pos="9180"/>
        </w:tabs>
        <w:spacing w:after="120"/>
        <w:ind w:left="1080" w:hanging="360"/>
        <w:rPr>
          <w:rFonts w:asciiTheme="minorHAnsi" w:hAnsiTheme="minorHAnsi"/>
          <w:color w:val="000000" w:themeColor="text1"/>
        </w:rPr>
      </w:pPr>
      <w:r w:rsidRPr="00293585">
        <w:rPr>
          <w:rStyle w:val="Hyperlink"/>
          <w:color w:val="000000" w:themeColor="text1"/>
          <w:u w:val="none"/>
        </w:rPr>
        <w:t>F. Public Disclosure</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G. Deficiencies, Weaknesses or Concerns from Previous Evaluation</w:t>
      </w:r>
    </w:p>
    <w:p w:rsidR="00843B6B" w:rsidRPr="00293585" w:rsidRDefault="00843B6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t xml:space="preserve"> and the Actions taken to Address Them</w:t>
      </w:r>
      <w:r w:rsidRPr="00293585">
        <w:rPr>
          <w:rStyle w:val="Hyperlink"/>
          <w:color w:val="000000" w:themeColor="text1"/>
          <w:u w:val="none"/>
        </w:rPr>
        <w:tab/>
      </w:r>
    </w:p>
    <w:p w:rsidR="00843B6B" w:rsidRPr="00293585" w:rsidRDefault="003B2DCC" w:rsidP="001E3446">
      <w:pPr>
        <w:pStyle w:val="TOC1"/>
        <w:tabs>
          <w:tab w:val="clear" w:pos="8630"/>
          <w:tab w:val="right" w:leader="dot" w:pos="9180"/>
        </w:tabs>
        <w:spacing w:before="360" w:after="120"/>
        <w:ind w:left="274"/>
        <w:rPr>
          <w:rFonts w:asciiTheme="minorHAnsi" w:hAnsiTheme="minorHAnsi"/>
          <w:b/>
          <w:color w:val="000000" w:themeColor="text1"/>
        </w:rPr>
      </w:pPr>
      <w:hyperlink w:anchor="Criterion1" w:history="1">
        <w:r w:rsidR="00843B6B" w:rsidRPr="00293585">
          <w:rPr>
            <w:rStyle w:val="Hyperlink"/>
            <w:b/>
            <w:color w:val="000000" w:themeColor="text1"/>
            <w:u w:val="none"/>
          </w:rPr>
          <w:t>CRITERION 1.  STUDENTS</w:t>
        </w:r>
        <w:r w:rsidR="00843B6B" w:rsidRPr="00293585">
          <w:rPr>
            <w:rStyle w:val="Hyperlink"/>
            <w:b/>
            <w:webHidden/>
            <w:color w:val="000000" w:themeColor="text1"/>
            <w:u w:val="none"/>
          </w:rPr>
          <w:tab/>
        </w:r>
      </w:hyperlink>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A. Student Admissions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B. Evaluating Student Performance</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C. Transfer Students and Transfer Courses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D. Advising and Career Guidance</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E. Work in Lieu of Courses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F. Graduation Requirements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G. Transcripts of Recent Graduates</w:t>
      </w:r>
      <w:r w:rsidRPr="00293585">
        <w:rPr>
          <w:rStyle w:val="Hyperlink"/>
          <w:color w:val="000000" w:themeColor="text1"/>
          <w:u w:val="none"/>
        </w:rPr>
        <w:tab/>
      </w:r>
    </w:p>
    <w:p w:rsidR="00843B6B" w:rsidRPr="00293585" w:rsidRDefault="003B2DCC" w:rsidP="001E3446">
      <w:pPr>
        <w:pStyle w:val="TOC1"/>
        <w:tabs>
          <w:tab w:val="clear" w:pos="8630"/>
          <w:tab w:val="right" w:leader="dot" w:pos="9180"/>
        </w:tabs>
        <w:spacing w:before="360" w:after="120"/>
        <w:ind w:left="274"/>
        <w:rPr>
          <w:rStyle w:val="Hyperlink"/>
          <w:b/>
          <w:color w:val="000000" w:themeColor="text1"/>
          <w:u w:val="none"/>
        </w:rPr>
      </w:pPr>
      <w:hyperlink w:anchor="Criterion2" w:history="1">
        <w:r w:rsidR="00843B6B" w:rsidRPr="00293585">
          <w:rPr>
            <w:rStyle w:val="Hyperlink"/>
            <w:b/>
            <w:color w:val="000000" w:themeColor="text1"/>
            <w:u w:val="none"/>
          </w:rPr>
          <w:t>CRITERION 2.  PROGRAM EDUCATIONAL OBJECTIVES</w:t>
        </w:r>
        <w:r w:rsidR="00843B6B" w:rsidRPr="00293585">
          <w:rPr>
            <w:rStyle w:val="Hyperlink"/>
            <w:b/>
            <w:webHidden/>
            <w:color w:val="000000" w:themeColor="text1"/>
            <w:u w:val="none"/>
          </w:rPr>
          <w:tab/>
        </w:r>
      </w:hyperlink>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A. Mission Statement</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B. Program Educational Objectives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lastRenderedPageBreak/>
        <w:t>C. Consistency of the Program Educational objectives with the Mission Statement</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D. Program Constituencies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E. Process for Revision of the Program Educational Objectives</w:t>
      </w:r>
      <w:r w:rsidRPr="00293585">
        <w:rPr>
          <w:rStyle w:val="Hyperlink"/>
          <w:color w:val="000000" w:themeColor="text1"/>
          <w:u w:val="none"/>
        </w:rPr>
        <w:tab/>
      </w:r>
    </w:p>
    <w:p w:rsidR="00843B6B" w:rsidRPr="00293585" w:rsidRDefault="003B2DCC" w:rsidP="001E3446">
      <w:pPr>
        <w:pStyle w:val="TOC1"/>
        <w:tabs>
          <w:tab w:val="clear" w:pos="8630"/>
          <w:tab w:val="right" w:leader="dot" w:pos="9180"/>
        </w:tabs>
        <w:spacing w:before="360" w:after="120"/>
        <w:ind w:left="274"/>
        <w:rPr>
          <w:rStyle w:val="Hyperlink"/>
          <w:b/>
          <w:color w:val="000000" w:themeColor="text1"/>
          <w:u w:val="none"/>
        </w:rPr>
      </w:pPr>
      <w:hyperlink w:anchor="Criterion3" w:history="1">
        <w:r w:rsidR="00843B6B" w:rsidRPr="00293585">
          <w:rPr>
            <w:rStyle w:val="Hyperlink"/>
            <w:b/>
            <w:color w:val="000000" w:themeColor="text1"/>
            <w:u w:val="none"/>
          </w:rPr>
          <w:t>CRITERION 3.  STUDENT OUTCOMES</w:t>
        </w:r>
        <w:r w:rsidR="00843B6B" w:rsidRPr="00293585">
          <w:rPr>
            <w:rStyle w:val="Hyperlink"/>
            <w:b/>
            <w:webHidden/>
            <w:color w:val="000000" w:themeColor="text1"/>
            <w:u w:val="none"/>
          </w:rPr>
          <w:tab/>
        </w:r>
      </w:hyperlink>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A. Student Outcomes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B. Relationship of Student Outcomes to Program Educational Objectives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C. Process for the Establishment and Revision of the Student Outcomes</w:t>
      </w:r>
      <w:r w:rsidRPr="00293585">
        <w:rPr>
          <w:rStyle w:val="Hyperlink"/>
          <w:color w:val="000000" w:themeColor="text1"/>
          <w:u w:val="none"/>
        </w:rPr>
        <w:tab/>
      </w:r>
    </w:p>
    <w:p w:rsidR="006C0463" w:rsidRPr="00293585" w:rsidRDefault="00BC2CF1" w:rsidP="006C0463">
      <w:pPr>
        <w:pStyle w:val="TOC1"/>
        <w:tabs>
          <w:tab w:val="clear" w:pos="8630"/>
          <w:tab w:val="right" w:leader="dot" w:pos="9180"/>
        </w:tabs>
        <w:spacing w:after="120"/>
        <w:ind w:left="1080" w:hanging="360"/>
        <w:rPr>
          <w:rFonts w:asciiTheme="minorHAnsi" w:hAnsiTheme="minorHAnsi"/>
          <w:color w:val="000000" w:themeColor="text1"/>
        </w:rPr>
      </w:pPr>
      <w:r w:rsidRPr="00293585">
        <w:rPr>
          <w:rStyle w:val="Hyperlink"/>
          <w:color w:val="000000" w:themeColor="text1"/>
          <w:u w:val="none"/>
        </w:rPr>
        <w:t>D</w:t>
      </w:r>
      <w:r w:rsidR="006C0463" w:rsidRPr="00293585">
        <w:rPr>
          <w:rStyle w:val="Hyperlink"/>
          <w:color w:val="000000" w:themeColor="text1"/>
          <w:u w:val="none"/>
        </w:rPr>
        <w:t>. Enabled Student Characteristics</w:t>
      </w:r>
      <w:r w:rsidR="006C0463" w:rsidRPr="00293585">
        <w:rPr>
          <w:rStyle w:val="Hyperlink"/>
          <w:color w:val="000000" w:themeColor="text1"/>
          <w:u w:val="none"/>
        </w:rPr>
        <w:tab/>
      </w:r>
    </w:p>
    <w:p w:rsidR="00843B6B" w:rsidRPr="00293585" w:rsidRDefault="00C26C80" w:rsidP="001E3446">
      <w:pPr>
        <w:pStyle w:val="TOC1"/>
        <w:tabs>
          <w:tab w:val="clear" w:pos="8630"/>
          <w:tab w:val="right" w:leader="dot" w:pos="9180"/>
        </w:tabs>
        <w:spacing w:before="360" w:after="120"/>
        <w:ind w:left="274"/>
        <w:rPr>
          <w:rStyle w:val="Hyperlink"/>
          <w:b/>
          <w:color w:val="000000" w:themeColor="text1"/>
          <w:u w:val="none"/>
        </w:rPr>
      </w:pPr>
      <w:r w:rsidRPr="00293585">
        <w:rPr>
          <w:rStyle w:val="Hyperlink"/>
          <w:b/>
          <w:color w:val="000000" w:themeColor="text1"/>
          <w:u w:val="none"/>
        </w:rPr>
        <w:fldChar w:fldCharType="begin"/>
      </w:r>
      <w:r w:rsidR="00E272C6" w:rsidRPr="00293585">
        <w:rPr>
          <w:rStyle w:val="Hyperlink"/>
          <w:b/>
          <w:color w:val="000000" w:themeColor="text1"/>
          <w:u w:val="none"/>
        </w:rPr>
        <w:instrText xml:space="preserve"> HYPERLINK  \l "Criterion4" </w:instrText>
      </w:r>
      <w:r w:rsidRPr="00293585">
        <w:rPr>
          <w:rStyle w:val="Hyperlink"/>
          <w:b/>
          <w:color w:val="000000" w:themeColor="text1"/>
          <w:u w:val="none"/>
        </w:rPr>
        <w:fldChar w:fldCharType="separate"/>
      </w:r>
      <w:r w:rsidR="00843B6B" w:rsidRPr="00293585">
        <w:rPr>
          <w:rStyle w:val="Hyperlink"/>
          <w:b/>
          <w:color w:val="000000" w:themeColor="text1"/>
          <w:u w:val="none"/>
        </w:rPr>
        <w:t>CRITERION 4.  CONTINUOUS IMPROVEMENT</w:t>
      </w:r>
      <w:r w:rsidR="00843B6B" w:rsidRPr="00293585">
        <w:rPr>
          <w:rStyle w:val="Hyperlink"/>
          <w:b/>
          <w:webHidden/>
          <w:color w:val="000000" w:themeColor="text1"/>
          <w:u w:val="none"/>
        </w:rPr>
        <w:tab/>
      </w:r>
    </w:p>
    <w:p w:rsidR="00843B6B" w:rsidRPr="00293585" w:rsidRDefault="00C26C80"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b/>
          <w:color w:val="000000" w:themeColor="text1"/>
          <w:u w:val="none"/>
        </w:rPr>
        <w:fldChar w:fldCharType="end"/>
      </w:r>
      <w:r w:rsidR="006B469B" w:rsidRPr="00293585">
        <w:rPr>
          <w:rStyle w:val="Hyperlink"/>
          <w:color w:val="000000" w:themeColor="text1"/>
          <w:u w:val="none"/>
        </w:rPr>
        <w:t xml:space="preserve"> A</w:t>
      </w:r>
      <w:r w:rsidR="00843B6B" w:rsidRPr="00293585">
        <w:rPr>
          <w:rStyle w:val="Hyperlink"/>
          <w:color w:val="000000" w:themeColor="text1"/>
          <w:u w:val="none"/>
        </w:rPr>
        <w:t>. Student Outcomes</w:t>
      </w:r>
      <w:r w:rsidR="00843B6B" w:rsidRPr="00293585">
        <w:rPr>
          <w:rStyle w:val="Hyperlink"/>
          <w:color w:val="000000" w:themeColor="text1"/>
          <w:u w:val="none"/>
        </w:rPr>
        <w:tab/>
      </w:r>
    </w:p>
    <w:p w:rsidR="00843B6B" w:rsidRPr="00293585" w:rsidRDefault="006B469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t>A-</w:t>
      </w:r>
      <w:r w:rsidR="00843B6B" w:rsidRPr="00293585">
        <w:rPr>
          <w:rStyle w:val="Hyperlink"/>
          <w:color w:val="000000" w:themeColor="text1"/>
          <w:u w:val="none"/>
        </w:rPr>
        <w:t>1. Assessment measures on CSNS</w:t>
      </w:r>
      <w:r w:rsidR="00843B6B" w:rsidRPr="00293585">
        <w:rPr>
          <w:rStyle w:val="Hyperlink"/>
          <w:color w:val="000000" w:themeColor="text1"/>
          <w:u w:val="none"/>
        </w:rPr>
        <w:tab/>
      </w:r>
    </w:p>
    <w:p w:rsidR="00843B6B" w:rsidRPr="00293585" w:rsidRDefault="006B469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t>A</w:t>
      </w:r>
      <w:r w:rsidR="00843B6B" w:rsidRPr="00293585">
        <w:rPr>
          <w:rStyle w:val="Hyperlink"/>
          <w:color w:val="000000" w:themeColor="text1"/>
          <w:u w:val="none"/>
        </w:rPr>
        <w:t>-2. Assessment data collection on CSNS</w:t>
      </w:r>
      <w:r w:rsidR="00843B6B" w:rsidRPr="00293585">
        <w:rPr>
          <w:rStyle w:val="Hyperlink"/>
          <w:color w:val="000000" w:themeColor="text1"/>
          <w:u w:val="none"/>
        </w:rPr>
        <w:tab/>
      </w:r>
    </w:p>
    <w:p w:rsidR="00843B6B" w:rsidRPr="00293585" w:rsidRDefault="006B469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t>A</w:t>
      </w:r>
      <w:r w:rsidR="00843B6B" w:rsidRPr="00293585">
        <w:rPr>
          <w:rStyle w:val="Hyperlink"/>
          <w:color w:val="000000" w:themeColor="text1"/>
          <w:u w:val="none"/>
        </w:rPr>
        <w:t>-3. Analysis of Student Learning Outcomes</w:t>
      </w:r>
      <w:r w:rsidR="00843B6B" w:rsidRPr="00293585">
        <w:rPr>
          <w:rStyle w:val="Hyperlink"/>
          <w:color w:val="000000" w:themeColor="text1"/>
          <w:u w:val="none"/>
        </w:rPr>
        <w:tab/>
      </w:r>
    </w:p>
    <w:p w:rsidR="00843B6B" w:rsidRPr="00293585" w:rsidRDefault="006B469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t>A</w:t>
      </w:r>
      <w:r w:rsidR="00843B6B" w:rsidRPr="00293585">
        <w:rPr>
          <w:rStyle w:val="Hyperlink"/>
          <w:color w:val="000000" w:themeColor="text1"/>
          <w:u w:val="none"/>
        </w:rPr>
        <w:t xml:space="preserve">-4. </w:t>
      </w:r>
      <w:r w:rsidR="006A02D2" w:rsidRPr="00293585">
        <w:rPr>
          <w:rStyle w:val="Hyperlink"/>
          <w:color w:val="000000" w:themeColor="text1"/>
          <w:u w:val="none"/>
        </w:rPr>
        <w:t>Relationship between Student Learning Outcomes and ABET criteria</w:t>
      </w:r>
      <w:r w:rsidR="00843B6B" w:rsidRPr="00293585">
        <w:rPr>
          <w:rStyle w:val="Hyperlink"/>
          <w:color w:val="000000" w:themeColor="text1"/>
          <w:u w:val="none"/>
        </w:rPr>
        <w:tab/>
      </w:r>
    </w:p>
    <w:p w:rsidR="00843B6B" w:rsidRPr="00293585" w:rsidRDefault="006B469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B</w:t>
      </w:r>
      <w:r w:rsidR="00843B6B" w:rsidRPr="00293585">
        <w:rPr>
          <w:rStyle w:val="Hyperlink"/>
          <w:color w:val="000000" w:themeColor="text1"/>
          <w:u w:val="none"/>
        </w:rPr>
        <w:t>. Continuous Improvement</w:t>
      </w:r>
      <w:r w:rsidR="00843B6B" w:rsidRPr="00293585">
        <w:rPr>
          <w:rStyle w:val="Hyperlink"/>
          <w:color w:val="000000" w:themeColor="text1"/>
          <w:u w:val="none"/>
        </w:rPr>
        <w:tab/>
      </w:r>
    </w:p>
    <w:p w:rsidR="00843B6B" w:rsidRPr="00293585" w:rsidRDefault="006B469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C</w:t>
      </w:r>
      <w:r w:rsidR="00843B6B" w:rsidRPr="00293585">
        <w:rPr>
          <w:rStyle w:val="Hyperlink"/>
          <w:color w:val="000000" w:themeColor="text1"/>
          <w:u w:val="none"/>
        </w:rPr>
        <w:t>. Additional Information</w:t>
      </w:r>
      <w:r w:rsidR="00843B6B" w:rsidRPr="00293585">
        <w:rPr>
          <w:rStyle w:val="Hyperlink"/>
          <w:color w:val="000000" w:themeColor="text1"/>
          <w:u w:val="none"/>
        </w:rPr>
        <w:tab/>
      </w:r>
    </w:p>
    <w:p w:rsidR="00843B6B" w:rsidRPr="00293585" w:rsidRDefault="006B469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t>C</w:t>
      </w:r>
      <w:r w:rsidR="00843B6B" w:rsidRPr="00293585">
        <w:rPr>
          <w:rStyle w:val="Hyperlink"/>
          <w:color w:val="000000" w:themeColor="text1"/>
          <w:u w:val="none"/>
        </w:rPr>
        <w:t>-</w:t>
      </w:r>
      <w:r w:rsidR="00DC007B" w:rsidRPr="00293585">
        <w:rPr>
          <w:rStyle w:val="Hyperlink"/>
          <w:color w:val="000000" w:themeColor="text1"/>
          <w:u w:val="none"/>
        </w:rPr>
        <w:t>1</w:t>
      </w:r>
      <w:r w:rsidR="00843B6B" w:rsidRPr="00293585">
        <w:rPr>
          <w:rStyle w:val="Hyperlink"/>
          <w:color w:val="000000" w:themeColor="text1"/>
          <w:u w:val="none"/>
        </w:rPr>
        <w:t>. Constituent Comments</w:t>
      </w:r>
      <w:r w:rsidR="00843B6B" w:rsidRPr="00293585">
        <w:rPr>
          <w:rStyle w:val="Hyperlink"/>
          <w:color w:val="000000" w:themeColor="text1"/>
          <w:u w:val="none"/>
        </w:rPr>
        <w:tab/>
      </w:r>
    </w:p>
    <w:p w:rsidR="00843B6B" w:rsidRPr="00293585" w:rsidRDefault="00C26C80" w:rsidP="001E3446">
      <w:pPr>
        <w:pStyle w:val="TOC1"/>
        <w:tabs>
          <w:tab w:val="clear" w:pos="8630"/>
          <w:tab w:val="right" w:leader="dot" w:pos="9180"/>
        </w:tabs>
        <w:spacing w:before="360" w:after="120"/>
        <w:ind w:left="274"/>
        <w:rPr>
          <w:rStyle w:val="Hyperlink"/>
          <w:b/>
          <w:color w:val="000000" w:themeColor="text1"/>
          <w:u w:val="none"/>
        </w:rPr>
      </w:pPr>
      <w:r w:rsidRPr="00293585">
        <w:rPr>
          <w:rStyle w:val="Hyperlink"/>
          <w:color w:val="000000" w:themeColor="text1"/>
          <w:u w:val="none"/>
        </w:rPr>
        <w:fldChar w:fldCharType="begin"/>
      </w:r>
      <w:r w:rsidR="00B70743" w:rsidRPr="00293585">
        <w:rPr>
          <w:rStyle w:val="Hyperlink"/>
          <w:color w:val="000000" w:themeColor="text1"/>
          <w:u w:val="none"/>
        </w:rPr>
        <w:instrText xml:space="preserve"> HYPERLINK  \l "Criterion5" </w:instrText>
      </w:r>
      <w:r w:rsidRPr="00293585">
        <w:rPr>
          <w:rStyle w:val="Hyperlink"/>
          <w:color w:val="000000" w:themeColor="text1"/>
          <w:u w:val="none"/>
        </w:rPr>
        <w:fldChar w:fldCharType="separate"/>
      </w:r>
      <w:r w:rsidR="00843B6B" w:rsidRPr="00293585">
        <w:rPr>
          <w:rStyle w:val="Hyperlink"/>
          <w:b/>
          <w:color w:val="000000" w:themeColor="text1"/>
          <w:u w:val="none"/>
        </w:rPr>
        <w:t>CRITERION 5.  CURRICULUM</w:t>
      </w:r>
      <w:r w:rsidR="00843B6B" w:rsidRPr="00293585">
        <w:rPr>
          <w:rStyle w:val="Hyperlink"/>
          <w:b/>
          <w:webHidden/>
          <w:color w:val="000000" w:themeColor="text1"/>
          <w:u w:val="none"/>
        </w:rPr>
        <w:tab/>
      </w:r>
    </w:p>
    <w:p w:rsidR="00843B6B" w:rsidRPr="00293585" w:rsidRDefault="00C26C80" w:rsidP="00B70743">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fldChar w:fldCharType="end"/>
      </w:r>
      <w:r w:rsidR="00843B6B" w:rsidRPr="00293585">
        <w:rPr>
          <w:rStyle w:val="Hyperlink"/>
          <w:color w:val="000000" w:themeColor="text1"/>
          <w:u w:val="none"/>
        </w:rPr>
        <w:t>A. Program Curriculum</w:t>
      </w:r>
      <w:r w:rsidR="00843B6B"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t>A-1. Course requirements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t>A-2. Course prerequisite(s) requirements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t>A-3. Prerequisite flowchart</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lastRenderedPageBreak/>
        <w:t>A-4. Capstone courses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t>A-5. Course coverage of required areas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rPr>
          <w:rStyle w:val="Hyperlink"/>
          <w:color w:val="000000" w:themeColor="text1"/>
          <w:u w:val="none"/>
        </w:rPr>
      </w:pPr>
      <w:r w:rsidRPr="00293585">
        <w:rPr>
          <w:rStyle w:val="Hyperlink"/>
          <w:color w:val="000000" w:themeColor="text1"/>
          <w:u w:val="none"/>
        </w:rPr>
        <w:t>A-6. Relationship between courses and Student Learning Outcomes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B. Course Syllabi and Course Journals</w:t>
      </w:r>
      <w:r w:rsidRPr="00293585">
        <w:rPr>
          <w:rStyle w:val="Hyperlink"/>
          <w:color w:val="000000" w:themeColor="text1"/>
          <w:u w:val="none"/>
        </w:rPr>
        <w:tab/>
      </w:r>
    </w:p>
    <w:p w:rsidR="00843B6B" w:rsidRPr="00293585" w:rsidRDefault="003B2DCC" w:rsidP="001E3446">
      <w:pPr>
        <w:pStyle w:val="TOC1"/>
        <w:tabs>
          <w:tab w:val="clear" w:pos="8630"/>
          <w:tab w:val="right" w:leader="dot" w:pos="9180"/>
        </w:tabs>
        <w:spacing w:before="360" w:after="120"/>
        <w:ind w:left="274"/>
        <w:rPr>
          <w:rStyle w:val="Hyperlink"/>
          <w:b/>
          <w:color w:val="000000" w:themeColor="text1"/>
          <w:u w:val="none"/>
        </w:rPr>
      </w:pPr>
      <w:hyperlink w:anchor="Criterion6" w:history="1">
        <w:r w:rsidR="00843B6B" w:rsidRPr="00293585">
          <w:rPr>
            <w:rStyle w:val="Hyperlink"/>
            <w:b/>
            <w:color w:val="000000" w:themeColor="text1"/>
            <w:u w:val="none"/>
          </w:rPr>
          <w:t>CRITERION 6. FACULTY</w:t>
        </w:r>
        <w:r w:rsidR="00843B6B" w:rsidRPr="00293585">
          <w:rPr>
            <w:rStyle w:val="Hyperlink"/>
            <w:b/>
            <w:webHidden/>
            <w:color w:val="000000" w:themeColor="text1"/>
            <w:u w:val="none"/>
          </w:rPr>
          <w:tab/>
        </w:r>
      </w:hyperlink>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A. Faculty Qualifications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B. Faculty Workload</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C. Faculty Size</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D. Professional Development</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E.. Authority and Responsibility of Faculty</w:t>
      </w:r>
      <w:r w:rsidRPr="00293585">
        <w:rPr>
          <w:rStyle w:val="Hyperlink"/>
          <w:color w:val="000000" w:themeColor="text1"/>
          <w:u w:val="none"/>
        </w:rPr>
        <w:tab/>
      </w:r>
    </w:p>
    <w:p w:rsidR="00843B6B" w:rsidRPr="00293585" w:rsidRDefault="003B2DCC" w:rsidP="001E3446">
      <w:pPr>
        <w:pStyle w:val="TOC1"/>
        <w:tabs>
          <w:tab w:val="clear" w:pos="8630"/>
          <w:tab w:val="right" w:leader="dot" w:pos="9180"/>
        </w:tabs>
        <w:spacing w:before="360" w:after="120"/>
        <w:ind w:left="274"/>
        <w:rPr>
          <w:rStyle w:val="Hyperlink"/>
          <w:b/>
          <w:color w:val="000000" w:themeColor="text1"/>
          <w:u w:val="none"/>
        </w:rPr>
      </w:pPr>
      <w:hyperlink w:anchor="Criterion7" w:history="1">
        <w:r w:rsidR="00843B6B" w:rsidRPr="00293585">
          <w:rPr>
            <w:rStyle w:val="Hyperlink"/>
            <w:b/>
            <w:color w:val="000000" w:themeColor="text1"/>
            <w:u w:val="none"/>
          </w:rPr>
          <w:t>CRITERION 7.  FACILITIES</w:t>
        </w:r>
        <w:r w:rsidR="00843B6B" w:rsidRPr="00293585">
          <w:rPr>
            <w:rStyle w:val="Hyperlink"/>
            <w:b/>
            <w:webHidden/>
            <w:color w:val="000000" w:themeColor="text1"/>
            <w:u w:val="none"/>
          </w:rPr>
          <w:tab/>
        </w:r>
      </w:hyperlink>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A. Offices, Classrooms and Laboratories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B. Computing Resources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C. Guidance</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D. Maintanance and Upgrading of Facilities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E. Library Services</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F. Overall Comments on Facilities</w:t>
      </w:r>
      <w:r w:rsidRPr="00293585">
        <w:rPr>
          <w:rStyle w:val="Hyperlink"/>
          <w:color w:val="000000" w:themeColor="text1"/>
          <w:u w:val="none"/>
        </w:rPr>
        <w:tab/>
      </w:r>
    </w:p>
    <w:p w:rsidR="00843B6B" w:rsidRPr="00293585" w:rsidRDefault="003B2DCC" w:rsidP="001E3446">
      <w:pPr>
        <w:pStyle w:val="TOC1"/>
        <w:tabs>
          <w:tab w:val="clear" w:pos="8630"/>
          <w:tab w:val="right" w:leader="dot" w:pos="9180"/>
        </w:tabs>
        <w:spacing w:before="360" w:after="120"/>
        <w:ind w:left="274"/>
        <w:rPr>
          <w:rStyle w:val="Hyperlink"/>
          <w:b/>
          <w:color w:val="000000" w:themeColor="text1"/>
          <w:u w:val="none"/>
        </w:rPr>
      </w:pPr>
      <w:hyperlink w:anchor="Criterion8" w:history="1">
        <w:r w:rsidR="00843B6B" w:rsidRPr="00293585">
          <w:rPr>
            <w:rStyle w:val="Hyperlink"/>
            <w:b/>
            <w:color w:val="000000" w:themeColor="text1"/>
            <w:u w:val="none"/>
          </w:rPr>
          <w:t>CRITERION 8.  INSTITUTIONAL SUPPORT</w:t>
        </w:r>
        <w:r w:rsidR="00843B6B" w:rsidRPr="00293585">
          <w:rPr>
            <w:rStyle w:val="Hyperlink"/>
            <w:b/>
            <w:webHidden/>
            <w:color w:val="000000" w:themeColor="text1"/>
            <w:u w:val="none"/>
          </w:rPr>
          <w:tab/>
        </w:r>
      </w:hyperlink>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A. Leadership</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B. Program Budget and Financial Support</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C. Staffing</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t>D. Faculty Hiring and Retention</w:t>
      </w:r>
      <w:r w:rsidRPr="00293585">
        <w:rPr>
          <w:rStyle w:val="Hyperlink"/>
          <w:color w:val="000000" w:themeColor="text1"/>
          <w:u w:val="none"/>
        </w:rPr>
        <w:tab/>
      </w:r>
    </w:p>
    <w:p w:rsidR="00843B6B" w:rsidRPr="00293585" w:rsidRDefault="00843B6B" w:rsidP="001E3446">
      <w:pPr>
        <w:pStyle w:val="TOC1"/>
        <w:tabs>
          <w:tab w:val="clear" w:pos="8630"/>
          <w:tab w:val="right" w:leader="dot" w:pos="9180"/>
        </w:tabs>
        <w:spacing w:after="120"/>
        <w:ind w:left="1080" w:hanging="360"/>
        <w:rPr>
          <w:rStyle w:val="Hyperlink"/>
          <w:color w:val="000000" w:themeColor="text1"/>
          <w:u w:val="none"/>
        </w:rPr>
      </w:pPr>
      <w:r w:rsidRPr="00293585">
        <w:rPr>
          <w:rStyle w:val="Hyperlink"/>
          <w:color w:val="000000" w:themeColor="text1"/>
          <w:u w:val="none"/>
        </w:rPr>
        <w:lastRenderedPageBreak/>
        <w:t>E. Support of Faculty Professional Development</w:t>
      </w:r>
      <w:r w:rsidRPr="00293585">
        <w:rPr>
          <w:rStyle w:val="Hyperlink"/>
          <w:color w:val="000000" w:themeColor="text1"/>
          <w:u w:val="none"/>
        </w:rPr>
        <w:tab/>
      </w:r>
    </w:p>
    <w:p w:rsidR="00843B6B" w:rsidRPr="00293585" w:rsidRDefault="003B2DCC" w:rsidP="001E3446">
      <w:pPr>
        <w:pStyle w:val="TOC1"/>
        <w:tabs>
          <w:tab w:val="clear" w:pos="8630"/>
          <w:tab w:val="right" w:leader="dot" w:pos="9180"/>
        </w:tabs>
        <w:spacing w:before="360" w:after="120"/>
        <w:ind w:left="274"/>
        <w:rPr>
          <w:rStyle w:val="Hyperlink"/>
          <w:b/>
          <w:color w:val="000000" w:themeColor="text1"/>
          <w:u w:val="none"/>
        </w:rPr>
      </w:pPr>
      <w:hyperlink w:anchor="PrgmCrit" w:history="1">
        <w:r w:rsidR="00843B6B" w:rsidRPr="00293585">
          <w:rPr>
            <w:rStyle w:val="Hyperlink"/>
            <w:b/>
            <w:color w:val="000000" w:themeColor="text1"/>
            <w:u w:val="none"/>
          </w:rPr>
          <w:t>PROGRAM CRITERIA</w:t>
        </w:r>
        <w:r w:rsidR="00843B6B" w:rsidRPr="00293585">
          <w:rPr>
            <w:rStyle w:val="Hyperlink"/>
            <w:b/>
            <w:webHidden/>
            <w:color w:val="000000" w:themeColor="text1"/>
            <w:u w:val="none"/>
          </w:rPr>
          <w:tab/>
        </w:r>
      </w:hyperlink>
    </w:p>
    <w:p w:rsidR="00843B6B" w:rsidRPr="00293585" w:rsidRDefault="003B2DCC" w:rsidP="001E3446">
      <w:pPr>
        <w:pStyle w:val="TOC1"/>
        <w:tabs>
          <w:tab w:val="clear" w:pos="8630"/>
          <w:tab w:val="right" w:leader="dot" w:pos="9180"/>
        </w:tabs>
        <w:spacing w:before="360" w:after="120"/>
        <w:ind w:left="274"/>
        <w:rPr>
          <w:rStyle w:val="Hyperlink"/>
          <w:color w:val="000000" w:themeColor="text1"/>
          <w:u w:val="none"/>
        </w:rPr>
      </w:pPr>
      <w:hyperlink w:anchor="AppendixA" w:history="1">
        <w:r w:rsidR="00843B6B" w:rsidRPr="00293585">
          <w:rPr>
            <w:rStyle w:val="Hyperlink"/>
            <w:b/>
            <w:color w:val="000000" w:themeColor="text1"/>
            <w:u w:val="none"/>
          </w:rPr>
          <w:t>APPENDICES</w:t>
        </w:r>
        <w:r w:rsidR="00843B6B" w:rsidRPr="00293585">
          <w:rPr>
            <w:rStyle w:val="Hyperlink"/>
            <w:b/>
            <w:color w:val="000000" w:themeColor="text1"/>
            <w:u w:val="none"/>
          </w:rPr>
          <w:tab/>
        </w:r>
      </w:hyperlink>
    </w:p>
    <w:p w:rsidR="00843B6B" w:rsidRPr="00293585" w:rsidRDefault="003B2DCC" w:rsidP="001E3446">
      <w:pPr>
        <w:pStyle w:val="TOC1"/>
        <w:tabs>
          <w:tab w:val="clear" w:pos="8630"/>
          <w:tab w:val="right" w:leader="dot" w:pos="9180"/>
        </w:tabs>
        <w:spacing w:after="120"/>
        <w:ind w:left="1080" w:hanging="360"/>
        <w:rPr>
          <w:rStyle w:val="Hyperlink"/>
          <w:color w:val="000000" w:themeColor="text1"/>
          <w:u w:val="none"/>
        </w:rPr>
      </w:pPr>
      <w:hyperlink w:anchor="AppendixA" w:history="1">
        <w:r w:rsidR="00843B6B" w:rsidRPr="00293585">
          <w:rPr>
            <w:rStyle w:val="Hyperlink"/>
            <w:color w:val="000000" w:themeColor="text1"/>
            <w:u w:val="none"/>
          </w:rPr>
          <w:t>Appendix A – Course Syllabi</w:t>
        </w:r>
        <w:r w:rsidR="00843B6B" w:rsidRPr="00293585">
          <w:rPr>
            <w:rStyle w:val="Hyperlink"/>
            <w:webHidden/>
            <w:color w:val="000000" w:themeColor="text1"/>
            <w:u w:val="none"/>
          </w:rPr>
          <w:tab/>
        </w:r>
      </w:hyperlink>
    </w:p>
    <w:p w:rsidR="00843B6B" w:rsidRPr="00293585" w:rsidRDefault="003B2DCC" w:rsidP="001E3446">
      <w:pPr>
        <w:pStyle w:val="TOC1"/>
        <w:tabs>
          <w:tab w:val="clear" w:pos="8630"/>
          <w:tab w:val="right" w:leader="dot" w:pos="9180"/>
        </w:tabs>
        <w:spacing w:after="120"/>
        <w:ind w:left="1080" w:hanging="360"/>
        <w:rPr>
          <w:rStyle w:val="Hyperlink"/>
          <w:color w:val="000000" w:themeColor="text1"/>
          <w:u w:val="none"/>
        </w:rPr>
      </w:pPr>
      <w:hyperlink w:anchor="AppendixB" w:history="1">
        <w:r w:rsidR="00843B6B" w:rsidRPr="00293585">
          <w:rPr>
            <w:rStyle w:val="Hyperlink"/>
            <w:color w:val="000000" w:themeColor="text1"/>
            <w:u w:val="none"/>
          </w:rPr>
          <w:t>Appendix B – Faculty Vitae</w:t>
        </w:r>
        <w:r w:rsidR="00843B6B" w:rsidRPr="00293585">
          <w:rPr>
            <w:rStyle w:val="Hyperlink"/>
            <w:webHidden/>
            <w:color w:val="000000" w:themeColor="text1"/>
            <w:u w:val="none"/>
          </w:rPr>
          <w:tab/>
        </w:r>
      </w:hyperlink>
    </w:p>
    <w:p w:rsidR="00843B6B" w:rsidRPr="00293585" w:rsidRDefault="003B2DCC" w:rsidP="001E3446">
      <w:pPr>
        <w:pStyle w:val="TOC1"/>
        <w:tabs>
          <w:tab w:val="clear" w:pos="8630"/>
          <w:tab w:val="right" w:leader="dot" w:pos="9180"/>
        </w:tabs>
        <w:spacing w:after="120"/>
        <w:ind w:left="1080" w:hanging="360"/>
        <w:rPr>
          <w:rStyle w:val="Hyperlink"/>
          <w:color w:val="000000" w:themeColor="text1"/>
          <w:u w:val="none"/>
        </w:rPr>
      </w:pPr>
      <w:hyperlink w:anchor="AppendixC" w:history="1">
        <w:r w:rsidR="00843B6B" w:rsidRPr="00293585">
          <w:rPr>
            <w:rStyle w:val="Hyperlink"/>
            <w:color w:val="000000" w:themeColor="text1"/>
            <w:u w:val="none"/>
          </w:rPr>
          <w:t>Appendix C – Equipment</w:t>
        </w:r>
        <w:r w:rsidR="00843B6B" w:rsidRPr="00293585">
          <w:rPr>
            <w:rStyle w:val="Hyperlink"/>
            <w:color w:val="000000" w:themeColor="text1"/>
            <w:u w:val="none"/>
          </w:rPr>
          <w:tab/>
        </w:r>
      </w:hyperlink>
    </w:p>
    <w:p w:rsidR="00843B6B" w:rsidRPr="00293585" w:rsidRDefault="003B2DCC" w:rsidP="001E3446">
      <w:pPr>
        <w:pStyle w:val="TOC1"/>
        <w:tabs>
          <w:tab w:val="clear" w:pos="8630"/>
          <w:tab w:val="right" w:leader="dot" w:pos="9180"/>
        </w:tabs>
        <w:spacing w:after="120"/>
        <w:ind w:left="1080" w:hanging="360"/>
        <w:rPr>
          <w:rStyle w:val="Hyperlink"/>
          <w:color w:val="000000" w:themeColor="text1"/>
          <w:u w:val="none"/>
        </w:rPr>
      </w:pPr>
      <w:hyperlink w:anchor="AppendixD" w:history="1">
        <w:r w:rsidR="00843B6B" w:rsidRPr="00293585">
          <w:rPr>
            <w:rStyle w:val="Hyperlink"/>
            <w:color w:val="000000" w:themeColor="text1"/>
            <w:u w:val="none"/>
          </w:rPr>
          <w:t>Appendix D – Institutional Summary</w:t>
        </w:r>
        <w:r w:rsidR="00843B6B" w:rsidRPr="00293585">
          <w:rPr>
            <w:rStyle w:val="Hyperlink"/>
            <w:webHidden/>
            <w:color w:val="000000" w:themeColor="text1"/>
            <w:u w:val="none"/>
          </w:rPr>
          <w:tab/>
        </w:r>
      </w:hyperlink>
    </w:p>
    <w:p w:rsidR="00843B6B" w:rsidRPr="00293585" w:rsidRDefault="003B2DCC" w:rsidP="003551E8">
      <w:pPr>
        <w:pStyle w:val="TOC1"/>
        <w:tabs>
          <w:tab w:val="clear" w:pos="8630"/>
          <w:tab w:val="right" w:leader="dot" w:pos="9180"/>
        </w:tabs>
        <w:spacing w:before="360" w:after="120"/>
        <w:ind w:left="274"/>
        <w:rPr>
          <w:rStyle w:val="Hyperlink"/>
          <w:b/>
          <w:color w:val="000000" w:themeColor="text1"/>
          <w:u w:val="none"/>
        </w:rPr>
      </w:pPr>
      <w:hyperlink w:anchor="Compliance" w:history="1">
        <w:r w:rsidR="00843B6B" w:rsidRPr="00293585">
          <w:rPr>
            <w:rStyle w:val="Hyperlink"/>
            <w:b/>
            <w:color w:val="000000" w:themeColor="text1"/>
            <w:u w:val="none"/>
          </w:rPr>
          <w:t>Signature Attesting to Compliance</w:t>
        </w:r>
        <w:r w:rsidR="00843B6B" w:rsidRPr="00293585">
          <w:rPr>
            <w:rStyle w:val="Hyperlink"/>
            <w:b/>
            <w:webHidden/>
            <w:color w:val="000000" w:themeColor="text1"/>
            <w:u w:val="none"/>
          </w:rPr>
          <w:tab/>
        </w:r>
      </w:hyperlink>
    </w:p>
    <w:p w:rsidR="00843B6B" w:rsidRPr="00293585" w:rsidRDefault="00843B6B" w:rsidP="003551E8">
      <w:pPr>
        <w:rPr>
          <w:rFonts w:asciiTheme="minorHAnsi" w:hAnsiTheme="minorHAnsi" w:cs="Arial"/>
        </w:rPr>
      </w:pPr>
    </w:p>
    <w:p w:rsidR="00F51ED3" w:rsidRPr="00293585" w:rsidRDefault="00762643" w:rsidP="003551E8">
      <w:pPr>
        <w:pStyle w:val="Heading1"/>
        <w:keepNext w:val="0"/>
        <w:keepLines w:val="0"/>
        <w:tabs>
          <w:tab w:val="right" w:leader="dot" w:pos="8820"/>
        </w:tabs>
        <w:rPr>
          <w:rFonts w:asciiTheme="minorHAnsi" w:hAnsiTheme="minorHAnsi" w:cs="Arial"/>
          <w:sz w:val="24"/>
          <w:szCs w:val="24"/>
        </w:rPr>
      </w:pPr>
      <w:r w:rsidRPr="00293585">
        <w:rPr>
          <w:rFonts w:asciiTheme="minorHAnsi" w:hAnsiTheme="minorHAnsi" w:cs="Arial"/>
          <w:sz w:val="24"/>
          <w:szCs w:val="24"/>
        </w:rPr>
        <w:t xml:space="preserve"> </w:t>
      </w:r>
    </w:p>
    <w:p w:rsidR="00F51ED3" w:rsidRPr="00A23711" w:rsidRDefault="00F51ED3">
      <w:pPr>
        <w:rPr>
          <w:rFonts w:asciiTheme="minorHAnsi" w:hAnsiTheme="minorHAnsi" w:cs="Arial"/>
          <w:b/>
          <w:bCs/>
          <w:color w:val="365F91"/>
          <w:sz w:val="22"/>
          <w:szCs w:val="22"/>
        </w:rPr>
      </w:pPr>
      <w:r w:rsidRPr="00A23711">
        <w:rPr>
          <w:rFonts w:asciiTheme="minorHAnsi" w:hAnsiTheme="minorHAnsi" w:cs="Arial"/>
          <w:sz w:val="22"/>
          <w:szCs w:val="22"/>
        </w:rPr>
        <w:br w:type="page"/>
      </w:r>
    </w:p>
    <w:p w:rsidR="00872593" w:rsidRPr="00A23711" w:rsidRDefault="00872593" w:rsidP="003551E8">
      <w:pPr>
        <w:pStyle w:val="Heading1"/>
        <w:keepNext w:val="0"/>
        <w:keepLines w:val="0"/>
        <w:tabs>
          <w:tab w:val="right" w:leader="dot" w:pos="8820"/>
        </w:tabs>
        <w:rPr>
          <w:rFonts w:asciiTheme="minorHAnsi" w:hAnsiTheme="minorHAnsi" w:cs="Arial"/>
          <w:sz w:val="22"/>
          <w:szCs w:val="22"/>
        </w:rPr>
        <w:sectPr w:rsidR="00872593" w:rsidRPr="00A23711" w:rsidSect="00084054">
          <w:footerReference w:type="default" r:id="rId9"/>
          <w:pgSz w:w="12240" w:h="15840"/>
          <w:pgMar w:top="1440" w:right="1440" w:bottom="1440" w:left="1440" w:header="720" w:footer="720" w:gutter="0"/>
          <w:pgNumType w:start="1"/>
          <w:cols w:space="720"/>
          <w:docGrid w:linePitch="360"/>
        </w:sectPr>
      </w:pPr>
    </w:p>
    <w:p w:rsidR="003D2B79" w:rsidRDefault="003D2B79" w:rsidP="00AC6FA4">
      <w:pPr>
        <w:pStyle w:val="Heading1"/>
        <w:tabs>
          <w:tab w:val="right" w:leader="dot" w:pos="8820"/>
        </w:tabs>
        <w:spacing w:before="0"/>
        <w:rPr>
          <w:rFonts w:asciiTheme="minorHAnsi" w:hAnsiTheme="minorHAnsi" w:cs="Arial"/>
          <w:color w:val="auto"/>
          <w:sz w:val="24"/>
          <w:szCs w:val="24"/>
        </w:rPr>
      </w:pPr>
      <w:bookmarkStart w:id="0" w:name="Background"/>
      <w:bookmarkEnd w:id="0"/>
      <w:r w:rsidRPr="00293585">
        <w:rPr>
          <w:rFonts w:asciiTheme="minorHAnsi" w:hAnsiTheme="minorHAnsi" w:cs="Arial"/>
          <w:color w:val="auto"/>
          <w:sz w:val="24"/>
          <w:szCs w:val="24"/>
        </w:rPr>
        <w:lastRenderedPageBreak/>
        <w:t>BACKGROUND INFORMATION</w:t>
      </w:r>
    </w:p>
    <w:p w:rsidR="00AC6FA4" w:rsidRPr="00AC6FA4" w:rsidRDefault="00AC6FA4" w:rsidP="00AC6FA4"/>
    <w:p w:rsidR="003D2B79" w:rsidRPr="00293585" w:rsidRDefault="003D2B79" w:rsidP="00AC6FA4">
      <w:pPr>
        <w:pStyle w:val="ListParagraph"/>
        <w:numPr>
          <w:ilvl w:val="0"/>
          <w:numId w:val="2"/>
        </w:numPr>
        <w:spacing w:before="0"/>
        <w:rPr>
          <w:rFonts w:asciiTheme="minorHAnsi" w:hAnsiTheme="minorHAnsi" w:cs="Arial"/>
          <w:b/>
        </w:rPr>
      </w:pPr>
      <w:r w:rsidRPr="00293585">
        <w:rPr>
          <w:rFonts w:asciiTheme="minorHAnsi" w:hAnsiTheme="minorHAnsi" w:cs="Arial"/>
          <w:b/>
        </w:rPr>
        <w:t>Contact Information</w:t>
      </w:r>
    </w:p>
    <w:p w:rsidR="00AF5A75" w:rsidRPr="00293585" w:rsidRDefault="00AF5A75" w:rsidP="00AC6FA4">
      <w:pPr>
        <w:numPr>
          <w:ilvl w:val="0"/>
          <w:numId w:val="1"/>
        </w:numPr>
        <w:autoSpaceDE w:val="0"/>
        <w:autoSpaceDN w:val="0"/>
        <w:adjustRightInd w:val="0"/>
        <w:spacing w:before="0"/>
        <w:rPr>
          <w:rFonts w:asciiTheme="minorHAnsi" w:hAnsiTheme="minorHAnsi" w:cs="Arial"/>
          <w:b/>
        </w:rPr>
      </w:pPr>
      <w:r w:rsidRPr="00293585">
        <w:rPr>
          <w:rFonts w:asciiTheme="minorHAnsi" w:hAnsiTheme="minorHAnsi" w:cs="Arial"/>
          <w:b/>
        </w:rPr>
        <w:t>Raj S Pamula</w:t>
      </w:r>
    </w:p>
    <w:p w:rsidR="00AF5A75" w:rsidRPr="00293585" w:rsidRDefault="00AF5A75"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Professor and Chair</w:t>
      </w:r>
    </w:p>
    <w:p w:rsidR="00AF5A75" w:rsidRPr="00293585" w:rsidRDefault="00AF5A75"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Department of Computer Science</w:t>
      </w:r>
    </w:p>
    <w:p w:rsidR="00AF5A75" w:rsidRPr="00293585" w:rsidRDefault="00AF5A75"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5151 State University Drive</w:t>
      </w:r>
    </w:p>
    <w:p w:rsidR="00AF5A75" w:rsidRPr="00293585" w:rsidRDefault="00AF5A75"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Los Angeles, CA 90032</w:t>
      </w:r>
    </w:p>
    <w:p w:rsidR="00AF5A75" w:rsidRPr="00293585" w:rsidRDefault="00AF5A75"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Phone: 323-343-6690</w:t>
      </w:r>
    </w:p>
    <w:p w:rsidR="00AF5A75" w:rsidRPr="00293585" w:rsidRDefault="00AF5A75"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Fax: 323-343-6672</w:t>
      </w:r>
    </w:p>
    <w:p w:rsidR="002B2198" w:rsidRDefault="00AF5A75" w:rsidP="00AC6FA4">
      <w:pPr>
        <w:spacing w:before="0"/>
        <w:ind w:left="450" w:firstLine="450"/>
        <w:rPr>
          <w:rStyle w:val="Hyperlink"/>
          <w:rFonts w:cs="Arial"/>
        </w:rPr>
      </w:pPr>
      <w:r w:rsidRPr="00293585">
        <w:rPr>
          <w:rFonts w:asciiTheme="minorHAnsi" w:hAnsiTheme="minorHAnsi" w:cs="Arial"/>
        </w:rPr>
        <w:t xml:space="preserve">e-mail: </w:t>
      </w:r>
      <w:hyperlink r:id="rId10" w:history="1">
        <w:r w:rsidRPr="00293585">
          <w:rPr>
            <w:rStyle w:val="Hyperlink"/>
            <w:rFonts w:cs="Arial"/>
          </w:rPr>
          <w:t>rpamula@calstatela.edu</w:t>
        </w:r>
      </w:hyperlink>
    </w:p>
    <w:p w:rsidR="00AC6FA4" w:rsidRPr="00293585" w:rsidRDefault="00AC6FA4" w:rsidP="00AC6FA4">
      <w:pPr>
        <w:spacing w:before="0"/>
        <w:ind w:left="450" w:firstLine="450"/>
        <w:rPr>
          <w:rFonts w:asciiTheme="minorHAnsi" w:hAnsiTheme="minorHAnsi" w:cs="Arial"/>
        </w:rPr>
      </w:pPr>
    </w:p>
    <w:p w:rsidR="002B2198" w:rsidRPr="00293585" w:rsidRDefault="002B2198" w:rsidP="00AC6FA4">
      <w:pPr>
        <w:numPr>
          <w:ilvl w:val="0"/>
          <w:numId w:val="1"/>
        </w:numPr>
        <w:autoSpaceDE w:val="0"/>
        <w:autoSpaceDN w:val="0"/>
        <w:adjustRightInd w:val="0"/>
        <w:spacing w:before="0"/>
        <w:rPr>
          <w:rFonts w:asciiTheme="minorHAnsi" w:hAnsiTheme="minorHAnsi" w:cs="Arial"/>
          <w:b/>
        </w:rPr>
      </w:pPr>
      <w:r w:rsidRPr="00293585">
        <w:rPr>
          <w:rFonts w:asciiTheme="minorHAnsi" w:hAnsiTheme="minorHAnsi" w:cs="Arial"/>
          <w:b/>
        </w:rPr>
        <w:t>Chengyu Sun</w:t>
      </w:r>
    </w:p>
    <w:p w:rsidR="002B2198" w:rsidRPr="00293585" w:rsidRDefault="002B2198"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Professor and Assessment Coordinator</w:t>
      </w:r>
    </w:p>
    <w:p w:rsidR="002B2198" w:rsidRPr="00293585" w:rsidRDefault="002B2198"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Department of Computer Science</w:t>
      </w:r>
    </w:p>
    <w:p w:rsidR="002B2198" w:rsidRPr="00293585" w:rsidRDefault="002B2198"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5151 State University Drive</w:t>
      </w:r>
    </w:p>
    <w:p w:rsidR="002B2198" w:rsidRPr="00293585" w:rsidRDefault="002B2198"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Los Angeles, CA 90032</w:t>
      </w:r>
    </w:p>
    <w:p w:rsidR="002B2198" w:rsidRPr="00293585" w:rsidRDefault="002B2198"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Phone: 323-343-6690</w:t>
      </w:r>
    </w:p>
    <w:p w:rsidR="002B2198" w:rsidRDefault="002B2198" w:rsidP="00AC6FA4">
      <w:pPr>
        <w:spacing w:before="0"/>
        <w:ind w:left="450" w:firstLine="450"/>
        <w:rPr>
          <w:rStyle w:val="Hyperlink"/>
          <w:rFonts w:cs="Arial"/>
        </w:rPr>
      </w:pPr>
      <w:r w:rsidRPr="00293585">
        <w:rPr>
          <w:rFonts w:asciiTheme="minorHAnsi" w:hAnsiTheme="minorHAnsi" w:cs="Arial"/>
        </w:rPr>
        <w:t xml:space="preserve">e-mail: </w:t>
      </w:r>
      <w:hyperlink r:id="rId11" w:history="1">
        <w:r w:rsidRPr="00293585">
          <w:rPr>
            <w:rStyle w:val="Hyperlink"/>
            <w:rFonts w:cs="Arial"/>
          </w:rPr>
          <w:t>csun@calstatela.edu</w:t>
        </w:r>
      </w:hyperlink>
    </w:p>
    <w:p w:rsidR="00AC6FA4" w:rsidRPr="00293585" w:rsidRDefault="00AC6FA4" w:rsidP="00AC6FA4">
      <w:pPr>
        <w:spacing w:before="0"/>
        <w:ind w:left="450" w:firstLine="450"/>
        <w:rPr>
          <w:rFonts w:asciiTheme="minorHAnsi" w:hAnsiTheme="minorHAnsi" w:cs="Arial"/>
        </w:rPr>
      </w:pPr>
    </w:p>
    <w:p w:rsidR="005073D2" w:rsidRPr="00293585" w:rsidRDefault="00081562" w:rsidP="00AC6FA4">
      <w:pPr>
        <w:numPr>
          <w:ilvl w:val="0"/>
          <w:numId w:val="1"/>
        </w:numPr>
        <w:autoSpaceDE w:val="0"/>
        <w:autoSpaceDN w:val="0"/>
        <w:adjustRightInd w:val="0"/>
        <w:spacing w:before="0"/>
        <w:rPr>
          <w:rFonts w:asciiTheme="minorHAnsi" w:hAnsiTheme="minorHAnsi" w:cs="Arial"/>
          <w:b/>
        </w:rPr>
      </w:pPr>
      <w:r w:rsidRPr="00293585">
        <w:rPr>
          <w:rFonts w:asciiTheme="minorHAnsi" w:hAnsiTheme="minorHAnsi" w:cs="Arial"/>
          <w:b/>
        </w:rPr>
        <w:t>Jane Dong</w:t>
      </w:r>
    </w:p>
    <w:p w:rsidR="00AF5A75" w:rsidRPr="00293585" w:rsidRDefault="00804639"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Associate Dean</w:t>
      </w:r>
      <w:r w:rsidR="005F1CDF" w:rsidRPr="00293585">
        <w:rPr>
          <w:rFonts w:asciiTheme="minorHAnsi" w:hAnsiTheme="minorHAnsi" w:cs="Arial"/>
        </w:rPr>
        <w:t xml:space="preserve"> &amp; ABET coordinator</w:t>
      </w:r>
    </w:p>
    <w:p w:rsidR="00AF5A75" w:rsidRPr="00293585" w:rsidRDefault="005073D2"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College of Engineering, Computer Science and Technology</w:t>
      </w:r>
    </w:p>
    <w:p w:rsidR="00AF5A75" w:rsidRPr="00293585" w:rsidRDefault="00AF5A75"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5151 State University Drive</w:t>
      </w:r>
    </w:p>
    <w:p w:rsidR="00AF5A75" w:rsidRPr="00293585" w:rsidRDefault="00AF5A75"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Los Angeles, CA 90032</w:t>
      </w:r>
    </w:p>
    <w:p w:rsidR="00AF5A75" w:rsidRPr="00293585" w:rsidRDefault="00AF5A75"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Phone: 323-343-</w:t>
      </w:r>
      <w:r w:rsidR="005073D2" w:rsidRPr="00293585">
        <w:rPr>
          <w:rFonts w:asciiTheme="minorHAnsi" w:hAnsiTheme="minorHAnsi" w:cs="Arial"/>
        </w:rPr>
        <w:t>4450</w:t>
      </w:r>
    </w:p>
    <w:p w:rsidR="00AF5A75" w:rsidRDefault="00AF5A75" w:rsidP="00AC6FA4">
      <w:pPr>
        <w:spacing w:before="0"/>
        <w:ind w:left="450" w:firstLine="450"/>
        <w:rPr>
          <w:rFonts w:asciiTheme="minorHAnsi" w:hAnsiTheme="minorHAnsi" w:cs="Arial"/>
        </w:rPr>
      </w:pPr>
      <w:r w:rsidRPr="00293585">
        <w:rPr>
          <w:rFonts w:asciiTheme="minorHAnsi" w:hAnsiTheme="minorHAnsi" w:cs="Arial"/>
        </w:rPr>
        <w:t>e-mail:</w:t>
      </w:r>
      <w:r w:rsidR="00081562" w:rsidRPr="00293585">
        <w:rPr>
          <w:rFonts w:asciiTheme="minorHAnsi" w:hAnsiTheme="minorHAnsi" w:cs="Arial"/>
        </w:rPr>
        <w:t xml:space="preserve"> </w:t>
      </w:r>
      <w:hyperlink r:id="rId12" w:history="1">
        <w:r w:rsidR="00081562" w:rsidRPr="00293585">
          <w:rPr>
            <w:rStyle w:val="Hyperlink"/>
            <w:rFonts w:cs="Arial"/>
          </w:rPr>
          <w:t>jdong2@calstatela.edu</w:t>
        </w:r>
      </w:hyperlink>
      <w:r w:rsidR="00081562" w:rsidRPr="00293585">
        <w:rPr>
          <w:rFonts w:asciiTheme="minorHAnsi" w:hAnsiTheme="minorHAnsi" w:cs="Arial"/>
        </w:rPr>
        <w:t xml:space="preserve"> </w:t>
      </w:r>
    </w:p>
    <w:p w:rsidR="00AC6FA4" w:rsidRPr="00293585" w:rsidRDefault="00AC6FA4" w:rsidP="00AC6FA4">
      <w:pPr>
        <w:spacing w:before="0"/>
        <w:ind w:left="450" w:firstLine="450"/>
        <w:rPr>
          <w:rFonts w:asciiTheme="minorHAnsi" w:hAnsiTheme="minorHAnsi" w:cs="Arial"/>
        </w:rPr>
      </w:pPr>
    </w:p>
    <w:p w:rsidR="00746577" w:rsidRPr="00293585" w:rsidRDefault="00081562" w:rsidP="00AC6FA4">
      <w:pPr>
        <w:numPr>
          <w:ilvl w:val="0"/>
          <w:numId w:val="1"/>
        </w:numPr>
        <w:autoSpaceDE w:val="0"/>
        <w:autoSpaceDN w:val="0"/>
        <w:adjustRightInd w:val="0"/>
        <w:spacing w:before="0"/>
        <w:rPr>
          <w:rFonts w:asciiTheme="minorHAnsi" w:hAnsiTheme="minorHAnsi" w:cs="Arial"/>
          <w:b/>
        </w:rPr>
      </w:pPr>
      <w:r w:rsidRPr="00293585">
        <w:rPr>
          <w:rFonts w:asciiTheme="minorHAnsi" w:hAnsiTheme="minorHAnsi" w:cs="Arial"/>
          <w:b/>
        </w:rPr>
        <w:t>Emily Allen</w:t>
      </w:r>
    </w:p>
    <w:p w:rsidR="00F32EC1" w:rsidRPr="00293585" w:rsidRDefault="00F32EC1"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Dean</w:t>
      </w:r>
    </w:p>
    <w:p w:rsidR="00F32EC1" w:rsidRPr="00293585" w:rsidRDefault="00F32EC1"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College of Engineering, Computer Science and Technology</w:t>
      </w:r>
    </w:p>
    <w:p w:rsidR="00F32EC1" w:rsidRPr="00293585" w:rsidRDefault="00F32EC1"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5151 State University Drive</w:t>
      </w:r>
    </w:p>
    <w:p w:rsidR="00F32EC1" w:rsidRPr="00293585" w:rsidRDefault="00F32EC1"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Los Angeles, CA 90032</w:t>
      </w:r>
    </w:p>
    <w:p w:rsidR="00F32EC1" w:rsidRPr="00293585" w:rsidRDefault="00F32EC1" w:rsidP="00AC6FA4">
      <w:pPr>
        <w:autoSpaceDE w:val="0"/>
        <w:autoSpaceDN w:val="0"/>
        <w:adjustRightInd w:val="0"/>
        <w:spacing w:before="0"/>
        <w:ind w:left="450" w:firstLine="450"/>
        <w:rPr>
          <w:rFonts w:asciiTheme="minorHAnsi" w:hAnsiTheme="minorHAnsi" w:cs="Arial"/>
        </w:rPr>
      </w:pPr>
      <w:r w:rsidRPr="00293585">
        <w:rPr>
          <w:rFonts w:asciiTheme="minorHAnsi" w:hAnsiTheme="minorHAnsi" w:cs="Arial"/>
        </w:rPr>
        <w:t>Phone: 323-343-4450</w:t>
      </w:r>
    </w:p>
    <w:p w:rsidR="00CE50A2" w:rsidRDefault="00F32EC1" w:rsidP="00AC6FA4">
      <w:pPr>
        <w:spacing w:before="0"/>
        <w:ind w:left="450" w:firstLine="450"/>
        <w:rPr>
          <w:rStyle w:val="Hyperlink"/>
          <w:rFonts w:cs="Arial"/>
        </w:rPr>
      </w:pPr>
      <w:r w:rsidRPr="00293585">
        <w:rPr>
          <w:rFonts w:asciiTheme="minorHAnsi" w:hAnsiTheme="minorHAnsi" w:cs="Arial"/>
        </w:rPr>
        <w:t xml:space="preserve">e-mail: </w:t>
      </w:r>
      <w:hyperlink r:id="rId13" w:history="1">
        <w:r w:rsidR="00081562" w:rsidRPr="00293585">
          <w:rPr>
            <w:rStyle w:val="Hyperlink"/>
            <w:rFonts w:cs="Arial"/>
          </w:rPr>
          <w:t>eallen3@calstatela.edu</w:t>
        </w:r>
      </w:hyperlink>
      <w:r w:rsidR="00746577" w:rsidRPr="00293585">
        <w:rPr>
          <w:rStyle w:val="Hyperlink"/>
          <w:rFonts w:cs="Arial"/>
        </w:rPr>
        <w:t xml:space="preserve"> </w:t>
      </w:r>
    </w:p>
    <w:p w:rsidR="00AC6FA4" w:rsidRDefault="00AC6FA4" w:rsidP="00AC6FA4">
      <w:pPr>
        <w:spacing w:before="0"/>
        <w:ind w:left="450" w:firstLine="450"/>
        <w:rPr>
          <w:rFonts w:asciiTheme="minorHAnsi" w:hAnsiTheme="minorHAnsi" w:cs="Arial"/>
          <w:b/>
          <w:bCs/>
          <w:color w:val="000000"/>
        </w:rPr>
      </w:pPr>
    </w:p>
    <w:p w:rsidR="00AC6FA4" w:rsidRDefault="00AC6FA4" w:rsidP="00AC6FA4">
      <w:pPr>
        <w:spacing w:before="0"/>
        <w:ind w:left="450" w:firstLine="450"/>
        <w:rPr>
          <w:rFonts w:asciiTheme="minorHAnsi" w:hAnsiTheme="minorHAnsi" w:cs="Arial"/>
          <w:b/>
          <w:bCs/>
          <w:color w:val="000000"/>
        </w:rPr>
      </w:pPr>
    </w:p>
    <w:p w:rsidR="00AC6FA4" w:rsidRDefault="00AC6FA4" w:rsidP="00AC6FA4">
      <w:pPr>
        <w:spacing w:before="0"/>
        <w:ind w:left="450" w:firstLine="450"/>
        <w:rPr>
          <w:rFonts w:asciiTheme="minorHAnsi" w:hAnsiTheme="minorHAnsi" w:cs="Arial"/>
          <w:b/>
          <w:bCs/>
          <w:color w:val="000000"/>
        </w:rPr>
      </w:pPr>
    </w:p>
    <w:p w:rsidR="00AC6FA4" w:rsidRDefault="00AC6FA4" w:rsidP="00AC6FA4">
      <w:pPr>
        <w:spacing w:before="0"/>
        <w:ind w:left="450" w:firstLine="450"/>
        <w:rPr>
          <w:rFonts w:asciiTheme="minorHAnsi" w:hAnsiTheme="minorHAnsi" w:cs="Arial"/>
          <w:b/>
          <w:bCs/>
          <w:color w:val="000000"/>
        </w:rPr>
      </w:pPr>
    </w:p>
    <w:p w:rsidR="00AC6FA4" w:rsidRPr="00293585" w:rsidRDefault="00AC6FA4" w:rsidP="00AC6FA4">
      <w:pPr>
        <w:spacing w:before="0"/>
        <w:ind w:left="450" w:firstLine="450"/>
        <w:rPr>
          <w:rFonts w:asciiTheme="minorHAnsi" w:hAnsiTheme="minorHAnsi" w:cs="Arial"/>
          <w:b/>
          <w:bCs/>
          <w:color w:val="000000"/>
        </w:rPr>
      </w:pPr>
    </w:p>
    <w:p w:rsidR="00F32EC1" w:rsidRPr="00293585" w:rsidRDefault="00F32EC1" w:rsidP="00AC6FA4">
      <w:pPr>
        <w:autoSpaceDE w:val="0"/>
        <w:autoSpaceDN w:val="0"/>
        <w:adjustRightInd w:val="0"/>
        <w:spacing w:before="0"/>
        <w:ind w:firstLine="360"/>
        <w:rPr>
          <w:rFonts w:asciiTheme="minorHAnsi" w:hAnsiTheme="minorHAnsi" w:cs="Arial"/>
          <w:color w:val="000000"/>
        </w:rPr>
      </w:pPr>
      <w:r w:rsidRPr="00293585">
        <w:rPr>
          <w:rFonts w:asciiTheme="minorHAnsi" w:hAnsiTheme="minorHAnsi" w:cs="Arial"/>
          <w:b/>
          <w:bCs/>
          <w:color w:val="000000"/>
        </w:rPr>
        <w:lastRenderedPageBreak/>
        <w:t>Additional information:</w:t>
      </w:r>
    </w:p>
    <w:p w:rsidR="00F32EC1" w:rsidRPr="00293585" w:rsidRDefault="00F32EC1" w:rsidP="00AC6FA4">
      <w:pPr>
        <w:numPr>
          <w:ilvl w:val="0"/>
          <w:numId w:val="1"/>
        </w:numPr>
        <w:autoSpaceDE w:val="0"/>
        <w:autoSpaceDN w:val="0"/>
        <w:adjustRightInd w:val="0"/>
        <w:spacing w:before="0"/>
        <w:rPr>
          <w:rFonts w:asciiTheme="minorHAnsi" w:hAnsiTheme="minorHAnsi" w:cs="Arial"/>
          <w:color w:val="000000"/>
        </w:rPr>
      </w:pPr>
      <w:r w:rsidRPr="00293585">
        <w:rPr>
          <w:rFonts w:asciiTheme="minorHAnsi" w:hAnsiTheme="minorHAnsi" w:cs="Arial"/>
          <w:color w:val="000000"/>
        </w:rPr>
        <w:t>Department website</w:t>
      </w:r>
    </w:p>
    <w:p w:rsidR="00F32EC1" w:rsidRPr="00293585" w:rsidRDefault="003B2DCC" w:rsidP="00AC6FA4">
      <w:pPr>
        <w:autoSpaceDE w:val="0"/>
        <w:autoSpaceDN w:val="0"/>
        <w:adjustRightInd w:val="0"/>
        <w:spacing w:before="0"/>
        <w:ind w:left="720" w:firstLine="720"/>
        <w:rPr>
          <w:rFonts w:asciiTheme="minorHAnsi" w:hAnsiTheme="minorHAnsi" w:cs="Arial"/>
          <w:color w:val="000000"/>
        </w:rPr>
      </w:pPr>
      <w:hyperlink r:id="rId14" w:history="1">
        <w:r w:rsidR="00F32EC1" w:rsidRPr="00293585">
          <w:rPr>
            <w:rStyle w:val="Hyperlink"/>
            <w:rFonts w:cs="Arial"/>
          </w:rPr>
          <w:t>http://cs.calstatela.edu</w:t>
        </w:r>
      </w:hyperlink>
      <w:r w:rsidR="00F32EC1" w:rsidRPr="00293585">
        <w:rPr>
          <w:rFonts w:asciiTheme="minorHAnsi" w:hAnsiTheme="minorHAnsi" w:cs="Arial"/>
          <w:color w:val="000000"/>
        </w:rPr>
        <w:t xml:space="preserve"> </w:t>
      </w:r>
    </w:p>
    <w:p w:rsidR="00F32EC1" w:rsidRPr="00293585" w:rsidRDefault="00F32EC1" w:rsidP="00AC6FA4">
      <w:pPr>
        <w:numPr>
          <w:ilvl w:val="0"/>
          <w:numId w:val="1"/>
        </w:numPr>
        <w:autoSpaceDE w:val="0"/>
        <w:autoSpaceDN w:val="0"/>
        <w:adjustRightInd w:val="0"/>
        <w:spacing w:before="0"/>
        <w:rPr>
          <w:rFonts w:asciiTheme="minorHAnsi" w:hAnsiTheme="minorHAnsi" w:cs="Arial"/>
          <w:color w:val="000000"/>
        </w:rPr>
      </w:pPr>
      <w:r w:rsidRPr="00293585">
        <w:rPr>
          <w:rFonts w:asciiTheme="minorHAnsi" w:hAnsiTheme="minorHAnsi" w:cs="Arial"/>
          <w:color w:val="000000"/>
        </w:rPr>
        <w:t>Departme</w:t>
      </w:r>
      <w:r w:rsidR="008F4BF6" w:rsidRPr="00293585">
        <w:rPr>
          <w:rFonts w:asciiTheme="minorHAnsi" w:hAnsiTheme="minorHAnsi" w:cs="Arial"/>
          <w:color w:val="000000"/>
        </w:rPr>
        <w:t xml:space="preserve">nt assessment information </w:t>
      </w:r>
    </w:p>
    <w:p w:rsidR="00F32EC1" w:rsidRPr="00293585" w:rsidRDefault="003B2DCC" w:rsidP="00AC6FA4">
      <w:pPr>
        <w:autoSpaceDE w:val="0"/>
        <w:autoSpaceDN w:val="0"/>
        <w:adjustRightInd w:val="0"/>
        <w:spacing w:before="0"/>
        <w:ind w:left="720" w:firstLine="720"/>
        <w:rPr>
          <w:rFonts w:asciiTheme="minorHAnsi" w:hAnsiTheme="minorHAnsi" w:cs="Arial"/>
          <w:color w:val="000000"/>
        </w:rPr>
      </w:pPr>
      <w:hyperlink r:id="rId15" w:history="1">
        <w:r w:rsidR="00F32EC1" w:rsidRPr="00293585">
          <w:rPr>
            <w:rStyle w:val="Hyperlink"/>
            <w:rFonts w:cs="Arial"/>
          </w:rPr>
          <w:t>http://csns.calstatela.edu/wiki/content/assessment/</w:t>
        </w:r>
      </w:hyperlink>
      <w:r w:rsidR="00F32EC1" w:rsidRPr="00293585">
        <w:rPr>
          <w:rFonts w:asciiTheme="minorHAnsi" w:hAnsiTheme="minorHAnsi" w:cs="Arial"/>
          <w:color w:val="000000"/>
        </w:rPr>
        <w:t xml:space="preserve"> </w:t>
      </w:r>
    </w:p>
    <w:p w:rsidR="00F32EC1" w:rsidRPr="00293585" w:rsidRDefault="00F32EC1" w:rsidP="00AC6FA4">
      <w:pPr>
        <w:numPr>
          <w:ilvl w:val="0"/>
          <w:numId w:val="1"/>
        </w:numPr>
        <w:autoSpaceDE w:val="0"/>
        <w:autoSpaceDN w:val="0"/>
        <w:adjustRightInd w:val="0"/>
        <w:spacing w:before="0"/>
        <w:rPr>
          <w:rFonts w:asciiTheme="minorHAnsi" w:hAnsiTheme="minorHAnsi" w:cs="Arial"/>
          <w:color w:val="000000"/>
        </w:rPr>
      </w:pPr>
      <w:r w:rsidRPr="00293585">
        <w:rPr>
          <w:rFonts w:asciiTheme="minorHAnsi" w:hAnsiTheme="minorHAnsi" w:cs="Arial"/>
          <w:color w:val="000000"/>
        </w:rPr>
        <w:t>College website</w:t>
      </w:r>
    </w:p>
    <w:p w:rsidR="00F32EC1" w:rsidRPr="00293585" w:rsidRDefault="003B2DCC" w:rsidP="00AC6FA4">
      <w:pPr>
        <w:autoSpaceDE w:val="0"/>
        <w:autoSpaceDN w:val="0"/>
        <w:adjustRightInd w:val="0"/>
        <w:spacing w:before="0"/>
        <w:ind w:left="720" w:firstLine="720"/>
        <w:rPr>
          <w:rFonts w:asciiTheme="minorHAnsi" w:hAnsiTheme="minorHAnsi" w:cs="Arial"/>
          <w:color w:val="000000"/>
        </w:rPr>
      </w:pPr>
      <w:hyperlink r:id="rId16" w:history="1">
        <w:r w:rsidR="00F32EC1" w:rsidRPr="00293585">
          <w:rPr>
            <w:rStyle w:val="Hyperlink"/>
            <w:rFonts w:cs="Arial"/>
          </w:rPr>
          <w:t>http://www.calstatela.edu/academic/ecst/</w:t>
        </w:r>
      </w:hyperlink>
      <w:r w:rsidR="00F32EC1" w:rsidRPr="00293585">
        <w:rPr>
          <w:rFonts w:asciiTheme="minorHAnsi" w:hAnsiTheme="minorHAnsi" w:cs="Arial"/>
          <w:color w:val="000000"/>
        </w:rPr>
        <w:t xml:space="preserve"> </w:t>
      </w:r>
    </w:p>
    <w:p w:rsidR="00F32EC1" w:rsidRPr="00293585" w:rsidRDefault="00F32EC1" w:rsidP="00AC6FA4">
      <w:pPr>
        <w:numPr>
          <w:ilvl w:val="0"/>
          <w:numId w:val="1"/>
        </w:numPr>
        <w:autoSpaceDE w:val="0"/>
        <w:autoSpaceDN w:val="0"/>
        <w:adjustRightInd w:val="0"/>
        <w:spacing w:before="0"/>
        <w:rPr>
          <w:rFonts w:asciiTheme="minorHAnsi" w:hAnsiTheme="minorHAnsi" w:cs="Arial"/>
          <w:color w:val="000000"/>
        </w:rPr>
      </w:pPr>
      <w:r w:rsidRPr="00293585">
        <w:rPr>
          <w:rFonts w:asciiTheme="minorHAnsi" w:hAnsiTheme="minorHAnsi" w:cs="Arial"/>
          <w:color w:val="000000"/>
        </w:rPr>
        <w:t>University website</w:t>
      </w:r>
    </w:p>
    <w:p w:rsidR="005128FA" w:rsidRPr="00293585" w:rsidRDefault="003B2DCC" w:rsidP="00AC6FA4">
      <w:pPr>
        <w:spacing w:before="0"/>
        <w:ind w:left="720" w:firstLine="720"/>
        <w:rPr>
          <w:rFonts w:asciiTheme="minorHAnsi" w:hAnsiTheme="minorHAnsi" w:cs="Arial"/>
        </w:rPr>
      </w:pPr>
      <w:hyperlink r:id="rId17" w:history="1">
        <w:r w:rsidR="00F32EC1" w:rsidRPr="00293585">
          <w:rPr>
            <w:rStyle w:val="Hyperlink"/>
            <w:rFonts w:cs="Arial"/>
          </w:rPr>
          <w:t>http://www.calstatela.edu</w:t>
        </w:r>
      </w:hyperlink>
      <w:r w:rsidR="00F32EC1" w:rsidRPr="00293585">
        <w:rPr>
          <w:rFonts w:asciiTheme="minorHAnsi" w:hAnsiTheme="minorHAnsi" w:cs="Arial"/>
          <w:color w:val="000000"/>
        </w:rPr>
        <w:t xml:space="preserve"> </w:t>
      </w:r>
    </w:p>
    <w:p w:rsidR="003D2B79" w:rsidRPr="00293585" w:rsidRDefault="003D2B79" w:rsidP="00293585">
      <w:pPr>
        <w:pStyle w:val="ListParagraph"/>
        <w:numPr>
          <w:ilvl w:val="0"/>
          <w:numId w:val="2"/>
        </w:numPr>
        <w:spacing w:before="240"/>
        <w:rPr>
          <w:rFonts w:asciiTheme="minorHAnsi" w:hAnsiTheme="minorHAnsi" w:cs="Arial"/>
          <w:b/>
        </w:rPr>
      </w:pPr>
      <w:r w:rsidRPr="00293585">
        <w:rPr>
          <w:rFonts w:asciiTheme="minorHAnsi" w:hAnsiTheme="minorHAnsi" w:cs="Arial"/>
          <w:b/>
        </w:rPr>
        <w:t xml:space="preserve">Program </w:t>
      </w:r>
      <w:r w:rsidR="00F62162" w:rsidRPr="00293585">
        <w:rPr>
          <w:rFonts w:asciiTheme="minorHAnsi" w:hAnsiTheme="minorHAnsi" w:cs="Arial"/>
          <w:b/>
        </w:rPr>
        <w:t>H</w:t>
      </w:r>
      <w:r w:rsidRPr="00293585">
        <w:rPr>
          <w:rFonts w:asciiTheme="minorHAnsi" w:hAnsiTheme="minorHAnsi" w:cs="Arial"/>
          <w:b/>
        </w:rPr>
        <w:t>istory</w:t>
      </w:r>
    </w:p>
    <w:p w:rsidR="008B7BD0" w:rsidRPr="00293585" w:rsidRDefault="00AA1D8A" w:rsidP="00293585">
      <w:pPr>
        <w:pStyle w:val="Default"/>
        <w:tabs>
          <w:tab w:val="left" w:pos="360"/>
        </w:tabs>
        <w:spacing w:before="60"/>
        <w:ind w:left="360"/>
        <w:rPr>
          <w:rFonts w:asciiTheme="minorHAnsi" w:hAnsiTheme="minorHAnsi"/>
        </w:rPr>
      </w:pPr>
      <w:r w:rsidRPr="00293585">
        <w:rPr>
          <w:rFonts w:asciiTheme="minorHAnsi" w:hAnsiTheme="minorHAnsi"/>
        </w:rPr>
        <w:t xml:space="preserve">The </w:t>
      </w:r>
      <w:r w:rsidR="00494F9E" w:rsidRPr="00293585">
        <w:rPr>
          <w:rFonts w:asciiTheme="minorHAnsi" w:hAnsiTheme="minorHAnsi"/>
        </w:rPr>
        <w:t xml:space="preserve">undergraduate </w:t>
      </w:r>
      <w:r w:rsidR="00995063" w:rsidRPr="00293585">
        <w:rPr>
          <w:rFonts w:asciiTheme="minorHAnsi" w:hAnsiTheme="minorHAnsi"/>
        </w:rPr>
        <w:t xml:space="preserve">Bachelor of Science </w:t>
      </w:r>
      <w:r w:rsidRPr="00293585">
        <w:rPr>
          <w:rFonts w:asciiTheme="minorHAnsi" w:hAnsiTheme="minorHAnsi"/>
        </w:rPr>
        <w:t xml:space="preserve">in </w:t>
      </w:r>
      <w:r w:rsidR="00057BC4" w:rsidRPr="00293585">
        <w:rPr>
          <w:rFonts w:asciiTheme="minorHAnsi" w:hAnsiTheme="minorHAnsi"/>
        </w:rPr>
        <w:t xml:space="preserve">Computer Science </w:t>
      </w:r>
      <w:r w:rsidR="00995063" w:rsidRPr="00293585">
        <w:rPr>
          <w:rFonts w:asciiTheme="minorHAnsi" w:hAnsiTheme="minorHAnsi"/>
        </w:rPr>
        <w:t xml:space="preserve">degree </w:t>
      </w:r>
      <w:r w:rsidR="00057BC4" w:rsidRPr="00293585">
        <w:rPr>
          <w:rFonts w:asciiTheme="minorHAnsi" w:hAnsiTheme="minorHAnsi"/>
        </w:rPr>
        <w:t xml:space="preserve">program was </w:t>
      </w:r>
      <w:r w:rsidR="00804639" w:rsidRPr="00293585">
        <w:rPr>
          <w:rFonts w:asciiTheme="minorHAnsi" w:hAnsiTheme="minorHAnsi"/>
        </w:rPr>
        <w:t xml:space="preserve">started in 1980’s and </w:t>
      </w:r>
      <w:r w:rsidR="00057BC4" w:rsidRPr="00293585">
        <w:rPr>
          <w:rFonts w:asciiTheme="minorHAnsi" w:hAnsiTheme="minorHAnsi"/>
        </w:rPr>
        <w:t>housed in the Department of Mathematics and Computer Science</w:t>
      </w:r>
      <w:r w:rsidR="00995063" w:rsidRPr="00293585">
        <w:rPr>
          <w:rFonts w:asciiTheme="minorHAnsi" w:hAnsiTheme="minorHAnsi"/>
        </w:rPr>
        <w:t xml:space="preserve"> until </w:t>
      </w:r>
      <w:r w:rsidR="00057BC4" w:rsidRPr="00293585">
        <w:rPr>
          <w:rFonts w:asciiTheme="minorHAnsi" w:hAnsiTheme="minorHAnsi"/>
        </w:rPr>
        <w:t>Fall 2001,</w:t>
      </w:r>
      <w:r w:rsidR="00877ADF" w:rsidRPr="00293585">
        <w:rPr>
          <w:rFonts w:asciiTheme="minorHAnsi" w:hAnsiTheme="minorHAnsi"/>
        </w:rPr>
        <w:t xml:space="preserve"> when</w:t>
      </w:r>
      <w:r w:rsidR="00057BC4" w:rsidRPr="00293585">
        <w:rPr>
          <w:rFonts w:asciiTheme="minorHAnsi" w:hAnsiTheme="minorHAnsi"/>
        </w:rPr>
        <w:t xml:space="preserve"> the Department of Computer Science was formed. </w:t>
      </w:r>
      <w:r w:rsidR="00033B39" w:rsidRPr="00293585">
        <w:rPr>
          <w:rFonts w:asciiTheme="minorHAnsi" w:hAnsiTheme="minorHAnsi"/>
        </w:rPr>
        <w:t xml:space="preserve">The following is a </w:t>
      </w:r>
      <w:r w:rsidR="008B7BD0" w:rsidRPr="00293585">
        <w:rPr>
          <w:rFonts w:asciiTheme="minorHAnsi" w:hAnsiTheme="minorHAnsi"/>
        </w:rPr>
        <w:t>brief chronology of the evolution of the Departme</w:t>
      </w:r>
      <w:r w:rsidR="008013E2" w:rsidRPr="00293585">
        <w:rPr>
          <w:rFonts w:asciiTheme="minorHAnsi" w:hAnsiTheme="minorHAnsi"/>
        </w:rPr>
        <w:t xml:space="preserve">nt of Computer Science </w:t>
      </w:r>
      <w:r w:rsidR="00804639" w:rsidRPr="00293585">
        <w:rPr>
          <w:rFonts w:asciiTheme="minorHAnsi" w:hAnsiTheme="minorHAnsi"/>
        </w:rPr>
        <w:t>from 2001-2017.</w:t>
      </w:r>
    </w:p>
    <w:p w:rsidR="00AA1D8A" w:rsidRPr="00293585" w:rsidRDefault="00AA1D8A" w:rsidP="00346417">
      <w:pPr>
        <w:pStyle w:val="Default"/>
        <w:numPr>
          <w:ilvl w:val="0"/>
          <w:numId w:val="1"/>
        </w:numPr>
        <w:tabs>
          <w:tab w:val="left" w:pos="360"/>
        </w:tabs>
        <w:spacing w:before="120"/>
        <w:ind w:right="-270"/>
        <w:rPr>
          <w:rFonts w:asciiTheme="minorHAnsi" w:hAnsiTheme="minorHAnsi"/>
        </w:rPr>
      </w:pPr>
      <w:r w:rsidRPr="00293585">
        <w:rPr>
          <w:rFonts w:asciiTheme="minorHAnsi" w:hAnsiTheme="minorHAnsi"/>
        </w:rPr>
        <w:t>A new graduate program (CS MS) was implemented in 2003.</w:t>
      </w:r>
    </w:p>
    <w:p w:rsidR="00AA1D8A" w:rsidRPr="00293585" w:rsidRDefault="00AA1D8A" w:rsidP="00346417">
      <w:pPr>
        <w:pStyle w:val="Default"/>
        <w:numPr>
          <w:ilvl w:val="0"/>
          <w:numId w:val="1"/>
        </w:numPr>
        <w:tabs>
          <w:tab w:val="left" w:pos="360"/>
        </w:tabs>
        <w:spacing w:before="120"/>
        <w:ind w:right="-270"/>
        <w:rPr>
          <w:rFonts w:asciiTheme="minorHAnsi" w:hAnsiTheme="minorHAnsi"/>
        </w:rPr>
      </w:pPr>
      <w:r w:rsidRPr="00293585">
        <w:rPr>
          <w:rFonts w:asciiTheme="minorHAnsi" w:hAnsiTheme="minorHAnsi"/>
        </w:rPr>
        <w:t>The undergraduate (CS BS) received its first ABET accreditation after the ABET visit in October 2006. The program was reaccredited in 2012.</w:t>
      </w:r>
    </w:p>
    <w:p w:rsidR="00AA1D8A" w:rsidRPr="00293585" w:rsidRDefault="00AA1D8A" w:rsidP="00346417">
      <w:pPr>
        <w:pStyle w:val="Default"/>
        <w:numPr>
          <w:ilvl w:val="0"/>
          <w:numId w:val="1"/>
        </w:numPr>
        <w:tabs>
          <w:tab w:val="left" w:pos="360"/>
        </w:tabs>
        <w:spacing w:before="120"/>
        <w:ind w:right="-270"/>
        <w:rPr>
          <w:rFonts w:asciiTheme="minorHAnsi" w:hAnsiTheme="minorHAnsi"/>
        </w:rPr>
      </w:pPr>
      <w:r w:rsidRPr="00293585">
        <w:rPr>
          <w:rFonts w:asciiTheme="minorHAnsi" w:hAnsiTheme="minorHAnsi"/>
        </w:rPr>
        <w:t>Many major revisions to the undergraduate curriculum (CS BS) were implemented over the years from 2001 to 2015 before the most recent curricular changes in 2016.</w:t>
      </w:r>
    </w:p>
    <w:p w:rsidR="00804639" w:rsidRPr="00293585" w:rsidRDefault="00804639" w:rsidP="00346417">
      <w:pPr>
        <w:pStyle w:val="Default"/>
        <w:numPr>
          <w:ilvl w:val="0"/>
          <w:numId w:val="1"/>
        </w:numPr>
        <w:tabs>
          <w:tab w:val="left" w:pos="360"/>
        </w:tabs>
        <w:spacing w:before="120"/>
        <w:ind w:right="-270"/>
        <w:rPr>
          <w:rFonts w:asciiTheme="minorHAnsi" w:hAnsiTheme="minorHAnsi"/>
        </w:rPr>
      </w:pPr>
      <w:r w:rsidRPr="00293585">
        <w:rPr>
          <w:rFonts w:asciiTheme="minorHAnsi" w:hAnsiTheme="minorHAnsi"/>
        </w:rPr>
        <w:t xml:space="preserve">California State University, Los Angeles converted from a Quarter system of three quarters per academic year (10 weeks of educational instruction per term), to a semester system of two semesters per academic year (15 weeks of educational instruction per term) beginning Fall semester 2016. This conversion provided an excellent opportunity for us to re-examine and strengthen our curriculum. Many significant curricular revisions </w:t>
      </w:r>
      <w:r w:rsidR="00AA1D8A" w:rsidRPr="00293585">
        <w:rPr>
          <w:rFonts w:asciiTheme="minorHAnsi" w:hAnsiTheme="minorHAnsi"/>
        </w:rPr>
        <w:t>were adopted. The curriculum now</w:t>
      </w:r>
      <w:r w:rsidRPr="00293585">
        <w:rPr>
          <w:rFonts w:asciiTheme="minorHAnsi" w:hAnsiTheme="minorHAnsi"/>
        </w:rPr>
        <w:t xml:space="preserve"> </w:t>
      </w:r>
      <w:r w:rsidR="00AA1D8A" w:rsidRPr="00293585">
        <w:rPr>
          <w:rFonts w:asciiTheme="minorHAnsi" w:hAnsiTheme="minorHAnsi"/>
        </w:rPr>
        <w:t xml:space="preserve">strictly conforms </w:t>
      </w:r>
      <w:r w:rsidRPr="00293585">
        <w:rPr>
          <w:rFonts w:asciiTheme="minorHAnsi" w:hAnsiTheme="minorHAnsi"/>
        </w:rPr>
        <w:t>to the current ABET criteria.</w:t>
      </w:r>
    </w:p>
    <w:p w:rsidR="00057BC4" w:rsidRPr="00A23711" w:rsidRDefault="00ED4333" w:rsidP="00293585">
      <w:pPr>
        <w:pStyle w:val="Default"/>
        <w:tabs>
          <w:tab w:val="left" w:pos="360"/>
        </w:tabs>
        <w:spacing w:before="120" w:after="240"/>
        <w:ind w:left="360"/>
        <w:rPr>
          <w:rFonts w:asciiTheme="minorHAnsi" w:hAnsiTheme="minorHAnsi"/>
          <w:bCs/>
          <w:sz w:val="22"/>
          <w:szCs w:val="22"/>
        </w:rPr>
      </w:pPr>
      <w:r w:rsidRPr="00293585">
        <w:rPr>
          <w:rFonts w:asciiTheme="minorHAnsi" w:hAnsiTheme="minorHAnsi"/>
        </w:rPr>
        <w:t>The history of activities that</w:t>
      </w:r>
      <w:r w:rsidR="00057BC4" w:rsidRPr="00293585">
        <w:rPr>
          <w:rFonts w:asciiTheme="minorHAnsi" w:hAnsiTheme="minorHAnsi"/>
        </w:rPr>
        <w:t xml:space="preserve"> have taken place </w:t>
      </w:r>
      <w:r w:rsidR="001F7E97" w:rsidRPr="00293585">
        <w:rPr>
          <w:rFonts w:asciiTheme="minorHAnsi" w:hAnsiTheme="minorHAnsi"/>
        </w:rPr>
        <w:t xml:space="preserve">in the </w:t>
      </w:r>
      <w:r w:rsidR="00033B39" w:rsidRPr="00293585">
        <w:rPr>
          <w:rFonts w:asciiTheme="minorHAnsi" w:hAnsiTheme="minorHAnsi"/>
        </w:rPr>
        <w:t xml:space="preserve">Department </w:t>
      </w:r>
      <w:r w:rsidR="00057BC4" w:rsidRPr="00293585">
        <w:rPr>
          <w:rFonts w:asciiTheme="minorHAnsi" w:hAnsiTheme="minorHAnsi"/>
        </w:rPr>
        <w:t xml:space="preserve">since the last ABET </w:t>
      </w:r>
      <w:r w:rsidR="009D0063" w:rsidRPr="00293585">
        <w:rPr>
          <w:rFonts w:asciiTheme="minorHAnsi" w:hAnsiTheme="minorHAnsi"/>
        </w:rPr>
        <w:t xml:space="preserve">accreditation </w:t>
      </w:r>
      <w:r w:rsidR="00057BC4" w:rsidRPr="00293585">
        <w:rPr>
          <w:rFonts w:asciiTheme="minorHAnsi" w:hAnsiTheme="minorHAnsi"/>
        </w:rPr>
        <w:t>visit in Fall 2</w:t>
      </w:r>
      <w:r w:rsidR="00E0620E" w:rsidRPr="00293585">
        <w:rPr>
          <w:rFonts w:asciiTheme="minorHAnsi" w:hAnsiTheme="minorHAnsi"/>
        </w:rPr>
        <w:t>0</w:t>
      </w:r>
      <w:r w:rsidR="00804639" w:rsidRPr="00293585">
        <w:rPr>
          <w:rFonts w:asciiTheme="minorHAnsi" w:hAnsiTheme="minorHAnsi"/>
        </w:rPr>
        <w:t>12</w:t>
      </w:r>
      <w:r w:rsidR="00057BC4" w:rsidRPr="00293585">
        <w:rPr>
          <w:rFonts w:asciiTheme="minorHAnsi" w:hAnsiTheme="minorHAnsi"/>
        </w:rPr>
        <w:t xml:space="preserve"> a</w:t>
      </w:r>
      <w:r w:rsidR="00B97BF4" w:rsidRPr="00293585">
        <w:rPr>
          <w:rFonts w:asciiTheme="minorHAnsi" w:hAnsiTheme="minorHAnsi"/>
        </w:rPr>
        <w:t>re summarized below in Table 0.1.</w:t>
      </w:r>
      <w:r w:rsidR="006E1DE1" w:rsidRPr="00293585">
        <w:rPr>
          <w:rFonts w:asciiTheme="minorHAnsi" w:hAnsiTheme="minorHAnsi"/>
        </w:rPr>
        <w:t xml:space="preserve"> (See Section B under Criterion 4 for detailed descriptions)</w:t>
      </w:r>
    </w:p>
    <w:tbl>
      <w:tblPr>
        <w:tblW w:w="8820" w:type="dxa"/>
        <w:tblInd w:w="8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407"/>
        <w:gridCol w:w="7413"/>
      </w:tblGrid>
      <w:tr w:rsidR="006E1DE1" w:rsidRPr="00A23711" w:rsidTr="00346417">
        <w:trPr>
          <w:cantSplit/>
          <w:trHeight w:val="720"/>
          <w:tblHeader/>
        </w:trPr>
        <w:tc>
          <w:tcPr>
            <w:tcW w:w="1407" w:type="dxa"/>
            <w:shd w:val="clear" w:color="auto" w:fill="FFFFFF" w:themeFill="background1"/>
          </w:tcPr>
          <w:p w:rsidR="00057BC4" w:rsidRPr="00A23711" w:rsidRDefault="00057BC4" w:rsidP="006E1DE1">
            <w:pPr>
              <w:pStyle w:val="Default"/>
              <w:shd w:val="clear" w:color="auto" w:fill="FFFFFF" w:themeFill="background1"/>
              <w:spacing w:before="120" w:after="120"/>
              <w:rPr>
                <w:rFonts w:asciiTheme="minorHAnsi" w:hAnsiTheme="minorHAnsi"/>
                <w:b/>
                <w:bCs/>
                <w:color w:val="auto"/>
                <w:sz w:val="22"/>
                <w:szCs w:val="22"/>
              </w:rPr>
            </w:pPr>
            <w:r w:rsidRPr="00A23711">
              <w:rPr>
                <w:rFonts w:asciiTheme="minorHAnsi" w:hAnsiTheme="minorHAnsi"/>
                <w:b/>
                <w:bCs/>
                <w:color w:val="auto"/>
                <w:sz w:val="22"/>
                <w:szCs w:val="22"/>
              </w:rPr>
              <w:t>Year</w:t>
            </w:r>
          </w:p>
        </w:tc>
        <w:tc>
          <w:tcPr>
            <w:tcW w:w="7413" w:type="dxa"/>
            <w:shd w:val="clear" w:color="auto" w:fill="FFFFFF" w:themeFill="background1"/>
          </w:tcPr>
          <w:p w:rsidR="00057BC4" w:rsidRPr="00A23711" w:rsidRDefault="006E1DE1" w:rsidP="006E1DE1">
            <w:pPr>
              <w:pStyle w:val="Default"/>
              <w:shd w:val="clear" w:color="auto" w:fill="FFFFFF" w:themeFill="background1"/>
              <w:spacing w:before="120" w:after="120"/>
              <w:rPr>
                <w:rFonts w:asciiTheme="minorHAnsi" w:hAnsiTheme="minorHAnsi"/>
                <w:b/>
                <w:bCs/>
                <w:color w:val="auto"/>
                <w:sz w:val="22"/>
                <w:szCs w:val="22"/>
              </w:rPr>
            </w:pPr>
            <w:r w:rsidRPr="00A23711">
              <w:rPr>
                <w:rFonts w:asciiTheme="minorHAnsi" w:hAnsiTheme="minorHAnsi"/>
                <w:b/>
                <w:bCs/>
                <w:color w:val="auto"/>
                <w:sz w:val="22"/>
                <w:szCs w:val="22"/>
              </w:rPr>
              <w:t>Comments</w:t>
            </w:r>
          </w:p>
        </w:tc>
      </w:tr>
      <w:tr w:rsidR="006E1DE1" w:rsidRPr="00A23711" w:rsidTr="00346417">
        <w:trPr>
          <w:cantSplit/>
          <w:trHeight w:val="720"/>
        </w:trPr>
        <w:tc>
          <w:tcPr>
            <w:tcW w:w="1407" w:type="dxa"/>
            <w:shd w:val="clear" w:color="auto" w:fill="auto"/>
          </w:tcPr>
          <w:p w:rsidR="00057BC4" w:rsidRPr="00A23711" w:rsidRDefault="003F4D37"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2012</w:t>
            </w:r>
          </w:p>
        </w:tc>
        <w:tc>
          <w:tcPr>
            <w:tcW w:w="7413" w:type="dxa"/>
            <w:shd w:val="clear" w:color="auto" w:fill="auto"/>
          </w:tcPr>
          <w:p w:rsidR="00057BC4" w:rsidRPr="00A23711" w:rsidRDefault="00AA1D8A">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 xml:space="preserve">Added </w:t>
            </w:r>
            <w:r w:rsidR="003F4D37" w:rsidRPr="00A23711">
              <w:rPr>
                <w:rFonts w:asciiTheme="minorHAnsi" w:hAnsiTheme="minorHAnsi"/>
                <w:bCs/>
                <w:sz w:val="22"/>
                <w:szCs w:val="22"/>
              </w:rPr>
              <w:t xml:space="preserve">the Calculus based Physics sequence </w:t>
            </w:r>
            <w:r w:rsidRPr="00A23711">
              <w:rPr>
                <w:rFonts w:asciiTheme="minorHAnsi" w:hAnsiTheme="minorHAnsi"/>
                <w:bCs/>
                <w:sz w:val="22"/>
                <w:szCs w:val="22"/>
              </w:rPr>
              <w:t xml:space="preserve">as </w:t>
            </w:r>
            <w:r w:rsidR="003F4D37" w:rsidRPr="00A23711">
              <w:rPr>
                <w:rFonts w:asciiTheme="minorHAnsi" w:hAnsiTheme="minorHAnsi"/>
                <w:bCs/>
                <w:sz w:val="22"/>
                <w:szCs w:val="22"/>
              </w:rPr>
              <w:t xml:space="preserve">required </w:t>
            </w:r>
            <w:r w:rsidRPr="00A23711">
              <w:rPr>
                <w:rFonts w:asciiTheme="minorHAnsi" w:hAnsiTheme="minorHAnsi"/>
                <w:bCs/>
                <w:sz w:val="22"/>
                <w:szCs w:val="22"/>
              </w:rPr>
              <w:t>courses</w:t>
            </w:r>
            <w:r w:rsidR="003F4D37" w:rsidRPr="00A23711">
              <w:rPr>
                <w:rFonts w:asciiTheme="minorHAnsi" w:hAnsiTheme="minorHAnsi"/>
                <w:bCs/>
                <w:sz w:val="22"/>
                <w:szCs w:val="22"/>
              </w:rPr>
              <w:t xml:space="preserve">. </w:t>
            </w:r>
          </w:p>
        </w:tc>
      </w:tr>
      <w:tr w:rsidR="006E1DE1" w:rsidRPr="00A23711" w:rsidTr="00346417">
        <w:trPr>
          <w:cantSplit/>
          <w:trHeight w:val="720"/>
        </w:trPr>
        <w:tc>
          <w:tcPr>
            <w:tcW w:w="1407" w:type="dxa"/>
            <w:shd w:val="clear" w:color="auto" w:fill="auto"/>
          </w:tcPr>
          <w:p w:rsidR="00057BC4" w:rsidRPr="00A23711" w:rsidRDefault="003F4D37"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2012</w:t>
            </w:r>
            <w:r w:rsidR="00BB3D0A">
              <w:rPr>
                <w:rFonts w:asciiTheme="minorHAnsi" w:hAnsiTheme="minorHAnsi"/>
                <w:bCs/>
                <w:sz w:val="22"/>
                <w:szCs w:val="22"/>
              </w:rPr>
              <w:t xml:space="preserve"> – 2013</w:t>
            </w:r>
          </w:p>
        </w:tc>
        <w:tc>
          <w:tcPr>
            <w:tcW w:w="7413" w:type="dxa"/>
            <w:shd w:val="clear" w:color="auto" w:fill="auto"/>
          </w:tcPr>
          <w:p w:rsidR="00057BC4" w:rsidRPr="00A23711" w:rsidRDefault="003F4D37"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Implemented rubric evaluation in CSNS (Computer Science Network Services) to facilitate assessment processes.</w:t>
            </w:r>
          </w:p>
        </w:tc>
      </w:tr>
      <w:tr w:rsidR="006E1DE1" w:rsidRPr="00A23711" w:rsidTr="00346417">
        <w:trPr>
          <w:cantSplit/>
          <w:trHeight w:val="720"/>
        </w:trPr>
        <w:tc>
          <w:tcPr>
            <w:tcW w:w="1407" w:type="dxa"/>
            <w:shd w:val="clear" w:color="auto" w:fill="auto"/>
          </w:tcPr>
          <w:p w:rsidR="00057BC4" w:rsidRPr="00A23711" w:rsidRDefault="003F4D37"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lastRenderedPageBreak/>
              <w:t>2014</w:t>
            </w:r>
          </w:p>
        </w:tc>
        <w:tc>
          <w:tcPr>
            <w:tcW w:w="7413" w:type="dxa"/>
            <w:shd w:val="clear" w:color="auto" w:fill="auto"/>
          </w:tcPr>
          <w:p w:rsidR="00057BC4" w:rsidRPr="00A23711" w:rsidRDefault="003F4D37"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Increased number of units for CS301 to allow for a broader coverage societal, legal and security issues in computing.</w:t>
            </w:r>
          </w:p>
        </w:tc>
      </w:tr>
      <w:tr w:rsidR="006E1DE1" w:rsidRPr="00A23711" w:rsidTr="00346417">
        <w:trPr>
          <w:cantSplit/>
          <w:trHeight w:val="720"/>
        </w:trPr>
        <w:tc>
          <w:tcPr>
            <w:tcW w:w="1407" w:type="dxa"/>
            <w:shd w:val="clear" w:color="auto" w:fill="auto"/>
          </w:tcPr>
          <w:p w:rsidR="00057BC4" w:rsidRPr="00A23711" w:rsidRDefault="003F4D37"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2015-2016</w:t>
            </w:r>
          </w:p>
        </w:tc>
        <w:tc>
          <w:tcPr>
            <w:tcW w:w="7413" w:type="dxa"/>
            <w:shd w:val="clear" w:color="auto" w:fill="auto"/>
          </w:tcPr>
          <w:p w:rsidR="00057BC4" w:rsidRPr="00A23711" w:rsidRDefault="00BB3D0A" w:rsidP="004432CB">
            <w:pPr>
              <w:pStyle w:val="Default"/>
              <w:shd w:val="clear" w:color="auto" w:fill="FFFFFF" w:themeFill="background1"/>
              <w:spacing w:before="120" w:after="120"/>
              <w:rPr>
                <w:rFonts w:asciiTheme="minorHAnsi" w:hAnsiTheme="minorHAnsi"/>
                <w:bCs/>
                <w:sz w:val="22"/>
                <w:szCs w:val="22"/>
              </w:rPr>
            </w:pPr>
            <w:r>
              <w:rPr>
                <w:rFonts w:asciiTheme="minorHAnsi" w:hAnsiTheme="minorHAnsi"/>
                <w:bCs/>
                <w:sz w:val="22"/>
                <w:szCs w:val="22"/>
              </w:rPr>
              <w:t>The</w:t>
            </w:r>
            <w:r w:rsidR="00AA1D8A" w:rsidRPr="00A23711">
              <w:rPr>
                <w:rFonts w:asciiTheme="minorHAnsi" w:hAnsiTheme="minorHAnsi"/>
                <w:bCs/>
                <w:sz w:val="22"/>
                <w:szCs w:val="22"/>
              </w:rPr>
              <w:t xml:space="preserve"> u</w:t>
            </w:r>
            <w:r w:rsidR="003F4D37" w:rsidRPr="00A23711">
              <w:rPr>
                <w:rFonts w:asciiTheme="minorHAnsi" w:hAnsiTheme="minorHAnsi"/>
                <w:bCs/>
                <w:sz w:val="22"/>
                <w:szCs w:val="22"/>
              </w:rPr>
              <w:t>niversity’s conversion from Quarter</w:t>
            </w:r>
            <w:r w:rsidR="00AA1D8A" w:rsidRPr="00A23711">
              <w:rPr>
                <w:rFonts w:asciiTheme="minorHAnsi" w:hAnsiTheme="minorHAnsi"/>
                <w:bCs/>
                <w:sz w:val="22"/>
                <w:szCs w:val="22"/>
              </w:rPr>
              <w:t xml:space="preserve">s </w:t>
            </w:r>
            <w:r w:rsidR="003F4D37" w:rsidRPr="00A23711">
              <w:rPr>
                <w:rFonts w:asciiTheme="minorHAnsi" w:hAnsiTheme="minorHAnsi"/>
                <w:bCs/>
                <w:sz w:val="22"/>
                <w:szCs w:val="22"/>
              </w:rPr>
              <w:t>to</w:t>
            </w:r>
            <w:r w:rsidR="00AA1D8A" w:rsidRPr="00A23711">
              <w:rPr>
                <w:rFonts w:asciiTheme="minorHAnsi" w:hAnsiTheme="minorHAnsi"/>
                <w:bCs/>
                <w:sz w:val="22"/>
                <w:szCs w:val="22"/>
              </w:rPr>
              <w:t xml:space="preserve"> </w:t>
            </w:r>
            <w:r w:rsidR="003F4D37" w:rsidRPr="00A23711">
              <w:rPr>
                <w:rFonts w:asciiTheme="minorHAnsi" w:hAnsiTheme="minorHAnsi"/>
                <w:bCs/>
                <w:sz w:val="22"/>
                <w:szCs w:val="22"/>
              </w:rPr>
              <w:t>Semester</w:t>
            </w:r>
            <w:r w:rsidR="00AA1D8A" w:rsidRPr="00A23711">
              <w:rPr>
                <w:rFonts w:asciiTheme="minorHAnsi" w:hAnsiTheme="minorHAnsi"/>
                <w:bCs/>
                <w:sz w:val="22"/>
                <w:szCs w:val="22"/>
              </w:rPr>
              <w:t>s</w:t>
            </w:r>
            <w:r w:rsidR="00FA0E46" w:rsidRPr="00A23711">
              <w:rPr>
                <w:rFonts w:asciiTheme="minorHAnsi" w:hAnsiTheme="minorHAnsi"/>
                <w:bCs/>
                <w:sz w:val="22"/>
                <w:szCs w:val="22"/>
              </w:rPr>
              <w:t xml:space="preserve"> </w:t>
            </w:r>
            <w:r>
              <w:rPr>
                <w:rFonts w:asciiTheme="minorHAnsi" w:hAnsiTheme="minorHAnsi"/>
                <w:bCs/>
                <w:sz w:val="22"/>
                <w:szCs w:val="22"/>
              </w:rPr>
              <w:t xml:space="preserve">allowed us a chance </w:t>
            </w:r>
            <w:r w:rsidR="00FA0E46" w:rsidRPr="00A23711">
              <w:rPr>
                <w:rFonts w:asciiTheme="minorHAnsi" w:hAnsiTheme="minorHAnsi"/>
                <w:bCs/>
                <w:sz w:val="22"/>
                <w:szCs w:val="22"/>
              </w:rPr>
              <w:t>to re-examine and strengthen our program.</w:t>
            </w:r>
            <w:r w:rsidR="003F4D37" w:rsidRPr="00A23711">
              <w:rPr>
                <w:rFonts w:asciiTheme="minorHAnsi" w:hAnsiTheme="minorHAnsi"/>
                <w:bCs/>
                <w:sz w:val="22"/>
                <w:szCs w:val="22"/>
              </w:rPr>
              <w:t xml:space="preserve"> </w:t>
            </w:r>
            <w:r w:rsidR="004720C7">
              <w:rPr>
                <w:rFonts w:asciiTheme="minorHAnsi" w:hAnsiTheme="minorHAnsi"/>
                <w:bCs/>
                <w:sz w:val="22"/>
                <w:szCs w:val="22"/>
              </w:rPr>
              <w:t xml:space="preserve"> (i) Many quarter courses ar</w:t>
            </w:r>
            <w:r>
              <w:rPr>
                <w:rFonts w:asciiTheme="minorHAnsi" w:hAnsiTheme="minorHAnsi"/>
                <w:bCs/>
                <w:sz w:val="22"/>
                <w:szCs w:val="22"/>
              </w:rPr>
              <w:t>e converted to semester courses with an increased time coverage</w:t>
            </w:r>
            <w:r w:rsidR="004720C7">
              <w:rPr>
                <w:rFonts w:asciiTheme="minorHAnsi" w:hAnsiTheme="minorHAnsi"/>
                <w:bCs/>
                <w:sz w:val="22"/>
                <w:szCs w:val="22"/>
              </w:rPr>
              <w:t xml:space="preserve"> (ii) Many new courses were created to strengthen the program. (iii) </w:t>
            </w:r>
            <w:r>
              <w:rPr>
                <w:rFonts w:asciiTheme="minorHAnsi" w:hAnsiTheme="minorHAnsi"/>
                <w:bCs/>
                <w:sz w:val="22"/>
                <w:szCs w:val="22"/>
              </w:rPr>
              <w:t xml:space="preserve">All </w:t>
            </w:r>
            <w:r w:rsidR="003F4D37" w:rsidRPr="00A23711">
              <w:rPr>
                <w:rFonts w:asciiTheme="minorHAnsi" w:hAnsiTheme="minorHAnsi"/>
                <w:bCs/>
                <w:sz w:val="22"/>
                <w:szCs w:val="22"/>
              </w:rPr>
              <w:t xml:space="preserve">changes that </w:t>
            </w:r>
            <w:r w:rsidR="00FA0E46" w:rsidRPr="00A23711">
              <w:rPr>
                <w:rFonts w:asciiTheme="minorHAnsi" w:hAnsiTheme="minorHAnsi"/>
                <w:bCs/>
                <w:sz w:val="22"/>
                <w:szCs w:val="22"/>
              </w:rPr>
              <w:t xml:space="preserve">effected </w:t>
            </w:r>
            <w:r w:rsidR="004432CB">
              <w:rPr>
                <w:rFonts w:asciiTheme="minorHAnsi" w:hAnsiTheme="minorHAnsi"/>
                <w:bCs/>
                <w:sz w:val="22"/>
                <w:szCs w:val="22"/>
              </w:rPr>
              <w:t>the</w:t>
            </w:r>
            <w:r w:rsidR="004720C7">
              <w:rPr>
                <w:rFonts w:asciiTheme="minorHAnsi" w:hAnsiTheme="minorHAnsi"/>
                <w:bCs/>
                <w:sz w:val="22"/>
                <w:szCs w:val="22"/>
              </w:rPr>
              <w:t xml:space="preserve"> </w:t>
            </w:r>
            <w:r w:rsidR="003F4D37" w:rsidRPr="00A23711">
              <w:rPr>
                <w:rFonts w:asciiTheme="minorHAnsi" w:hAnsiTheme="minorHAnsi"/>
                <w:bCs/>
                <w:sz w:val="22"/>
                <w:szCs w:val="22"/>
              </w:rPr>
              <w:t>ABET Criteria</w:t>
            </w:r>
            <w:r w:rsidR="004432CB">
              <w:rPr>
                <w:rFonts w:asciiTheme="minorHAnsi" w:hAnsiTheme="minorHAnsi"/>
                <w:bCs/>
                <w:sz w:val="22"/>
                <w:szCs w:val="22"/>
              </w:rPr>
              <w:t xml:space="preserve"> were documented</w:t>
            </w:r>
            <w:r w:rsidR="003F4D37" w:rsidRPr="00A23711">
              <w:rPr>
                <w:rFonts w:asciiTheme="minorHAnsi" w:hAnsiTheme="minorHAnsi"/>
                <w:bCs/>
                <w:sz w:val="22"/>
                <w:szCs w:val="22"/>
              </w:rPr>
              <w:t xml:space="preserve">. </w:t>
            </w:r>
            <w:r w:rsidR="004720C7">
              <w:rPr>
                <w:rFonts w:asciiTheme="minorHAnsi" w:hAnsiTheme="minorHAnsi"/>
                <w:bCs/>
                <w:sz w:val="22"/>
                <w:szCs w:val="22"/>
              </w:rPr>
              <w:t>(See Assessment Report 2016)</w:t>
            </w:r>
          </w:p>
        </w:tc>
      </w:tr>
      <w:tr w:rsidR="006E1DE1" w:rsidRPr="00A23711" w:rsidTr="00346417">
        <w:trPr>
          <w:cantSplit/>
          <w:trHeight w:val="720"/>
        </w:trPr>
        <w:tc>
          <w:tcPr>
            <w:tcW w:w="1407" w:type="dxa"/>
            <w:shd w:val="clear" w:color="auto" w:fill="auto"/>
          </w:tcPr>
          <w:p w:rsidR="00057BC4" w:rsidRPr="00A23711" w:rsidRDefault="0069357A"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2016</w:t>
            </w:r>
          </w:p>
        </w:tc>
        <w:tc>
          <w:tcPr>
            <w:tcW w:w="7413" w:type="dxa"/>
            <w:shd w:val="clear" w:color="auto" w:fill="auto"/>
          </w:tcPr>
          <w:p w:rsidR="00057BC4" w:rsidRPr="00A23711" w:rsidRDefault="0069357A"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Created a new CS2148 course in Discrete Structures.</w:t>
            </w:r>
          </w:p>
        </w:tc>
      </w:tr>
      <w:tr w:rsidR="006E1DE1" w:rsidRPr="00A23711" w:rsidTr="00346417">
        <w:trPr>
          <w:cantSplit/>
          <w:trHeight w:val="720"/>
        </w:trPr>
        <w:tc>
          <w:tcPr>
            <w:tcW w:w="1407" w:type="dxa"/>
            <w:shd w:val="clear" w:color="auto" w:fill="auto"/>
          </w:tcPr>
          <w:p w:rsidR="00594063" w:rsidRPr="00A23711" w:rsidRDefault="0069357A"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2016</w:t>
            </w:r>
          </w:p>
        </w:tc>
        <w:tc>
          <w:tcPr>
            <w:tcW w:w="7413" w:type="dxa"/>
            <w:shd w:val="clear" w:color="auto" w:fill="auto"/>
          </w:tcPr>
          <w:p w:rsidR="00315099" w:rsidRPr="00A23711" w:rsidRDefault="00845209">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Increased our</w:t>
            </w:r>
            <w:r w:rsidR="0069357A" w:rsidRPr="00A23711">
              <w:rPr>
                <w:rFonts w:asciiTheme="minorHAnsi" w:hAnsiTheme="minorHAnsi"/>
                <w:bCs/>
                <w:sz w:val="22"/>
                <w:szCs w:val="22"/>
              </w:rPr>
              <w:t xml:space="preserve"> programming sequence</w:t>
            </w:r>
            <w:r w:rsidRPr="00A23711">
              <w:rPr>
                <w:rFonts w:asciiTheme="minorHAnsi" w:hAnsiTheme="minorHAnsi"/>
                <w:bCs/>
                <w:sz w:val="22"/>
                <w:szCs w:val="22"/>
              </w:rPr>
              <w:t xml:space="preserve"> to three semesters: </w:t>
            </w:r>
            <w:r w:rsidR="0069357A" w:rsidRPr="00A23711">
              <w:rPr>
                <w:rFonts w:asciiTheme="minorHAnsi" w:hAnsiTheme="minorHAnsi"/>
                <w:bCs/>
                <w:sz w:val="22"/>
                <w:szCs w:val="22"/>
              </w:rPr>
              <w:t>CS2011-CS2012-CS2013</w:t>
            </w:r>
            <w:r w:rsidRPr="00A23711">
              <w:rPr>
                <w:rFonts w:asciiTheme="minorHAnsi" w:hAnsiTheme="minorHAnsi"/>
                <w:bCs/>
                <w:sz w:val="22"/>
                <w:szCs w:val="22"/>
              </w:rPr>
              <w:t>.</w:t>
            </w:r>
          </w:p>
        </w:tc>
      </w:tr>
      <w:tr w:rsidR="006E1DE1" w:rsidRPr="00A23711" w:rsidTr="00346417">
        <w:trPr>
          <w:cantSplit/>
          <w:trHeight w:val="720"/>
        </w:trPr>
        <w:tc>
          <w:tcPr>
            <w:tcW w:w="1407" w:type="dxa"/>
            <w:shd w:val="clear" w:color="auto" w:fill="auto"/>
          </w:tcPr>
          <w:p w:rsidR="00827FC5" w:rsidRPr="00A23711" w:rsidRDefault="00827FC5"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w:t>
            </w:r>
            <w:r w:rsidR="0069357A" w:rsidRPr="00A23711">
              <w:rPr>
                <w:rFonts w:asciiTheme="minorHAnsi" w:hAnsiTheme="minorHAnsi"/>
                <w:bCs/>
                <w:sz w:val="22"/>
                <w:szCs w:val="22"/>
              </w:rPr>
              <w:t>6</w:t>
            </w:r>
          </w:p>
        </w:tc>
        <w:tc>
          <w:tcPr>
            <w:tcW w:w="7413" w:type="dxa"/>
            <w:shd w:val="clear" w:color="auto" w:fill="auto"/>
          </w:tcPr>
          <w:p w:rsidR="00827FC5" w:rsidRPr="00A23711" w:rsidRDefault="0069357A">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Increased the number of units and strengthened the senior design sequence</w:t>
            </w:r>
            <w:r w:rsidR="00845209" w:rsidRPr="00A23711">
              <w:rPr>
                <w:rFonts w:asciiTheme="minorHAnsi" w:hAnsiTheme="minorHAnsi"/>
                <w:bCs/>
                <w:sz w:val="22"/>
                <w:szCs w:val="22"/>
              </w:rPr>
              <w:t xml:space="preserve">: </w:t>
            </w:r>
            <w:r w:rsidRPr="00A23711">
              <w:rPr>
                <w:rFonts w:asciiTheme="minorHAnsi" w:hAnsiTheme="minorHAnsi"/>
                <w:bCs/>
                <w:sz w:val="22"/>
                <w:szCs w:val="22"/>
              </w:rPr>
              <w:t>CS4961-CS4962</w:t>
            </w:r>
            <w:r w:rsidR="00845209" w:rsidRPr="00A23711">
              <w:rPr>
                <w:rFonts w:asciiTheme="minorHAnsi" w:hAnsiTheme="minorHAnsi"/>
                <w:bCs/>
                <w:sz w:val="22"/>
                <w:szCs w:val="22"/>
              </w:rPr>
              <w:t>.</w:t>
            </w:r>
          </w:p>
        </w:tc>
      </w:tr>
      <w:tr w:rsidR="006E1DE1" w:rsidRPr="00A23711" w:rsidTr="00346417">
        <w:trPr>
          <w:cantSplit/>
          <w:trHeight w:val="720"/>
        </w:trPr>
        <w:tc>
          <w:tcPr>
            <w:tcW w:w="1407" w:type="dxa"/>
            <w:shd w:val="clear" w:color="auto" w:fill="auto"/>
          </w:tcPr>
          <w:p w:rsidR="00057BC4" w:rsidRPr="00A23711" w:rsidRDefault="0069357A"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2016</w:t>
            </w:r>
          </w:p>
        </w:tc>
        <w:tc>
          <w:tcPr>
            <w:tcW w:w="7413" w:type="dxa"/>
            <w:shd w:val="clear" w:color="auto" w:fill="auto"/>
          </w:tcPr>
          <w:p w:rsidR="00057BC4" w:rsidRPr="00A23711" w:rsidRDefault="0069357A">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Increased the number of units and strengthened the capstone recapitulation course</w:t>
            </w:r>
            <w:r w:rsidR="00845209" w:rsidRPr="00A23711">
              <w:rPr>
                <w:rFonts w:asciiTheme="minorHAnsi" w:hAnsiTheme="minorHAnsi"/>
                <w:bCs/>
                <w:sz w:val="22"/>
                <w:szCs w:val="22"/>
              </w:rPr>
              <w:t xml:space="preserve">: </w:t>
            </w:r>
            <w:r w:rsidRPr="00A23711">
              <w:rPr>
                <w:rFonts w:asciiTheme="minorHAnsi" w:hAnsiTheme="minorHAnsi"/>
                <w:bCs/>
                <w:sz w:val="22"/>
                <w:szCs w:val="22"/>
              </w:rPr>
              <w:t>CS4963</w:t>
            </w:r>
            <w:r w:rsidR="00845209" w:rsidRPr="00A23711">
              <w:rPr>
                <w:rFonts w:asciiTheme="minorHAnsi" w:hAnsiTheme="minorHAnsi"/>
                <w:bCs/>
                <w:sz w:val="22"/>
                <w:szCs w:val="22"/>
              </w:rPr>
              <w:t>.</w:t>
            </w:r>
          </w:p>
        </w:tc>
      </w:tr>
      <w:tr w:rsidR="0069357A" w:rsidRPr="00A23711" w:rsidTr="00346417">
        <w:trPr>
          <w:cantSplit/>
          <w:trHeight w:val="720"/>
        </w:trPr>
        <w:tc>
          <w:tcPr>
            <w:tcW w:w="1407" w:type="dxa"/>
            <w:shd w:val="clear" w:color="auto" w:fill="auto"/>
          </w:tcPr>
          <w:p w:rsidR="0069357A" w:rsidRPr="00A23711" w:rsidRDefault="0069357A"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2016</w:t>
            </w:r>
          </w:p>
        </w:tc>
        <w:tc>
          <w:tcPr>
            <w:tcW w:w="7413" w:type="dxa"/>
            <w:shd w:val="clear" w:color="auto" w:fill="auto"/>
          </w:tcPr>
          <w:p w:rsidR="0069357A" w:rsidRPr="00A23711" w:rsidRDefault="0069357A"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Added ENGL2030 as a technical writing course.</w:t>
            </w:r>
          </w:p>
        </w:tc>
      </w:tr>
      <w:tr w:rsidR="0069357A" w:rsidRPr="00A23711" w:rsidTr="00346417">
        <w:trPr>
          <w:cantSplit/>
          <w:trHeight w:val="720"/>
        </w:trPr>
        <w:tc>
          <w:tcPr>
            <w:tcW w:w="1407" w:type="dxa"/>
            <w:shd w:val="clear" w:color="auto" w:fill="auto"/>
          </w:tcPr>
          <w:p w:rsidR="0069357A" w:rsidRPr="00A23711" w:rsidRDefault="0069357A"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2016</w:t>
            </w:r>
          </w:p>
        </w:tc>
        <w:tc>
          <w:tcPr>
            <w:tcW w:w="7413" w:type="dxa"/>
            <w:shd w:val="clear" w:color="auto" w:fill="auto"/>
          </w:tcPr>
          <w:p w:rsidR="0069357A" w:rsidRPr="00A23711" w:rsidRDefault="0069357A">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 xml:space="preserve">Increased the number of units and strengthened the </w:t>
            </w:r>
            <w:r w:rsidR="00CD650E" w:rsidRPr="00A23711">
              <w:rPr>
                <w:rFonts w:asciiTheme="minorHAnsi" w:hAnsiTheme="minorHAnsi"/>
                <w:bCs/>
                <w:sz w:val="22"/>
                <w:szCs w:val="22"/>
              </w:rPr>
              <w:t>computer ethics course</w:t>
            </w:r>
            <w:r w:rsidR="00845209" w:rsidRPr="00A23711">
              <w:rPr>
                <w:rFonts w:asciiTheme="minorHAnsi" w:hAnsiTheme="minorHAnsi"/>
                <w:bCs/>
                <w:sz w:val="22"/>
                <w:szCs w:val="22"/>
              </w:rPr>
              <w:t xml:space="preserve">: </w:t>
            </w:r>
            <w:r w:rsidR="00CD650E" w:rsidRPr="00A23711">
              <w:rPr>
                <w:rFonts w:asciiTheme="minorHAnsi" w:hAnsiTheme="minorHAnsi"/>
                <w:bCs/>
                <w:sz w:val="22"/>
                <w:szCs w:val="22"/>
              </w:rPr>
              <w:t>CS3801</w:t>
            </w:r>
            <w:r w:rsidR="00845209" w:rsidRPr="00A23711">
              <w:rPr>
                <w:rFonts w:asciiTheme="minorHAnsi" w:hAnsiTheme="minorHAnsi"/>
                <w:bCs/>
                <w:sz w:val="22"/>
                <w:szCs w:val="22"/>
              </w:rPr>
              <w:t>.</w:t>
            </w:r>
          </w:p>
        </w:tc>
      </w:tr>
      <w:tr w:rsidR="0069357A" w:rsidRPr="00A23711" w:rsidTr="00346417">
        <w:trPr>
          <w:cantSplit/>
          <w:trHeight w:val="720"/>
        </w:trPr>
        <w:tc>
          <w:tcPr>
            <w:tcW w:w="1407" w:type="dxa"/>
            <w:shd w:val="clear" w:color="auto" w:fill="auto"/>
          </w:tcPr>
          <w:p w:rsidR="0069357A" w:rsidRPr="00A23711" w:rsidRDefault="00CD650E"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2016</w:t>
            </w:r>
          </w:p>
        </w:tc>
        <w:tc>
          <w:tcPr>
            <w:tcW w:w="7413" w:type="dxa"/>
            <w:shd w:val="clear" w:color="auto" w:fill="auto"/>
          </w:tcPr>
          <w:p w:rsidR="0069357A" w:rsidRPr="00A23711" w:rsidRDefault="00CD650E"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Increased the number of units in the freshmen introductory course (CS1010) to provide an introduction to the computing disciplines.</w:t>
            </w:r>
          </w:p>
        </w:tc>
      </w:tr>
      <w:tr w:rsidR="0069357A" w:rsidRPr="00A23711" w:rsidTr="00346417">
        <w:trPr>
          <w:cantSplit/>
          <w:trHeight w:val="720"/>
        </w:trPr>
        <w:tc>
          <w:tcPr>
            <w:tcW w:w="1407" w:type="dxa"/>
            <w:shd w:val="clear" w:color="auto" w:fill="auto"/>
          </w:tcPr>
          <w:p w:rsidR="0069357A" w:rsidRPr="00A23711" w:rsidRDefault="00CD650E"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2016</w:t>
            </w:r>
          </w:p>
        </w:tc>
        <w:tc>
          <w:tcPr>
            <w:tcW w:w="7413" w:type="dxa"/>
            <w:shd w:val="clear" w:color="auto" w:fill="auto"/>
          </w:tcPr>
          <w:p w:rsidR="0069357A" w:rsidRPr="00A23711" w:rsidRDefault="00CD650E">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 xml:space="preserve">All lower division courses </w:t>
            </w:r>
            <w:r w:rsidR="00845209" w:rsidRPr="00A23711">
              <w:rPr>
                <w:rFonts w:asciiTheme="minorHAnsi" w:hAnsiTheme="minorHAnsi"/>
                <w:bCs/>
                <w:sz w:val="22"/>
                <w:szCs w:val="22"/>
              </w:rPr>
              <w:t xml:space="preserve">were </w:t>
            </w:r>
            <w:r w:rsidRPr="00A23711">
              <w:rPr>
                <w:rFonts w:asciiTheme="minorHAnsi" w:hAnsiTheme="minorHAnsi"/>
                <w:bCs/>
                <w:sz w:val="22"/>
                <w:szCs w:val="22"/>
              </w:rPr>
              <w:t>converted to a project based learning format</w:t>
            </w:r>
            <w:r w:rsidR="00845209" w:rsidRPr="00A23711">
              <w:rPr>
                <w:rFonts w:asciiTheme="minorHAnsi" w:hAnsiTheme="minorHAnsi"/>
                <w:bCs/>
                <w:sz w:val="22"/>
                <w:szCs w:val="22"/>
              </w:rPr>
              <w:t>. All</w:t>
            </w:r>
            <w:r w:rsidRPr="00A23711">
              <w:rPr>
                <w:rFonts w:asciiTheme="minorHAnsi" w:hAnsiTheme="minorHAnsi"/>
                <w:bCs/>
                <w:sz w:val="22"/>
                <w:szCs w:val="22"/>
              </w:rPr>
              <w:t xml:space="preserve"> </w:t>
            </w:r>
            <w:r w:rsidR="00845209" w:rsidRPr="00A23711">
              <w:rPr>
                <w:rFonts w:asciiTheme="minorHAnsi" w:hAnsiTheme="minorHAnsi"/>
                <w:bCs/>
                <w:sz w:val="22"/>
                <w:szCs w:val="22"/>
              </w:rPr>
              <w:t xml:space="preserve">of </w:t>
            </w:r>
            <w:r w:rsidRPr="00A23711">
              <w:rPr>
                <w:rFonts w:asciiTheme="minorHAnsi" w:hAnsiTheme="minorHAnsi"/>
                <w:bCs/>
                <w:sz w:val="22"/>
                <w:szCs w:val="22"/>
              </w:rPr>
              <w:t xml:space="preserve">these courses </w:t>
            </w:r>
            <w:r w:rsidR="00845209" w:rsidRPr="00A23711">
              <w:rPr>
                <w:rFonts w:asciiTheme="minorHAnsi" w:hAnsiTheme="minorHAnsi"/>
                <w:bCs/>
                <w:sz w:val="22"/>
                <w:szCs w:val="22"/>
              </w:rPr>
              <w:t xml:space="preserve">now </w:t>
            </w:r>
            <w:r w:rsidRPr="00A23711">
              <w:rPr>
                <w:rFonts w:asciiTheme="minorHAnsi" w:hAnsiTheme="minorHAnsi"/>
                <w:bCs/>
                <w:sz w:val="22"/>
                <w:szCs w:val="22"/>
              </w:rPr>
              <w:t xml:space="preserve">have a </w:t>
            </w:r>
            <w:r w:rsidR="00845209" w:rsidRPr="00A23711">
              <w:rPr>
                <w:rFonts w:asciiTheme="minorHAnsi" w:hAnsiTheme="minorHAnsi"/>
                <w:bCs/>
                <w:sz w:val="22"/>
                <w:szCs w:val="22"/>
              </w:rPr>
              <w:t>built-</w:t>
            </w:r>
            <w:r w:rsidRPr="00A23711">
              <w:rPr>
                <w:rFonts w:asciiTheme="minorHAnsi" w:hAnsiTheme="minorHAnsi"/>
                <w:bCs/>
                <w:sz w:val="22"/>
                <w:szCs w:val="22"/>
              </w:rPr>
              <w:t>in laboratory requirement.</w:t>
            </w:r>
          </w:p>
        </w:tc>
      </w:tr>
      <w:tr w:rsidR="00CD650E" w:rsidRPr="00A23711" w:rsidTr="00346417">
        <w:trPr>
          <w:cantSplit/>
          <w:trHeight w:val="720"/>
        </w:trPr>
        <w:tc>
          <w:tcPr>
            <w:tcW w:w="1407" w:type="dxa"/>
            <w:shd w:val="clear" w:color="auto" w:fill="auto"/>
          </w:tcPr>
          <w:p w:rsidR="00CD650E" w:rsidRPr="00A23711" w:rsidRDefault="00CD650E"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2016</w:t>
            </w:r>
          </w:p>
        </w:tc>
        <w:tc>
          <w:tcPr>
            <w:tcW w:w="7413" w:type="dxa"/>
            <w:shd w:val="clear" w:color="auto" w:fill="auto"/>
          </w:tcPr>
          <w:p w:rsidR="00CD650E" w:rsidRPr="00A23711" w:rsidRDefault="000F6E90" w:rsidP="00CA097D">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General Education (GE) requirements have been modified by integrating upper division Natural Science, Humanit</w:t>
            </w:r>
            <w:r w:rsidR="00CA097D" w:rsidRPr="00A23711">
              <w:rPr>
                <w:rFonts w:asciiTheme="minorHAnsi" w:hAnsiTheme="minorHAnsi"/>
                <w:bCs/>
                <w:sz w:val="22"/>
                <w:szCs w:val="22"/>
              </w:rPr>
              <w:t>ies</w:t>
            </w:r>
            <w:r w:rsidR="00845209" w:rsidRPr="00A23711">
              <w:rPr>
                <w:rFonts w:asciiTheme="minorHAnsi" w:hAnsiTheme="minorHAnsi"/>
                <w:bCs/>
                <w:sz w:val="22"/>
                <w:szCs w:val="22"/>
              </w:rPr>
              <w:t>,</w:t>
            </w:r>
            <w:r w:rsidRPr="00A23711">
              <w:rPr>
                <w:rFonts w:asciiTheme="minorHAnsi" w:hAnsiTheme="minorHAnsi"/>
                <w:bCs/>
                <w:sz w:val="22"/>
                <w:szCs w:val="22"/>
              </w:rPr>
              <w:t xml:space="preserve"> and Social Science GE outcomes in</w:t>
            </w:r>
            <w:r w:rsidR="00845209" w:rsidRPr="00A23711">
              <w:rPr>
                <w:rFonts w:asciiTheme="minorHAnsi" w:hAnsiTheme="minorHAnsi"/>
                <w:bCs/>
                <w:sz w:val="22"/>
                <w:szCs w:val="22"/>
              </w:rPr>
              <w:t>to the</w:t>
            </w:r>
            <w:r w:rsidRPr="00A23711">
              <w:rPr>
                <w:rFonts w:asciiTheme="minorHAnsi" w:hAnsiTheme="minorHAnsi"/>
                <w:bCs/>
                <w:sz w:val="22"/>
                <w:szCs w:val="22"/>
              </w:rPr>
              <w:t xml:space="preserve"> Computer Science curriculum.  </w:t>
            </w:r>
          </w:p>
        </w:tc>
      </w:tr>
      <w:tr w:rsidR="00CD650E" w:rsidRPr="00A23711" w:rsidTr="00346417">
        <w:trPr>
          <w:cantSplit/>
          <w:trHeight w:val="720"/>
        </w:trPr>
        <w:tc>
          <w:tcPr>
            <w:tcW w:w="1407" w:type="dxa"/>
            <w:shd w:val="clear" w:color="auto" w:fill="auto"/>
          </w:tcPr>
          <w:p w:rsidR="00CD650E" w:rsidRPr="00A23711" w:rsidRDefault="000F6E90"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2016</w:t>
            </w:r>
          </w:p>
        </w:tc>
        <w:tc>
          <w:tcPr>
            <w:tcW w:w="7413" w:type="dxa"/>
            <w:shd w:val="clear" w:color="auto" w:fill="auto"/>
          </w:tcPr>
          <w:p w:rsidR="00CD650E" w:rsidRPr="00A23711" w:rsidRDefault="004E41EB">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I</w:t>
            </w:r>
            <w:r w:rsidR="00845209" w:rsidRPr="00A23711">
              <w:rPr>
                <w:rFonts w:asciiTheme="minorHAnsi" w:hAnsiTheme="minorHAnsi"/>
                <w:bCs/>
                <w:sz w:val="22"/>
                <w:szCs w:val="22"/>
              </w:rPr>
              <w:t>ncreased</w:t>
            </w:r>
            <w:r w:rsidRPr="00A23711">
              <w:rPr>
                <w:rFonts w:asciiTheme="minorHAnsi" w:hAnsiTheme="minorHAnsi"/>
                <w:bCs/>
                <w:sz w:val="22"/>
                <w:szCs w:val="22"/>
              </w:rPr>
              <w:t xml:space="preserve"> </w:t>
            </w:r>
            <w:r w:rsidR="00845209" w:rsidRPr="00A23711">
              <w:rPr>
                <w:rFonts w:asciiTheme="minorHAnsi" w:hAnsiTheme="minorHAnsi"/>
                <w:bCs/>
                <w:sz w:val="22"/>
                <w:szCs w:val="22"/>
              </w:rPr>
              <w:t xml:space="preserve">the </w:t>
            </w:r>
            <w:r w:rsidR="000F6E90" w:rsidRPr="00A23711">
              <w:rPr>
                <w:rFonts w:asciiTheme="minorHAnsi" w:hAnsiTheme="minorHAnsi"/>
                <w:bCs/>
                <w:sz w:val="22"/>
                <w:szCs w:val="22"/>
              </w:rPr>
              <w:t xml:space="preserve">number of </w:t>
            </w:r>
            <w:r w:rsidR="00845209" w:rsidRPr="00A23711">
              <w:rPr>
                <w:rFonts w:asciiTheme="minorHAnsi" w:hAnsiTheme="minorHAnsi"/>
                <w:bCs/>
                <w:sz w:val="22"/>
                <w:szCs w:val="22"/>
              </w:rPr>
              <w:t xml:space="preserve">required </w:t>
            </w:r>
            <w:r w:rsidR="000F6E90" w:rsidRPr="00A23711">
              <w:rPr>
                <w:rFonts w:asciiTheme="minorHAnsi" w:hAnsiTheme="minorHAnsi"/>
                <w:bCs/>
                <w:sz w:val="22"/>
                <w:szCs w:val="22"/>
              </w:rPr>
              <w:t xml:space="preserve">electives. The number of elective courses </w:t>
            </w:r>
            <w:r w:rsidRPr="00A23711">
              <w:rPr>
                <w:rFonts w:asciiTheme="minorHAnsi" w:hAnsiTheme="minorHAnsi"/>
                <w:bCs/>
                <w:sz w:val="22"/>
                <w:szCs w:val="22"/>
              </w:rPr>
              <w:t xml:space="preserve">has </w:t>
            </w:r>
            <w:r w:rsidR="000F6E90" w:rsidRPr="00A23711">
              <w:rPr>
                <w:rFonts w:asciiTheme="minorHAnsi" w:hAnsiTheme="minorHAnsi"/>
                <w:bCs/>
                <w:sz w:val="22"/>
                <w:szCs w:val="22"/>
              </w:rPr>
              <w:t xml:space="preserve">been expanded to enable students to </w:t>
            </w:r>
            <w:r w:rsidRPr="00A23711">
              <w:rPr>
                <w:rFonts w:asciiTheme="minorHAnsi" w:hAnsiTheme="minorHAnsi"/>
                <w:bCs/>
                <w:sz w:val="22"/>
                <w:szCs w:val="22"/>
              </w:rPr>
              <w:t xml:space="preserve">tailor </w:t>
            </w:r>
            <w:r w:rsidR="000F6E90" w:rsidRPr="00A23711">
              <w:rPr>
                <w:rFonts w:asciiTheme="minorHAnsi" w:hAnsiTheme="minorHAnsi"/>
                <w:bCs/>
                <w:sz w:val="22"/>
                <w:szCs w:val="22"/>
              </w:rPr>
              <w:t>the</w:t>
            </w:r>
            <w:r w:rsidRPr="00A23711">
              <w:rPr>
                <w:rFonts w:asciiTheme="minorHAnsi" w:hAnsiTheme="minorHAnsi"/>
                <w:bCs/>
                <w:sz w:val="22"/>
                <w:szCs w:val="22"/>
              </w:rPr>
              <w:t>ir</w:t>
            </w:r>
            <w:r w:rsidR="000F6E90" w:rsidRPr="00A23711">
              <w:rPr>
                <w:rFonts w:asciiTheme="minorHAnsi" w:hAnsiTheme="minorHAnsi"/>
                <w:bCs/>
                <w:sz w:val="22"/>
                <w:szCs w:val="22"/>
              </w:rPr>
              <w:t xml:space="preserve"> </w:t>
            </w:r>
            <w:r w:rsidRPr="00A23711">
              <w:rPr>
                <w:rFonts w:asciiTheme="minorHAnsi" w:hAnsiTheme="minorHAnsi"/>
                <w:bCs/>
                <w:sz w:val="22"/>
                <w:szCs w:val="22"/>
              </w:rPr>
              <w:t>program to</w:t>
            </w:r>
            <w:r w:rsidR="000F6E90" w:rsidRPr="00A23711">
              <w:rPr>
                <w:rFonts w:asciiTheme="minorHAnsi" w:hAnsiTheme="minorHAnsi"/>
                <w:bCs/>
                <w:sz w:val="22"/>
                <w:szCs w:val="22"/>
              </w:rPr>
              <w:t xml:space="preserve"> their </w:t>
            </w:r>
            <w:r w:rsidRPr="00A23711">
              <w:rPr>
                <w:rFonts w:asciiTheme="minorHAnsi" w:hAnsiTheme="minorHAnsi"/>
                <w:bCs/>
                <w:sz w:val="22"/>
                <w:szCs w:val="22"/>
              </w:rPr>
              <w:t xml:space="preserve">individual </w:t>
            </w:r>
            <w:r w:rsidR="000F6E90" w:rsidRPr="00A23711">
              <w:rPr>
                <w:rFonts w:asciiTheme="minorHAnsi" w:hAnsiTheme="minorHAnsi"/>
                <w:bCs/>
                <w:sz w:val="22"/>
                <w:szCs w:val="22"/>
              </w:rPr>
              <w:t xml:space="preserve">interests. </w:t>
            </w:r>
          </w:p>
        </w:tc>
      </w:tr>
      <w:tr w:rsidR="00CD650E" w:rsidRPr="00A23711" w:rsidTr="00346417">
        <w:trPr>
          <w:cantSplit/>
          <w:trHeight w:val="720"/>
        </w:trPr>
        <w:tc>
          <w:tcPr>
            <w:tcW w:w="1407" w:type="dxa"/>
            <w:shd w:val="clear" w:color="auto" w:fill="auto"/>
          </w:tcPr>
          <w:p w:rsidR="00CD650E" w:rsidRPr="00A23711" w:rsidRDefault="008F2695" w:rsidP="006E1DE1">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lastRenderedPageBreak/>
              <w:t>2014-2016</w:t>
            </w:r>
          </w:p>
        </w:tc>
        <w:tc>
          <w:tcPr>
            <w:tcW w:w="7413" w:type="dxa"/>
            <w:shd w:val="clear" w:color="auto" w:fill="auto"/>
          </w:tcPr>
          <w:p w:rsidR="00CD650E" w:rsidRPr="00A23711" w:rsidRDefault="004E41EB">
            <w:pPr>
              <w:pStyle w:val="Default"/>
              <w:shd w:val="clear" w:color="auto" w:fill="FFFFFF" w:themeFill="background1"/>
              <w:spacing w:before="120" w:after="120"/>
              <w:rPr>
                <w:rFonts w:asciiTheme="minorHAnsi" w:hAnsiTheme="minorHAnsi"/>
                <w:bCs/>
                <w:sz w:val="22"/>
                <w:szCs w:val="22"/>
              </w:rPr>
            </w:pPr>
            <w:r w:rsidRPr="00A23711">
              <w:rPr>
                <w:rFonts w:asciiTheme="minorHAnsi" w:hAnsiTheme="minorHAnsi"/>
                <w:bCs/>
                <w:sz w:val="22"/>
                <w:szCs w:val="22"/>
              </w:rPr>
              <w:t xml:space="preserve">Enhanced the </w:t>
            </w:r>
            <w:r w:rsidR="0037066B" w:rsidRPr="00A23711">
              <w:rPr>
                <w:rFonts w:asciiTheme="minorHAnsi" w:hAnsiTheme="minorHAnsi"/>
                <w:bCs/>
                <w:sz w:val="22"/>
                <w:szCs w:val="22"/>
              </w:rPr>
              <w:t xml:space="preserve">Computer Science Network Services (CSNS) </w:t>
            </w:r>
            <w:r w:rsidRPr="00A23711">
              <w:rPr>
                <w:rFonts w:asciiTheme="minorHAnsi" w:hAnsiTheme="minorHAnsi"/>
                <w:bCs/>
                <w:sz w:val="22"/>
                <w:szCs w:val="22"/>
              </w:rPr>
              <w:t xml:space="preserve">so that it now </w:t>
            </w:r>
            <w:r w:rsidR="0037066B" w:rsidRPr="00A23711">
              <w:rPr>
                <w:rFonts w:asciiTheme="minorHAnsi" w:hAnsiTheme="minorHAnsi"/>
                <w:bCs/>
                <w:sz w:val="22"/>
                <w:szCs w:val="22"/>
              </w:rPr>
              <w:t>has all the tools required to be an Assessment Management System</w:t>
            </w:r>
            <w:r w:rsidRPr="00A23711">
              <w:rPr>
                <w:rFonts w:asciiTheme="minorHAnsi" w:hAnsiTheme="minorHAnsi"/>
                <w:bCs/>
                <w:sz w:val="22"/>
                <w:szCs w:val="22"/>
              </w:rPr>
              <w:t xml:space="preserve">. This complements its role as </w:t>
            </w:r>
            <w:r w:rsidR="0037066B" w:rsidRPr="00A23711">
              <w:rPr>
                <w:rFonts w:asciiTheme="minorHAnsi" w:hAnsiTheme="minorHAnsi"/>
                <w:bCs/>
                <w:sz w:val="22"/>
                <w:szCs w:val="22"/>
              </w:rPr>
              <w:t>a Learning Management System.</w:t>
            </w:r>
          </w:p>
        </w:tc>
      </w:tr>
    </w:tbl>
    <w:p w:rsidR="00057BC4" w:rsidRDefault="00B97BF4" w:rsidP="00293585">
      <w:pPr>
        <w:ind w:left="360"/>
        <w:jc w:val="center"/>
        <w:rPr>
          <w:rFonts w:asciiTheme="minorHAnsi" w:hAnsiTheme="minorHAnsi" w:cs="Arial"/>
          <w:b/>
          <w:bCs/>
          <w:color w:val="365F91"/>
          <w:sz w:val="22"/>
          <w:szCs w:val="22"/>
        </w:rPr>
      </w:pPr>
      <w:r w:rsidRPr="00A23711">
        <w:rPr>
          <w:rFonts w:asciiTheme="minorHAnsi" w:hAnsiTheme="minorHAnsi" w:cs="Arial"/>
          <w:b/>
          <w:bCs/>
          <w:color w:val="365F91"/>
          <w:sz w:val="22"/>
          <w:szCs w:val="22"/>
        </w:rPr>
        <w:t>Table 0.1:</w:t>
      </w:r>
      <w:r w:rsidR="009062A5" w:rsidRPr="00A23711">
        <w:rPr>
          <w:rFonts w:asciiTheme="minorHAnsi" w:hAnsiTheme="minorHAnsi" w:cs="Arial"/>
          <w:b/>
          <w:bCs/>
          <w:color w:val="365F91"/>
          <w:sz w:val="22"/>
          <w:szCs w:val="22"/>
        </w:rPr>
        <w:t xml:space="preserve"> Summary of activities</w:t>
      </w:r>
    </w:p>
    <w:p w:rsidR="00346417" w:rsidRPr="00A23711" w:rsidRDefault="00346417" w:rsidP="00293585">
      <w:pPr>
        <w:ind w:left="360"/>
        <w:jc w:val="center"/>
        <w:rPr>
          <w:rFonts w:asciiTheme="minorHAnsi" w:hAnsiTheme="minorHAnsi" w:cs="Arial"/>
          <w:sz w:val="22"/>
          <w:szCs w:val="22"/>
        </w:rPr>
      </w:pPr>
    </w:p>
    <w:p w:rsidR="003D2B79" w:rsidRPr="00293585" w:rsidRDefault="003D2B79" w:rsidP="00293585">
      <w:pPr>
        <w:pStyle w:val="ListParagraph"/>
        <w:numPr>
          <w:ilvl w:val="0"/>
          <w:numId w:val="2"/>
        </w:numPr>
        <w:rPr>
          <w:rFonts w:asciiTheme="minorHAnsi" w:hAnsiTheme="minorHAnsi" w:cs="Arial"/>
        </w:rPr>
      </w:pPr>
      <w:r w:rsidRPr="00293585">
        <w:rPr>
          <w:rFonts w:asciiTheme="minorHAnsi" w:hAnsiTheme="minorHAnsi" w:cs="Arial"/>
          <w:b/>
        </w:rPr>
        <w:t>Options</w:t>
      </w:r>
    </w:p>
    <w:p w:rsidR="00C30A76" w:rsidRPr="00293585" w:rsidRDefault="00C30A76" w:rsidP="00293585">
      <w:pPr>
        <w:pStyle w:val="Default"/>
        <w:tabs>
          <w:tab w:val="left" w:pos="360"/>
        </w:tabs>
        <w:spacing w:before="60"/>
        <w:ind w:left="360"/>
        <w:rPr>
          <w:rFonts w:asciiTheme="minorHAnsi" w:hAnsiTheme="minorHAnsi"/>
        </w:rPr>
      </w:pPr>
      <w:r w:rsidRPr="00293585">
        <w:rPr>
          <w:rFonts w:asciiTheme="minorHAnsi" w:hAnsiTheme="minorHAnsi"/>
        </w:rPr>
        <w:t>The Computer Science undergraduate program</w:t>
      </w:r>
      <w:r w:rsidR="005656B3" w:rsidRPr="00293585">
        <w:rPr>
          <w:rFonts w:asciiTheme="minorHAnsi" w:hAnsiTheme="minorHAnsi"/>
        </w:rPr>
        <w:t xml:space="preserve"> (CS BS)</w:t>
      </w:r>
      <w:r w:rsidRPr="00293585">
        <w:rPr>
          <w:rFonts w:asciiTheme="minorHAnsi" w:hAnsiTheme="minorHAnsi"/>
        </w:rPr>
        <w:t xml:space="preserve"> has no options, tracks</w:t>
      </w:r>
      <w:r w:rsidR="00994328" w:rsidRPr="00293585">
        <w:rPr>
          <w:rFonts w:asciiTheme="minorHAnsi" w:hAnsiTheme="minorHAnsi"/>
        </w:rPr>
        <w:t>,</w:t>
      </w:r>
      <w:r w:rsidRPr="00293585">
        <w:rPr>
          <w:rFonts w:asciiTheme="minorHAnsi" w:hAnsiTheme="minorHAnsi"/>
        </w:rPr>
        <w:t xml:space="preserve"> or concentrations.</w:t>
      </w:r>
    </w:p>
    <w:p w:rsidR="00FA4775" w:rsidRPr="00293585" w:rsidRDefault="003D2B79" w:rsidP="00293585">
      <w:pPr>
        <w:pStyle w:val="ListParagraph"/>
        <w:numPr>
          <w:ilvl w:val="0"/>
          <w:numId w:val="2"/>
        </w:numPr>
        <w:rPr>
          <w:rFonts w:asciiTheme="minorHAnsi" w:hAnsiTheme="minorHAnsi" w:cs="Arial"/>
        </w:rPr>
      </w:pPr>
      <w:r w:rsidRPr="00293585">
        <w:rPr>
          <w:rFonts w:asciiTheme="minorHAnsi" w:hAnsiTheme="minorHAnsi" w:cs="Arial"/>
          <w:b/>
        </w:rPr>
        <w:t xml:space="preserve">Organizational </w:t>
      </w:r>
      <w:r w:rsidR="00F62162" w:rsidRPr="00293585">
        <w:rPr>
          <w:rFonts w:asciiTheme="minorHAnsi" w:hAnsiTheme="minorHAnsi" w:cs="Arial"/>
          <w:b/>
        </w:rPr>
        <w:t>S</w:t>
      </w:r>
      <w:r w:rsidRPr="00293585">
        <w:rPr>
          <w:rFonts w:asciiTheme="minorHAnsi" w:hAnsiTheme="minorHAnsi" w:cs="Arial"/>
          <w:b/>
        </w:rPr>
        <w:t>tructure</w:t>
      </w:r>
    </w:p>
    <w:p w:rsidR="003D2B79" w:rsidRPr="00293585" w:rsidRDefault="00AB3120" w:rsidP="00293585">
      <w:pPr>
        <w:pStyle w:val="Default"/>
        <w:tabs>
          <w:tab w:val="left" w:pos="360"/>
        </w:tabs>
        <w:spacing w:before="60"/>
        <w:ind w:left="360"/>
        <w:rPr>
          <w:rFonts w:asciiTheme="minorHAnsi" w:hAnsiTheme="minorHAnsi"/>
        </w:rPr>
      </w:pPr>
      <w:r w:rsidRPr="00293585">
        <w:rPr>
          <w:rFonts w:asciiTheme="minorHAnsi" w:hAnsiTheme="minorHAnsi"/>
        </w:rPr>
        <w:t xml:space="preserve">The organization charts for the University President, Provost and Vice President for Academic Affairs Division, Academic Affairs Management Group, and College of Engineering, Computer Science and Technology </w:t>
      </w:r>
      <w:r w:rsidR="00D129B2" w:rsidRPr="00293585">
        <w:rPr>
          <w:rFonts w:asciiTheme="minorHAnsi" w:hAnsiTheme="minorHAnsi"/>
        </w:rPr>
        <w:t>may be found</w:t>
      </w:r>
      <w:r w:rsidRPr="00293585">
        <w:rPr>
          <w:rFonts w:asciiTheme="minorHAnsi" w:hAnsiTheme="minorHAnsi"/>
        </w:rPr>
        <w:t xml:space="preserve"> in Section 3 of Appendix D. </w:t>
      </w:r>
    </w:p>
    <w:p w:rsidR="003D2B79" w:rsidRPr="00293585" w:rsidRDefault="003D2B79" w:rsidP="00293585">
      <w:pPr>
        <w:pStyle w:val="ListParagraph"/>
        <w:numPr>
          <w:ilvl w:val="0"/>
          <w:numId w:val="2"/>
        </w:numPr>
        <w:rPr>
          <w:rFonts w:asciiTheme="minorHAnsi" w:hAnsiTheme="minorHAnsi" w:cs="Arial"/>
          <w:b/>
        </w:rPr>
      </w:pPr>
      <w:r w:rsidRPr="00293585">
        <w:rPr>
          <w:rFonts w:asciiTheme="minorHAnsi" w:hAnsiTheme="minorHAnsi" w:cs="Arial"/>
          <w:b/>
        </w:rPr>
        <w:t xml:space="preserve">Program </w:t>
      </w:r>
      <w:r w:rsidR="00F62162" w:rsidRPr="00293585">
        <w:rPr>
          <w:rFonts w:asciiTheme="minorHAnsi" w:hAnsiTheme="minorHAnsi" w:cs="Arial"/>
          <w:b/>
        </w:rPr>
        <w:t>D</w:t>
      </w:r>
      <w:r w:rsidRPr="00293585">
        <w:rPr>
          <w:rFonts w:asciiTheme="minorHAnsi" w:hAnsiTheme="minorHAnsi" w:cs="Arial"/>
          <w:b/>
        </w:rPr>
        <w:t xml:space="preserve">elivery </w:t>
      </w:r>
      <w:r w:rsidR="00F62162" w:rsidRPr="00293585">
        <w:rPr>
          <w:rFonts w:asciiTheme="minorHAnsi" w:hAnsiTheme="minorHAnsi" w:cs="Arial"/>
          <w:b/>
        </w:rPr>
        <w:t>M</w:t>
      </w:r>
      <w:r w:rsidRPr="00293585">
        <w:rPr>
          <w:rFonts w:asciiTheme="minorHAnsi" w:hAnsiTheme="minorHAnsi" w:cs="Arial"/>
          <w:b/>
        </w:rPr>
        <w:t>odes</w:t>
      </w:r>
    </w:p>
    <w:p w:rsidR="00C30A76" w:rsidRPr="00293585" w:rsidRDefault="00C30A76" w:rsidP="00293585">
      <w:pPr>
        <w:pStyle w:val="Default"/>
        <w:tabs>
          <w:tab w:val="left" w:pos="360"/>
        </w:tabs>
        <w:spacing w:before="60"/>
        <w:ind w:left="360"/>
        <w:rPr>
          <w:rFonts w:asciiTheme="minorHAnsi" w:hAnsiTheme="minorHAnsi"/>
        </w:rPr>
      </w:pPr>
      <w:r w:rsidRPr="00293585">
        <w:rPr>
          <w:rFonts w:asciiTheme="minorHAnsi" w:hAnsiTheme="minorHAnsi"/>
        </w:rPr>
        <w:t xml:space="preserve">The delivery mode used by the undergraduate Computer Science program (CS BS) at California State University, Los Angeles is the traditional on-campus lecture/laboratory </w:t>
      </w:r>
      <w:r w:rsidR="007935D9" w:rsidRPr="00293585">
        <w:rPr>
          <w:rFonts w:asciiTheme="minorHAnsi" w:hAnsiTheme="minorHAnsi"/>
        </w:rPr>
        <w:t xml:space="preserve">mode. Courses are scheduled throughout the day on both weekdays and </w:t>
      </w:r>
      <w:r w:rsidRPr="00293585">
        <w:rPr>
          <w:rFonts w:asciiTheme="minorHAnsi" w:hAnsiTheme="minorHAnsi"/>
        </w:rPr>
        <w:t xml:space="preserve">weekends. </w:t>
      </w:r>
      <w:r w:rsidR="00066BD8" w:rsidRPr="00293585">
        <w:rPr>
          <w:rFonts w:asciiTheme="minorHAnsi" w:hAnsiTheme="minorHAnsi"/>
        </w:rPr>
        <w:t>A significant number of courses use CSNS as a learning management system.</w:t>
      </w:r>
      <w:r w:rsidR="009032CC" w:rsidRPr="00293585">
        <w:rPr>
          <w:rFonts w:asciiTheme="minorHAnsi" w:hAnsiTheme="minorHAnsi"/>
        </w:rPr>
        <w:t xml:space="preserve"> </w:t>
      </w:r>
      <w:r w:rsidR="00BE7C37" w:rsidRPr="00293585">
        <w:rPr>
          <w:rFonts w:asciiTheme="minorHAnsi" w:hAnsiTheme="minorHAnsi"/>
        </w:rPr>
        <w:t>Some</w:t>
      </w:r>
      <w:r w:rsidR="009032CC" w:rsidRPr="00293585">
        <w:rPr>
          <w:rFonts w:asciiTheme="minorHAnsi" w:hAnsiTheme="minorHAnsi"/>
        </w:rPr>
        <w:t xml:space="preserve"> courses are videotaped </w:t>
      </w:r>
      <w:r w:rsidR="00BE7C37" w:rsidRPr="00293585">
        <w:rPr>
          <w:rFonts w:asciiTheme="minorHAnsi" w:hAnsiTheme="minorHAnsi"/>
        </w:rPr>
        <w:t>to</w:t>
      </w:r>
      <w:r w:rsidR="005B2C7E" w:rsidRPr="00293585">
        <w:rPr>
          <w:rFonts w:asciiTheme="minorHAnsi" w:hAnsiTheme="minorHAnsi"/>
        </w:rPr>
        <w:t xml:space="preserve"> provide a virtual classroom for students to watch at their convenience</w:t>
      </w:r>
      <w:r w:rsidR="009032CC" w:rsidRPr="00293585">
        <w:rPr>
          <w:rFonts w:asciiTheme="minorHAnsi" w:hAnsiTheme="minorHAnsi"/>
        </w:rPr>
        <w:t>.</w:t>
      </w:r>
    </w:p>
    <w:p w:rsidR="003D2B79" w:rsidRPr="00293585" w:rsidRDefault="003D2B79" w:rsidP="00293585">
      <w:pPr>
        <w:pStyle w:val="ListParagraph"/>
        <w:numPr>
          <w:ilvl w:val="0"/>
          <w:numId w:val="2"/>
        </w:numPr>
        <w:rPr>
          <w:rFonts w:asciiTheme="minorHAnsi" w:hAnsiTheme="minorHAnsi" w:cs="Arial"/>
        </w:rPr>
      </w:pPr>
      <w:r w:rsidRPr="00293585">
        <w:rPr>
          <w:rFonts w:asciiTheme="minorHAnsi" w:hAnsiTheme="minorHAnsi" w:cs="Arial"/>
          <w:b/>
        </w:rPr>
        <w:t xml:space="preserve">Program </w:t>
      </w:r>
      <w:r w:rsidR="00F62162" w:rsidRPr="00293585">
        <w:rPr>
          <w:rFonts w:asciiTheme="minorHAnsi" w:hAnsiTheme="minorHAnsi" w:cs="Arial"/>
          <w:b/>
        </w:rPr>
        <w:t>L</w:t>
      </w:r>
      <w:r w:rsidRPr="00293585">
        <w:rPr>
          <w:rFonts w:asciiTheme="minorHAnsi" w:hAnsiTheme="minorHAnsi" w:cs="Arial"/>
          <w:b/>
        </w:rPr>
        <w:t>ocations</w:t>
      </w:r>
    </w:p>
    <w:p w:rsidR="003D2B79" w:rsidRPr="00293585" w:rsidRDefault="00C30A76" w:rsidP="00293585">
      <w:pPr>
        <w:pStyle w:val="Default"/>
        <w:tabs>
          <w:tab w:val="left" w:pos="360"/>
        </w:tabs>
        <w:spacing w:before="60"/>
        <w:ind w:left="360"/>
        <w:rPr>
          <w:rFonts w:asciiTheme="minorHAnsi" w:hAnsiTheme="minorHAnsi"/>
        </w:rPr>
      </w:pPr>
      <w:r w:rsidRPr="00293585">
        <w:rPr>
          <w:rFonts w:asciiTheme="minorHAnsi" w:hAnsiTheme="minorHAnsi"/>
        </w:rPr>
        <w:t>Undergraduate Computer Science program (CS BS) is offered only at Los Angeles campus.</w:t>
      </w:r>
    </w:p>
    <w:p w:rsidR="003D2B79" w:rsidRPr="00293585" w:rsidRDefault="003D2B79" w:rsidP="00293585">
      <w:pPr>
        <w:pStyle w:val="ListParagraph"/>
        <w:keepNext/>
        <w:numPr>
          <w:ilvl w:val="0"/>
          <w:numId w:val="2"/>
        </w:numPr>
        <w:rPr>
          <w:rFonts w:asciiTheme="minorHAnsi" w:hAnsiTheme="minorHAnsi" w:cs="Arial"/>
          <w:b/>
        </w:rPr>
      </w:pPr>
      <w:r w:rsidRPr="00293585">
        <w:rPr>
          <w:rFonts w:asciiTheme="minorHAnsi" w:hAnsiTheme="minorHAnsi" w:cs="Arial"/>
          <w:b/>
        </w:rPr>
        <w:t xml:space="preserve">Deficiencies, Weaknesses or Concerns from </w:t>
      </w:r>
      <w:r w:rsidR="00F62162" w:rsidRPr="00293585">
        <w:rPr>
          <w:rFonts w:asciiTheme="minorHAnsi" w:hAnsiTheme="minorHAnsi" w:cs="Arial"/>
          <w:b/>
        </w:rPr>
        <w:t>P</w:t>
      </w:r>
      <w:r w:rsidRPr="00293585">
        <w:rPr>
          <w:rFonts w:asciiTheme="minorHAnsi" w:hAnsiTheme="minorHAnsi" w:cs="Arial"/>
          <w:b/>
        </w:rPr>
        <w:t xml:space="preserve">revious </w:t>
      </w:r>
      <w:r w:rsidR="00F62162" w:rsidRPr="00293585">
        <w:rPr>
          <w:rFonts w:asciiTheme="minorHAnsi" w:hAnsiTheme="minorHAnsi" w:cs="Arial"/>
          <w:b/>
        </w:rPr>
        <w:t>E</w:t>
      </w:r>
      <w:r w:rsidRPr="00293585">
        <w:rPr>
          <w:rFonts w:asciiTheme="minorHAnsi" w:hAnsiTheme="minorHAnsi" w:cs="Arial"/>
          <w:b/>
        </w:rPr>
        <w:t xml:space="preserve">valuation(s) and the </w:t>
      </w:r>
      <w:r w:rsidR="00F62162" w:rsidRPr="00293585">
        <w:rPr>
          <w:rFonts w:asciiTheme="minorHAnsi" w:hAnsiTheme="minorHAnsi" w:cs="Arial"/>
          <w:b/>
        </w:rPr>
        <w:t>Actions T</w:t>
      </w:r>
      <w:r w:rsidRPr="00293585">
        <w:rPr>
          <w:rFonts w:asciiTheme="minorHAnsi" w:hAnsiTheme="minorHAnsi" w:cs="Arial"/>
          <w:b/>
        </w:rPr>
        <w:t xml:space="preserve">aken to </w:t>
      </w:r>
      <w:r w:rsidR="00F62162" w:rsidRPr="00293585">
        <w:rPr>
          <w:rFonts w:asciiTheme="minorHAnsi" w:hAnsiTheme="minorHAnsi" w:cs="Arial"/>
          <w:b/>
        </w:rPr>
        <w:t>A</w:t>
      </w:r>
      <w:r w:rsidRPr="00293585">
        <w:rPr>
          <w:rFonts w:asciiTheme="minorHAnsi" w:hAnsiTheme="minorHAnsi" w:cs="Arial"/>
          <w:b/>
        </w:rPr>
        <w:t xml:space="preserve">ddress </w:t>
      </w:r>
      <w:r w:rsidR="00F62162" w:rsidRPr="00293585">
        <w:rPr>
          <w:rFonts w:asciiTheme="minorHAnsi" w:hAnsiTheme="minorHAnsi" w:cs="Arial"/>
          <w:b/>
        </w:rPr>
        <w:t>T</w:t>
      </w:r>
      <w:r w:rsidRPr="00293585">
        <w:rPr>
          <w:rFonts w:asciiTheme="minorHAnsi" w:hAnsiTheme="minorHAnsi" w:cs="Arial"/>
          <w:b/>
        </w:rPr>
        <w:t>hem</w:t>
      </w:r>
    </w:p>
    <w:p w:rsidR="007B5CD4" w:rsidRPr="00A23711" w:rsidRDefault="007E1B2B" w:rsidP="00293585">
      <w:pPr>
        <w:pStyle w:val="Default"/>
        <w:tabs>
          <w:tab w:val="left" w:pos="360"/>
        </w:tabs>
        <w:spacing w:before="60"/>
        <w:ind w:left="360"/>
      </w:pPr>
      <w:r w:rsidRPr="00293585">
        <w:rPr>
          <w:rFonts w:asciiTheme="minorHAnsi" w:hAnsiTheme="minorHAnsi"/>
        </w:rPr>
        <w:t>The ABE</w:t>
      </w:r>
      <w:r w:rsidR="005E55DE" w:rsidRPr="00293585">
        <w:rPr>
          <w:rFonts w:asciiTheme="minorHAnsi" w:hAnsiTheme="minorHAnsi"/>
        </w:rPr>
        <w:t>T final Statement after the 2012</w:t>
      </w:r>
      <w:r w:rsidRPr="00293585">
        <w:rPr>
          <w:rFonts w:asciiTheme="minorHAnsi" w:hAnsiTheme="minorHAnsi"/>
        </w:rPr>
        <w:t xml:space="preserve"> visit </w:t>
      </w:r>
      <w:r w:rsidR="00D129B2" w:rsidRPr="00293585">
        <w:rPr>
          <w:rFonts w:asciiTheme="minorHAnsi" w:hAnsiTheme="minorHAnsi"/>
        </w:rPr>
        <w:t>i</w:t>
      </w:r>
      <w:r w:rsidRPr="00293585">
        <w:rPr>
          <w:rFonts w:asciiTheme="minorHAnsi" w:hAnsiTheme="minorHAnsi"/>
        </w:rPr>
        <w:t>n</w:t>
      </w:r>
      <w:r w:rsidR="00D129B2" w:rsidRPr="00293585">
        <w:rPr>
          <w:rFonts w:asciiTheme="minorHAnsi" w:hAnsiTheme="minorHAnsi"/>
        </w:rPr>
        <w:t>clud</w:t>
      </w:r>
      <w:r w:rsidRPr="00293585">
        <w:rPr>
          <w:rFonts w:asciiTheme="minorHAnsi" w:hAnsiTheme="minorHAnsi"/>
        </w:rPr>
        <w:t>e</w:t>
      </w:r>
      <w:r w:rsidR="00D129B2" w:rsidRPr="00293585">
        <w:rPr>
          <w:rFonts w:asciiTheme="minorHAnsi" w:hAnsiTheme="minorHAnsi"/>
        </w:rPr>
        <w:t>d no</w:t>
      </w:r>
      <w:r w:rsidRPr="00293585">
        <w:rPr>
          <w:rFonts w:asciiTheme="minorHAnsi" w:hAnsiTheme="minorHAnsi"/>
        </w:rPr>
        <w:t xml:space="preserve"> </w:t>
      </w:r>
      <w:r w:rsidR="00BD041C" w:rsidRPr="00293585">
        <w:rPr>
          <w:rFonts w:asciiTheme="minorHAnsi" w:hAnsiTheme="minorHAnsi"/>
        </w:rPr>
        <w:t>deficiencies</w:t>
      </w:r>
      <w:r w:rsidR="00D129B2" w:rsidRPr="00293585">
        <w:rPr>
          <w:rFonts w:asciiTheme="minorHAnsi" w:hAnsiTheme="minorHAnsi"/>
        </w:rPr>
        <w:t>,</w:t>
      </w:r>
      <w:r w:rsidRPr="00293585">
        <w:rPr>
          <w:rFonts w:asciiTheme="minorHAnsi" w:hAnsiTheme="minorHAnsi"/>
        </w:rPr>
        <w:t xml:space="preserve"> weaknesses</w:t>
      </w:r>
      <w:r w:rsidR="00D129B2" w:rsidRPr="00293585">
        <w:rPr>
          <w:rFonts w:asciiTheme="minorHAnsi" w:hAnsiTheme="minorHAnsi"/>
        </w:rPr>
        <w:t>,</w:t>
      </w:r>
      <w:r w:rsidR="005E55DE" w:rsidRPr="00293585">
        <w:rPr>
          <w:rFonts w:asciiTheme="minorHAnsi" w:hAnsiTheme="minorHAnsi"/>
        </w:rPr>
        <w:t xml:space="preserve"> </w:t>
      </w:r>
      <w:r w:rsidR="00D129B2" w:rsidRPr="00293585">
        <w:rPr>
          <w:rFonts w:asciiTheme="minorHAnsi" w:hAnsiTheme="minorHAnsi"/>
        </w:rPr>
        <w:t xml:space="preserve">or </w:t>
      </w:r>
      <w:r w:rsidR="005E55DE" w:rsidRPr="00293585">
        <w:rPr>
          <w:rFonts w:asciiTheme="minorHAnsi" w:hAnsiTheme="minorHAnsi"/>
        </w:rPr>
        <w:t>concerns.</w:t>
      </w:r>
    </w:p>
    <w:p w:rsidR="003D2B79" w:rsidRPr="00293585" w:rsidRDefault="003D2B79" w:rsidP="005656B3">
      <w:pPr>
        <w:spacing w:after="200" w:line="276" w:lineRule="auto"/>
        <w:jc w:val="center"/>
        <w:rPr>
          <w:rFonts w:asciiTheme="minorHAnsi" w:hAnsiTheme="minorHAnsi" w:cs="Arial"/>
          <w:b/>
        </w:rPr>
      </w:pPr>
      <w:r w:rsidRPr="00A23711">
        <w:rPr>
          <w:rFonts w:asciiTheme="minorHAnsi" w:hAnsiTheme="minorHAnsi" w:cs="Arial"/>
          <w:sz w:val="22"/>
          <w:szCs w:val="22"/>
        </w:rPr>
        <w:br w:type="page"/>
      </w:r>
      <w:r w:rsidRPr="00293585">
        <w:rPr>
          <w:rFonts w:asciiTheme="minorHAnsi" w:hAnsiTheme="minorHAnsi" w:cs="Arial"/>
          <w:b/>
        </w:rPr>
        <w:lastRenderedPageBreak/>
        <w:t>GENERAL CRITERIA</w:t>
      </w:r>
    </w:p>
    <w:p w:rsidR="003D2B79" w:rsidRPr="00293585" w:rsidRDefault="003D2B79" w:rsidP="00293585">
      <w:pPr>
        <w:pStyle w:val="Heading1"/>
        <w:spacing w:before="320"/>
        <w:rPr>
          <w:rFonts w:asciiTheme="minorHAnsi" w:hAnsiTheme="minorHAnsi"/>
        </w:rPr>
      </w:pPr>
      <w:bookmarkStart w:id="1" w:name="Students"/>
      <w:bookmarkStart w:id="2" w:name="Criterion1"/>
      <w:bookmarkEnd w:id="1"/>
      <w:bookmarkEnd w:id="2"/>
      <w:r w:rsidRPr="00293585">
        <w:rPr>
          <w:rFonts w:asciiTheme="minorHAnsi" w:hAnsiTheme="minorHAnsi" w:cs="Arial"/>
          <w:b w:val="0"/>
          <w:bCs w:val="0"/>
          <w:sz w:val="24"/>
          <w:szCs w:val="24"/>
        </w:rPr>
        <w:t>CRITERION 1.  STUDENTS</w:t>
      </w:r>
    </w:p>
    <w:p w:rsidR="00573295" w:rsidRPr="00293585" w:rsidRDefault="003D2B79" w:rsidP="00C80AB4">
      <w:pPr>
        <w:pStyle w:val="ListParagraph"/>
        <w:numPr>
          <w:ilvl w:val="0"/>
          <w:numId w:val="4"/>
        </w:numPr>
        <w:rPr>
          <w:rFonts w:asciiTheme="minorHAnsi" w:hAnsiTheme="minorHAnsi" w:cs="Arial"/>
          <w:color w:val="000000"/>
        </w:rPr>
      </w:pPr>
      <w:r w:rsidRPr="00293585">
        <w:rPr>
          <w:rFonts w:asciiTheme="minorHAnsi" w:hAnsiTheme="minorHAnsi" w:cs="Arial"/>
          <w:b/>
        </w:rPr>
        <w:t>Student Admissions</w:t>
      </w:r>
    </w:p>
    <w:p w:rsidR="003A3268" w:rsidRPr="003A3268" w:rsidRDefault="003A3268" w:rsidP="003A3268">
      <w:pPr>
        <w:pStyle w:val="ListParagraph"/>
        <w:ind w:left="360"/>
        <w:rPr>
          <w:rFonts w:asciiTheme="minorHAnsi" w:hAnsiTheme="minorHAnsi" w:cs="Arial"/>
          <w:b/>
        </w:rPr>
      </w:pPr>
      <w:r w:rsidRPr="003A3268">
        <w:rPr>
          <w:rFonts w:asciiTheme="minorHAnsi" w:hAnsiTheme="minorHAnsi" w:cs="Arial"/>
          <w:b/>
        </w:rPr>
        <w:t xml:space="preserve">A.1 Admission Criteria </w:t>
      </w:r>
    </w:p>
    <w:p w:rsidR="003A3268" w:rsidRPr="003A3268" w:rsidRDefault="003A3268" w:rsidP="003A3268">
      <w:pPr>
        <w:pStyle w:val="ListParagraph"/>
        <w:ind w:left="360"/>
        <w:rPr>
          <w:rFonts w:asciiTheme="minorHAnsi" w:hAnsiTheme="minorHAnsi" w:cs="Arial"/>
        </w:rPr>
      </w:pPr>
      <w:r w:rsidRPr="003A3268">
        <w:rPr>
          <w:rFonts w:asciiTheme="minorHAnsi" w:hAnsiTheme="minorHAnsi" w:cs="Arial"/>
        </w:rPr>
        <w:t>Requirements for admission to California State University, Los Angeles (Cal State LA) are publicized on the University Admission webpage (http://www.calstatela.edu/admissions).  Typically students are admitted to Cal State LA in two categories: first-time freshman (FTF) or transfer students, and the admission requirements are summarized below.</w:t>
      </w:r>
    </w:p>
    <w:p w:rsidR="003A3268" w:rsidRPr="003A3268" w:rsidRDefault="003A3268" w:rsidP="003A3268">
      <w:pPr>
        <w:pStyle w:val="ListParagraph"/>
        <w:ind w:left="360"/>
        <w:rPr>
          <w:rFonts w:asciiTheme="minorHAnsi" w:hAnsiTheme="minorHAnsi" w:cs="Arial"/>
        </w:rPr>
      </w:pPr>
      <w:r w:rsidRPr="003A3268">
        <w:rPr>
          <w:rFonts w:asciiTheme="minorHAnsi" w:hAnsiTheme="minorHAnsi" w:cs="Arial"/>
        </w:rPr>
        <w:t>First time freshman (FTF) applicants are either graduating high school students, or high school graduates who have not earned college credit beyond the summer immediately following high school graduation. These students need to complete a set of college-preparatory coursework (A-G) with a grade of C or better prior to admission. The A-G curriculum includes four years of English, three years of mathematics, two years each of history and social science, lab science (including one biological science and one physical science), and foreign language, and one year each of arts and college preparatory electives. Across Cal State Universities, “eligibility index” is used to determine an applicant’s eligibility for admission. The index is basically a combination of the applicant’s high school grade point average and his/her highest ACT composite or SAT test score and is calculated as follows:</w:t>
      </w:r>
    </w:p>
    <w:p w:rsidR="003A3268" w:rsidRPr="003A3268" w:rsidRDefault="003A3268" w:rsidP="003A3268">
      <w:pPr>
        <w:pStyle w:val="ListParagraph"/>
        <w:ind w:left="994" w:hanging="360"/>
        <w:rPr>
          <w:rFonts w:asciiTheme="minorHAnsi" w:hAnsiTheme="minorHAnsi" w:cs="Arial"/>
        </w:rPr>
      </w:pPr>
      <w:r w:rsidRPr="003A3268">
        <w:rPr>
          <w:rFonts w:asciiTheme="minorHAnsi" w:hAnsiTheme="minorHAnsi" w:cs="Arial"/>
        </w:rPr>
        <w:t>1)</w:t>
      </w:r>
      <w:r w:rsidRPr="003A3268">
        <w:rPr>
          <w:rFonts w:asciiTheme="minorHAnsi" w:hAnsiTheme="minorHAnsi" w:cs="Arial"/>
        </w:rPr>
        <w:tab/>
        <w:t>multiply the applicant’s high school grade point average by 800 and add the total SAT</w:t>
      </w:r>
      <w:r>
        <w:rPr>
          <w:rFonts w:asciiTheme="minorHAnsi" w:hAnsiTheme="minorHAnsi" w:cs="Arial"/>
        </w:rPr>
        <w:t xml:space="preserve"> </w:t>
      </w:r>
      <w:r w:rsidRPr="003A3268">
        <w:rPr>
          <w:rFonts w:asciiTheme="minorHAnsi" w:hAnsiTheme="minorHAnsi" w:cs="Arial"/>
        </w:rPr>
        <w:t>score;</w:t>
      </w:r>
    </w:p>
    <w:p w:rsidR="003A3268" w:rsidRPr="003A3268" w:rsidRDefault="003A3268" w:rsidP="003A3268">
      <w:pPr>
        <w:pStyle w:val="ListParagraph"/>
        <w:ind w:left="994" w:hanging="360"/>
        <w:rPr>
          <w:rFonts w:asciiTheme="minorHAnsi" w:hAnsiTheme="minorHAnsi" w:cs="Arial"/>
        </w:rPr>
      </w:pPr>
      <w:r w:rsidRPr="003A3268">
        <w:rPr>
          <w:rFonts w:asciiTheme="minorHAnsi" w:hAnsiTheme="minorHAnsi" w:cs="Arial"/>
        </w:rPr>
        <w:t>2)</w:t>
      </w:r>
      <w:r w:rsidRPr="003A3268">
        <w:rPr>
          <w:rFonts w:asciiTheme="minorHAnsi" w:hAnsiTheme="minorHAnsi" w:cs="Arial"/>
        </w:rPr>
        <w:tab/>
        <w:t>or multiply the applicant’s high school grade point average by 200 and add ten times the total</w:t>
      </w:r>
      <w:r>
        <w:rPr>
          <w:rFonts w:asciiTheme="minorHAnsi" w:hAnsiTheme="minorHAnsi" w:cs="Arial"/>
        </w:rPr>
        <w:t xml:space="preserve"> </w:t>
      </w:r>
      <w:r w:rsidRPr="003A3268">
        <w:rPr>
          <w:rFonts w:asciiTheme="minorHAnsi" w:hAnsiTheme="minorHAnsi" w:cs="Arial"/>
        </w:rPr>
        <w:t xml:space="preserve">ACT score. </w:t>
      </w:r>
    </w:p>
    <w:p w:rsidR="003A3268" w:rsidRPr="003A3268" w:rsidRDefault="003A3268" w:rsidP="003A3268">
      <w:pPr>
        <w:pStyle w:val="ListParagraph"/>
        <w:ind w:left="360"/>
        <w:rPr>
          <w:rFonts w:asciiTheme="minorHAnsi" w:hAnsiTheme="minorHAnsi" w:cs="Arial"/>
        </w:rPr>
      </w:pPr>
      <w:r w:rsidRPr="003A3268">
        <w:rPr>
          <w:rFonts w:asciiTheme="minorHAnsi" w:hAnsiTheme="minorHAnsi" w:cs="Arial"/>
        </w:rPr>
        <w:t xml:space="preserve">Students with good performances in honors courses get bonus points toward their index. </w:t>
      </w:r>
    </w:p>
    <w:p w:rsidR="003A3268" w:rsidRPr="003A3268" w:rsidRDefault="003A3268" w:rsidP="003A3268">
      <w:pPr>
        <w:pStyle w:val="ListParagraph"/>
        <w:ind w:left="360"/>
        <w:rPr>
          <w:rFonts w:asciiTheme="minorHAnsi" w:hAnsiTheme="minorHAnsi" w:cs="Arial"/>
        </w:rPr>
      </w:pPr>
      <w:r w:rsidRPr="003A3268">
        <w:rPr>
          <w:rFonts w:asciiTheme="minorHAnsi" w:hAnsiTheme="minorHAnsi" w:cs="Arial"/>
        </w:rPr>
        <w:t>For California residents, the admission requirement for FTF is an index of 2900 (SAT) or 694 (ACT). For nonresidents, the requirement is an index of 3502 (SAT) or 842 (ACT). (The minimum Eligibility Index requirement for admission to the Fall 2018 term will increase to 2950 using the SAT for California residents, and to 3570 to nonresidents) California residents with a high school grade point average of more than 3.00 are not required to submit test scores, and the same rule applies to out-of-state applicants with a high school grade point average of 3.61 or more. However, Cal State L.A. urges all students, regardless of grade point average, to take one of the two exams.</w:t>
      </w:r>
    </w:p>
    <w:p w:rsidR="003A3268" w:rsidRPr="003A3268" w:rsidRDefault="003A3268" w:rsidP="003A3268">
      <w:pPr>
        <w:pStyle w:val="ListParagraph"/>
        <w:ind w:left="360"/>
        <w:rPr>
          <w:rFonts w:asciiTheme="minorHAnsi" w:hAnsiTheme="minorHAnsi" w:cs="Arial"/>
        </w:rPr>
      </w:pPr>
      <w:r w:rsidRPr="003A3268">
        <w:rPr>
          <w:rFonts w:asciiTheme="minorHAnsi" w:hAnsiTheme="minorHAnsi" w:cs="Arial"/>
        </w:rPr>
        <w:t>Transfer applicants are students who have attempted college units beyond summer immediately after high school graduation. To be considered for admission, the applicants need to complete 60 or more semester transferrable units and meet the following criteria:</w:t>
      </w:r>
    </w:p>
    <w:p w:rsidR="003A3268" w:rsidRPr="003A3268" w:rsidRDefault="003A3268" w:rsidP="003A3268">
      <w:pPr>
        <w:pStyle w:val="ListParagraph"/>
        <w:numPr>
          <w:ilvl w:val="1"/>
          <w:numId w:val="20"/>
        </w:numPr>
        <w:ind w:left="720" w:hanging="270"/>
        <w:rPr>
          <w:rFonts w:asciiTheme="minorHAnsi" w:hAnsiTheme="minorHAnsi" w:cs="Arial"/>
        </w:rPr>
      </w:pPr>
      <w:r w:rsidRPr="003A3268">
        <w:rPr>
          <w:rFonts w:asciiTheme="minorHAnsi" w:hAnsiTheme="minorHAnsi" w:cs="Arial"/>
        </w:rPr>
        <w:lastRenderedPageBreak/>
        <w:t>Earn grades of “C” or better in college-level English Composition, Oral Communication, Critical Thinking, and college-level Mathematics courses:</w:t>
      </w:r>
    </w:p>
    <w:p w:rsidR="003A3268" w:rsidRPr="003A3268" w:rsidRDefault="003A3268" w:rsidP="003A3268">
      <w:pPr>
        <w:pStyle w:val="ListParagraph"/>
        <w:numPr>
          <w:ilvl w:val="1"/>
          <w:numId w:val="20"/>
        </w:numPr>
        <w:ind w:left="720" w:hanging="270"/>
        <w:rPr>
          <w:rFonts w:asciiTheme="minorHAnsi" w:hAnsiTheme="minorHAnsi" w:cs="Arial"/>
        </w:rPr>
      </w:pPr>
      <w:r w:rsidRPr="003A3268">
        <w:rPr>
          <w:rFonts w:asciiTheme="minorHAnsi" w:hAnsiTheme="minorHAnsi" w:cs="Arial"/>
        </w:rPr>
        <w:t>Have an overall minimum transferrable college grade point average of at least 2.00;</w:t>
      </w:r>
    </w:p>
    <w:p w:rsidR="003A3268" w:rsidRPr="003A3268" w:rsidRDefault="003A3268" w:rsidP="003A3268">
      <w:pPr>
        <w:pStyle w:val="ListParagraph"/>
        <w:numPr>
          <w:ilvl w:val="1"/>
          <w:numId w:val="20"/>
        </w:numPr>
        <w:ind w:left="720" w:hanging="270"/>
        <w:rPr>
          <w:rFonts w:asciiTheme="minorHAnsi" w:hAnsiTheme="minorHAnsi" w:cs="Arial"/>
        </w:rPr>
      </w:pPr>
      <w:r w:rsidRPr="003A3268">
        <w:rPr>
          <w:rFonts w:asciiTheme="minorHAnsi" w:hAnsiTheme="minorHAnsi" w:cs="Arial"/>
        </w:rPr>
        <w:t>Be in good standing and eligible to re-enroll at your last college or university attended;</w:t>
      </w:r>
    </w:p>
    <w:p w:rsidR="003A3268" w:rsidRDefault="00FB3FDF" w:rsidP="003A3268">
      <w:pPr>
        <w:pStyle w:val="ListParagraph"/>
        <w:numPr>
          <w:ilvl w:val="1"/>
          <w:numId w:val="20"/>
        </w:numPr>
        <w:ind w:left="720" w:hanging="270"/>
        <w:rPr>
          <w:rFonts w:asciiTheme="minorHAnsi" w:hAnsiTheme="minorHAnsi" w:cs="Arial"/>
        </w:rPr>
      </w:pPr>
      <w:r>
        <w:rPr>
          <w:rFonts w:asciiTheme="minorHAnsi" w:hAnsiTheme="minorHAnsi" w:cs="Arial"/>
        </w:rPr>
        <w:t xml:space="preserve">Satisfy the </w:t>
      </w:r>
      <w:r w:rsidR="003A3268" w:rsidRPr="003A3268">
        <w:rPr>
          <w:rFonts w:asciiTheme="minorHAnsi" w:hAnsiTheme="minorHAnsi" w:cs="Arial"/>
        </w:rPr>
        <w:t>major-</w:t>
      </w:r>
      <w:r>
        <w:rPr>
          <w:rFonts w:asciiTheme="minorHAnsi" w:hAnsiTheme="minorHAnsi" w:cs="Arial"/>
        </w:rPr>
        <w:t>specific criteria requirements for the Computer Science major (listed below)</w:t>
      </w:r>
    </w:p>
    <w:p w:rsidR="00FB3FDF" w:rsidRPr="00FB3FDF" w:rsidRDefault="00FB3FDF" w:rsidP="00FB3FDF">
      <w:pPr>
        <w:pStyle w:val="ListParagraph"/>
        <w:numPr>
          <w:ilvl w:val="0"/>
          <w:numId w:val="227"/>
        </w:numPr>
        <w:spacing w:before="0"/>
        <w:contextualSpacing/>
        <w:rPr>
          <w:rFonts w:asciiTheme="minorHAnsi" w:hAnsiTheme="minorHAnsi"/>
          <w:lang w:val="en"/>
        </w:rPr>
      </w:pPr>
      <w:r w:rsidRPr="00FB3FDF">
        <w:rPr>
          <w:rFonts w:asciiTheme="minorHAnsi" w:hAnsiTheme="minorHAnsi"/>
          <w:u w:val="single"/>
          <w:lang w:val="en"/>
        </w:rPr>
        <w:t>Required</w:t>
      </w:r>
      <w:r w:rsidRPr="00FB3FDF">
        <w:rPr>
          <w:rFonts w:asciiTheme="minorHAnsi" w:hAnsiTheme="minorHAnsi"/>
          <w:lang w:val="en"/>
        </w:rPr>
        <w:t xml:space="preserve"> minimum cumulative GPA: 2.0</w:t>
      </w:r>
    </w:p>
    <w:p w:rsidR="00FB3FDF" w:rsidRPr="00FB3FDF" w:rsidRDefault="00FB3FDF" w:rsidP="00FB3FDF">
      <w:pPr>
        <w:numPr>
          <w:ilvl w:val="0"/>
          <w:numId w:val="227"/>
        </w:numPr>
        <w:spacing w:before="0"/>
        <w:rPr>
          <w:rFonts w:asciiTheme="minorHAnsi" w:hAnsiTheme="minorHAnsi"/>
          <w:lang w:val="en"/>
        </w:rPr>
      </w:pPr>
      <w:r w:rsidRPr="00FB3FDF">
        <w:rPr>
          <w:rFonts w:asciiTheme="minorHAnsi" w:hAnsiTheme="minorHAnsi"/>
          <w:u w:val="single"/>
          <w:lang w:val="en"/>
        </w:rPr>
        <w:t>Required</w:t>
      </w:r>
      <w:r w:rsidRPr="00FB3FDF">
        <w:rPr>
          <w:rFonts w:asciiTheme="minorHAnsi" w:hAnsiTheme="minorHAnsi"/>
          <w:lang w:val="en"/>
        </w:rPr>
        <w:t xml:space="preserve"> major preparation courses (grade of “C” or better required):</w:t>
      </w:r>
    </w:p>
    <w:p w:rsidR="00FB3FDF" w:rsidRPr="00FB3FDF" w:rsidRDefault="00FB3FDF" w:rsidP="00FB3FDF">
      <w:pPr>
        <w:numPr>
          <w:ilvl w:val="1"/>
          <w:numId w:val="225"/>
        </w:numPr>
        <w:tabs>
          <w:tab w:val="clear" w:pos="720"/>
          <w:tab w:val="num" w:pos="360"/>
        </w:tabs>
        <w:spacing w:before="0"/>
        <w:ind w:left="1800"/>
        <w:rPr>
          <w:rFonts w:asciiTheme="minorHAnsi" w:hAnsiTheme="minorHAnsi"/>
          <w:lang w:val="en"/>
        </w:rPr>
      </w:pPr>
      <w:r w:rsidRPr="00FB3FDF">
        <w:rPr>
          <w:rFonts w:asciiTheme="minorHAnsi" w:hAnsiTheme="minorHAnsi"/>
          <w:lang w:val="en"/>
        </w:rPr>
        <w:t>MATH 2110 – Calculus I</w:t>
      </w:r>
    </w:p>
    <w:p w:rsidR="00FB3FDF" w:rsidRPr="00FB3FDF" w:rsidRDefault="00FB3FDF" w:rsidP="00FB3FDF">
      <w:pPr>
        <w:numPr>
          <w:ilvl w:val="1"/>
          <w:numId w:val="225"/>
        </w:numPr>
        <w:tabs>
          <w:tab w:val="clear" w:pos="720"/>
          <w:tab w:val="num" w:pos="360"/>
        </w:tabs>
        <w:spacing w:before="0"/>
        <w:ind w:left="1800"/>
        <w:rPr>
          <w:rFonts w:asciiTheme="minorHAnsi" w:hAnsiTheme="minorHAnsi"/>
          <w:lang w:val="en"/>
        </w:rPr>
      </w:pPr>
      <w:r w:rsidRPr="00FB3FDF">
        <w:rPr>
          <w:rFonts w:asciiTheme="minorHAnsi" w:hAnsiTheme="minorHAnsi"/>
          <w:lang w:val="en"/>
        </w:rPr>
        <w:t>CS 2011 – Introduction to Programming I</w:t>
      </w:r>
    </w:p>
    <w:p w:rsidR="00FB3FDF" w:rsidRPr="00FB3FDF" w:rsidRDefault="00FB3FDF" w:rsidP="00FB3FDF">
      <w:pPr>
        <w:pStyle w:val="ListParagraph"/>
        <w:numPr>
          <w:ilvl w:val="0"/>
          <w:numId w:val="227"/>
        </w:numPr>
        <w:spacing w:before="0"/>
        <w:contextualSpacing/>
        <w:rPr>
          <w:rFonts w:asciiTheme="minorHAnsi" w:hAnsiTheme="minorHAnsi"/>
          <w:lang w:val="en"/>
        </w:rPr>
      </w:pPr>
      <w:r w:rsidRPr="00FB3FDF">
        <w:rPr>
          <w:rFonts w:asciiTheme="minorHAnsi" w:hAnsiTheme="minorHAnsi"/>
          <w:u w:val="single"/>
          <w:lang w:val="en"/>
        </w:rPr>
        <w:t>Required</w:t>
      </w:r>
      <w:r w:rsidRPr="00FB3FDF">
        <w:rPr>
          <w:rFonts w:asciiTheme="minorHAnsi" w:hAnsiTheme="minorHAnsi"/>
          <w:lang w:val="en"/>
        </w:rPr>
        <w:t xml:space="preserve"> General Education courses not covered by major preparation courses listed above: </w:t>
      </w:r>
    </w:p>
    <w:p w:rsidR="00FB3FDF" w:rsidRPr="00FB3FDF" w:rsidRDefault="00FB3FDF" w:rsidP="00FB3FDF">
      <w:pPr>
        <w:numPr>
          <w:ilvl w:val="1"/>
          <w:numId w:val="225"/>
        </w:numPr>
        <w:tabs>
          <w:tab w:val="clear" w:pos="720"/>
          <w:tab w:val="num" w:pos="360"/>
        </w:tabs>
        <w:spacing w:before="0"/>
        <w:ind w:left="1800"/>
        <w:rPr>
          <w:rFonts w:asciiTheme="minorHAnsi" w:hAnsiTheme="minorHAnsi"/>
          <w:lang w:val="en"/>
        </w:rPr>
      </w:pPr>
      <w:r w:rsidRPr="00FB3FDF">
        <w:rPr>
          <w:rFonts w:asciiTheme="minorHAnsi" w:hAnsiTheme="minorHAnsi"/>
          <w:lang w:val="en"/>
        </w:rPr>
        <w:t>Written Communication</w:t>
      </w:r>
    </w:p>
    <w:p w:rsidR="00FB3FDF" w:rsidRPr="00FB3FDF" w:rsidRDefault="00FB3FDF" w:rsidP="00FB3FDF">
      <w:pPr>
        <w:numPr>
          <w:ilvl w:val="1"/>
          <w:numId w:val="225"/>
        </w:numPr>
        <w:tabs>
          <w:tab w:val="clear" w:pos="720"/>
          <w:tab w:val="num" w:pos="360"/>
        </w:tabs>
        <w:spacing w:before="0"/>
        <w:ind w:left="1800"/>
        <w:rPr>
          <w:rFonts w:asciiTheme="minorHAnsi" w:hAnsiTheme="minorHAnsi"/>
          <w:lang w:val="en"/>
        </w:rPr>
      </w:pPr>
      <w:r w:rsidRPr="00FB3FDF">
        <w:rPr>
          <w:rFonts w:asciiTheme="minorHAnsi" w:hAnsiTheme="minorHAnsi"/>
          <w:lang w:val="en"/>
        </w:rPr>
        <w:t>Oral Communication</w:t>
      </w:r>
    </w:p>
    <w:p w:rsidR="00FB3FDF" w:rsidRPr="00FB3FDF" w:rsidRDefault="00FB3FDF" w:rsidP="00FB3FDF">
      <w:pPr>
        <w:pStyle w:val="ListParagraph"/>
        <w:numPr>
          <w:ilvl w:val="0"/>
          <w:numId w:val="227"/>
        </w:numPr>
        <w:spacing w:before="0"/>
        <w:contextualSpacing/>
        <w:rPr>
          <w:rFonts w:asciiTheme="minorHAnsi" w:hAnsiTheme="minorHAnsi"/>
          <w:lang w:val="en"/>
        </w:rPr>
      </w:pPr>
      <w:r w:rsidRPr="00FB3FDF">
        <w:rPr>
          <w:rFonts w:asciiTheme="minorHAnsi" w:hAnsiTheme="minorHAnsi"/>
          <w:lang w:val="en"/>
        </w:rPr>
        <w:t xml:space="preserve">Additional </w:t>
      </w:r>
      <w:r w:rsidRPr="00FB3FDF">
        <w:rPr>
          <w:rFonts w:asciiTheme="minorHAnsi" w:hAnsiTheme="minorHAnsi"/>
          <w:u w:val="single"/>
          <w:lang w:val="en"/>
        </w:rPr>
        <w:t>recommended</w:t>
      </w:r>
      <w:r w:rsidRPr="00FB3FDF">
        <w:rPr>
          <w:rFonts w:asciiTheme="minorHAnsi" w:hAnsiTheme="minorHAnsi"/>
          <w:lang w:val="en"/>
        </w:rPr>
        <w:t xml:space="preserve"> preparation for transfer students (grade of “C” or better required) </w:t>
      </w:r>
    </w:p>
    <w:p w:rsidR="00FB3FDF" w:rsidRPr="00FB3FDF" w:rsidRDefault="00FB3FDF" w:rsidP="00FB3FDF">
      <w:pPr>
        <w:numPr>
          <w:ilvl w:val="1"/>
          <w:numId w:val="225"/>
        </w:numPr>
        <w:tabs>
          <w:tab w:val="clear" w:pos="720"/>
          <w:tab w:val="num" w:pos="360"/>
        </w:tabs>
        <w:spacing w:before="0"/>
        <w:ind w:left="1800"/>
        <w:rPr>
          <w:rFonts w:asciiTheme="minorHAnsi" w:hAnsiTheme="minorHAnsi"/>
          <w:lang w:val="en"/>
        </w:rPr>
      </w:pPr>
      <w:r w:rsidRPr="00FB3FDF">
        <w:rPr>
          <w:rFonts w:asciiTheme="minorHAnsi" w:hAnsiTheme="minorHAnsi"/>
          <w:lang w:val="en"/>
        </w:rPr>
        <w:t>MATH 2120 – Calculus II (</w:t>
      </w:r>
      <w:r w:rsidRPr="00FB3FDF">
        <w:rPr>
          <w:rFonts w:asciiTheme="minorHAnsi" w:hAnsiTheme="minorHAnsi"/>
          <w:u w:val="single"/>
          <w:lang w:val="en"/>
        </w:rPr>
        <w:t>required</w:t>
      </w:r>
      <w:r w:rsidRPr="00FB3FDF">
        <w:rPr>
          <w:rFonts w:asciiTheme="minorHAnsi" w:hAnsiTheme="minorHAnsi"/>
          <w:lang w:val="en"/>
        </w:rPr>
        <w:t xml:space="preserve"> beginning Fall 2019)</w:t>
      </w:r>
    </w:p>
    <w:p w:rsidR="00FB3FDF" w:rsidRPr="00FB3FDF" w:rsidRDefault="00FB3FDF" w:rsidP="00FB3FDF">
      <w:pPr>
        <w:numPr>
          <w:ilvl w:val="1"/>
          <w:numId w:val="225"/>
        </w:numPr>
        <w:tabs>
          <w:tab w:val="clear" w:pos="720"/>
          <w:tab w:val="num" w:pos="360"/>
        </w:tabs>
        <w:spacing w:before="0"/>
        <w:ind w:left="1800"/>
        <w:rPr>
          <w:rFonts w:asciiTheme="minorHAnsi" w:hAnsiTheme="minorHAnsi"/>
          <w:lang w:val="en"/>
        </w:rPr>
      </w:pPr>
      <w:r w:rsidRPr="00FB3FDF">
        <w:rPr>
          <w:rFonts w:asciiTheme="minorHAnsi" w:hAnsiTheme="minorHAnsi"/>
          <w:lang w:val="en"/>
        </w:rPr>
        <w:t>PHYS 2100 – General Physics I: Mechanics and Thermodynamics (</w:t>
      </w:r>
      <w:r w:rsidRPr="00FB3FDF">
        <w:rPr>
          <w:rFonts w:asciiTheme="minorHAnsi" w:hAnsiTheme="minorHAnsi"/>
          <w:u w:val="single"/>
          <w:lang w:val="en"/>
        </w:rPr>
        <w:t>required</w:t>
      </w:r>
      <w:r w:rsidRPr="00FB3FDF">
        <w:rPr>
          <w:rFonts w:asciiTheme="minorHAnsi" w:hAnsiTheme="minorHAnsi"/>
          <w:lang w:val="en"/>
        </w:rPr>
        <w:t xml:space="preserve"> beginning Fall 2019)</w:t>
      </w:r>
    </w:p>
    <w:p w:rsidR="00FB3FDF" w:rsidRPr="00FB3FDF" w:rsidRDefault="00FB3FDF" w:rsidP="00FB3FDF">
      <w:pPr>
        <w:numPr>
          <w:ilvl w:val="1"/>
          <w:numId w:val="225"/>
        </w:numPr>
        <w:tabs>
          <w:tab w:val="clear" w:pos="720"/>
          <w:tab w:val="num" w:pos="360"/>
        </w:tabs>
        <w:spacing w:before="0"/>
        <w:ind w:left="1800"/>
        <w:rPr>
          <w:rFonts w:asciiTheme="minorHAnsi" w:hAnsiTheme="minorHAnsi"/>
          <w:lang w:val="en"/>
        </w:rPr>
      </w:pPr>
      <w:r w:rsidRPr="00FB3FDF">
        <w:rPr>
          <w:rFonts w:asciiTheme="minorHAnsi" w:hAnsiTheme="minorHAnsi"/>
          <w:lang w:val="en"/>
        </w:rPr>
        <w:t xml:space="preserve">CS 2012 – Introduction to Programming II </w:t>
      </w:r>
    </w:p>
    <w:p w:rsidR="00FB3FDF" w:rsidRPr="00FB3FDF" w:rsidRDefault="00FB3FDF" w:rsidP="00FB3FDF">
      <w:pPr>
        <w:numPr>
          <w:ilvl w:val="1"/>
          <w:numId w:val="225"/>
        </w:numPr>
        <w:tabs>
          <w:tab w:val="clear" w:pos="720"/>
          <w:tab w:val="num" w:pos="360"/>
        </w:tabs>
        <w:spacing w:before="0"/>
        <w:ind w:left="1800"/>
        <w:rPr>
          <w:rFonts w:asciiTheme="minorHAnsi" w:hAnsiTheme="minorHAnsi"/>
          <w:lang w:val="en"/>
        </w:rPr>
      </w:pPr>
      <w:r w:rsidRPr="00FB3FDF">
        <w:rPr>
          <w:rFonts w:asciiTheme="minorHAnsi" w:hAnsiTheme="minorHAnsi"/>
          <w:lang w:val="en"/>
        </w:rPr>
        <w:t xml:space="preserve">MATH 2550 – Introduction to Linear Algebra </w:t>
      </w:r>
    </w:p>
    <w:p w:rsidR="00FB3FDF" w:rsidRDefault="00FB3FDF" w:rsidP="00FB3FDF">
      <w:pPr>
        <w:numPr>
          <w:ilvl w:val="1"/>
          <w:numId w:val="225"/>
        </w:numPr>
        <w:tabs>
          <w:tab w:val="clear" w:pos="720"/>
          <w:tab w:val="num" w:pos="360"/>
        </w:tabs>
        <w:spacing w:before="0"/>
        <w:ind w:left="1800"/>
        <w:rPr>
          <w:rFonts w:asciiTheme="minorHAnsi" w:hAnsiTheme="minorHAnsi"/>
          <w:lang w:val="en"/>
        </w:rPr>
      </w:pPr>
      <w:r w:rsidRPr="00FB3FDF">
        <w:rPr>
          <w:rFonts w:asciiTheme="minorHAnsi" w:hAnsiTheme="minorHAnsi"/>
          <w:lang w:val="en"/>
        </w:rPr>
        <w:t xml:space="preserve">PHYS 2200 – Electromagnetics and Optics </w:t>
      </w:r>
    </w:p>
    <w:p w:rsidR="001B1650" w:rsidRPr="001B1650" w:rsidRDefault="001B1650" w:rsidP="001B1650">
      <w:pPr>
        <w:pStyle w:val="ListParagraph"/>
        <w:ind w:left="360"/>
        <w:rPr>
          <w:rFonts w:asciiTheme="minorHAnsi" w:hAnsiTheme="minorHAnsi" w:cs="Arial"/>
          <w:b/>
        </w:rPr>
      </w:pPr>
      <w:r w:rsidRPr="001B1650">
        <w:rPr>
          <w:rFonts w:asciiTheme="minorHAnsi" w:hAnsiTheme="minorHAnsi" w:cs="Arial"/>
          <w:b/>
        </w:rPr>
        <w:t>A.2 Admission Process</w:t>
      </w:r>
    </w:p>
    <w:p w:rsidR="001B1650" w:rsidRPr="001B1650" w:rsidRDefault="001B1650" w:rsidP="001B1650">
      <w:pPr>
        <w:pStyle w:val="Answer"/>
        <w:rPr>
          <w:rFonts w:asciiTheme="minorHAnsi" w:hAnsiTheme="minorHAnsi" w:cs="Arial"/>
          <w:szCs w:val="24"/>
        </w:rPr>
      </w:pPr>
      <w:r w:rsidRPr="001B1650">
        <w:rPr>
          <w:rFonts w:asciiTheme="minorHAnsi" w:hAnsiTheme="minorHAnsi" w:cs="Arial"/>
          <w:szCs w:val="24"/>
        </w:rPr>
        <w:t>The Cal State LA Office of Admissions and Outreach oversees the admission process. Each year, the Office of Admission will publicize available terms for new student admission as well as the associated deadlines. Prospective applicants should submit their application before deadline through Cal State Apply (</w:t>
      </w:r>
      <w:hyperlink r:id="rId18" w:history="1">
        <w:r w:rsidRPr="001B1650">
          <w:rPr>
            <w:rFonts w:asciiTheme="minorHAnsi" w:hAnsiTheme="minorHAnsi" w:cs="Arial"/>
            <w:szCs w:val="24"/>
          </w:rPr>
          <w:t>http://www.calstatela.edu/admissions/apply</w:t>
        </w:r>
      </w:hyperlink>
      <w:r w:rsidRPr="001B1650">
        <w:rPr>
          <w:rFonts w:asciiTheme="minorHAnsi" w:hAnsiTheme="minorHAnsi" w:cs="Arial"/>
          <w:szCs w:val="24"/>
        </w:rPr>
        <w:t xml:space="preserve">), a portal to online application and evaluation system. After the online application is submitted, the applicant will receive an Acknowledge email which includes the next steps and a preliminary campus ID (CIN). The applicants need to follow the steps to submit requested documents including transcripts and test scores by a term’s established deadlines, and they can use their campus ID to access the Golden Eagle Territory (GET) portal to track the progress of admission application.    Evaluation of the applications will be performed based on established admission criteria stated in the previous section. </w:t>
      </w:r>
    </w:p>
    <w:p w:rsidR="001B1650" w:rsidRDefault="001B1650" w:rsidP="001B1650">
      <w:pPr>
        <w:spacing w:before="0"/>
        <w:rPr>
          <w:rFonts w:asciiTheme="minorHAnsi" w:hAnsiTheme="minorHAnsi"/>
          <w:lang w:val="en"/>
        </w:rPr>
      </w:pPr>
    </w:p>
    <w:p w:rsidR="001B1650" w:rsidRDefault="001B1650" w:rsidP="001B1650">
      <w:pPr>
        <w:spacing w:before="0"/>
        <w:rPr>
          <w:rFonts w:asciiTheme="minorHAnsi" w:hAnsiTheme="minorHAnsi"/>
          <w:lang w:val="en"/>
        </w:rPr>
      </w:pPr>
    </w:p>
    <w:p w:rsidR="001B1650" w:rsidRDefault="001B1650" w:rsidP="001B1650">
      <w:pPr>
        <w:spacing w:before="0"/>
        <w:rPr>
          <w:rFonts w:asciiTheme="minorHAnsi" w:hAnsiTheme="minorHAnsi"/>
          <w:lang w:val="en"/>
        </w:rPr>
      </w:pPr>
    </w:p>
    <w:p w:rsidR="001B1650" w:rsidRPr="00FB3FDF" w:rsidRDefault="001B1650" w:rsidP="001B1650">
      <w:pPr>
        <w:spacing w:before="0"/>
        <w:rPr>
          <w:rFonts w:asciiTheme="minorHAnsi" w:hAnsiTheme="minorHAnsi"/>
          <w:lang w:val="en"/>
        </w:rPr>
      </w:pPr>
    </w:p>
    <w:p w:rsidR="003D2B79" w:rsidRPr="00293585" w:rsidRDefault="003D2B79" w:rsidP="00C80AB4">
      <w:pPr>
        <w:pStyle w:val="ListParagraph"/>
        <w:numPr>
          <w:ilvl w:val="0"/>
          <w:numId w:val="4"/>
        </w:numPr>
        <w:rPr>
          <w:rFonts w:asciiTheme="minorHAnsi" w:hAnsiTheme="minorHAnsi" w:cs="Arial"/>
        </w:rPr>
      </w:pPr>
      <w:r w:rsidRPr="00293585">
        <w:rPr>
          <w:rFonts w:asciiTheme="minorHAnsi" w:hAnsiTheme="minorHAnsi" w:cs="Arial"/>
          <w:b/>
        </w:rPr>
        <w:lastRenderedPageBreak/>
        <w:t>Evaluating Student Performance</w:t>
      </w:r>
    </w:p>
    <w:p w:rsidR="00A21B35" w:rsidRPr="00293585" w:rsidRDefault="00A21B35">
      <w:pPr>
        <w:pStyle w:val="Answer"/>
        <w:rPr>
          <w:rFonts w:asciiTheme="minorHAnsi" w:hAnsiTheme="minorHAnsi" w:cs="Arial"/>
          <w:bCs w:val="0"/>
          <w:szCs w:val="24"/>
        </w:rPr>
      </w:pPr>
      <w:r w:rsidRPr="00293585">
        <w:rPr>
          <w:rFonts w:asciiTheme="minorHAnsi" w:hAnsiTheme="minorHAnsi" w:cs="Arial"/>
          <w:bCs w:val="0"/>
          <w:szCs w:val="24"/>
        </w:rPr>
        <w:t xml:space="preserve">Students are continuously evaluated from the time they apply for admission until they graduate.  These evaluations occur in every situation in which a student must attain a satisfactory ("passing") result to progress toward graduation.  </w:t>
      </w:r>
    </w:p>
    <w:p w:rsidR="00A21B35" w:rsidRPr="00293585" w:rsidRDefault="00290E4B" w:rsidP="00A21B35">
      <w:pPr>
        <w:pStyle w:val="Answer"/>
        <w:rPr>
          <w:rFonts w:asciiTheme="minorHAnsi" w:hAnsiTheme="minorHAnsi" w:cs="Arial"/>
          <w:szCs w:val="24"/>
        </w:rPr>
      </w:pPr>
      <w:r w:rsidRPr="00293585">
        <w:rPr>
          <w:rFonts w:asciiTheme="minorHAnsi" w:hAnsiTheme="minorHAnsi" w:cs="Arial"/>
          <w:szCs w:val="24"/>
        </w:rPr>
        <w:t xml:space="preserve">Faculty members are primary evaluators of students in the University. </w:t>
      </w:r>
      <w:r w:rsidR="00A21B35" w:rsidRPr="00293585">
        <w:rPr>
          <w:rFonts w:asciiTheme="minorHAnsi" w:hAnsiTheme="minorHAnsi" w:cs="Arial"/>
          <w:szCs w:val="24"/>
        </w:rPr>
        <w:t>These faculty generally rely on standard evaluation tools such as exams, quizzes, homework assignments, design projects, computer assignments, oral presentations, written assignments, and a University-required final examination to measure student performance in their courses</w:t>
      </w:r>
      <w:r w:rsidR="002B2D14" w:rsidRPr="00293585">
        <w:rPr>
          <w:rFonts w:asciiTheme="minorHAnsi" w:hAnsiTheme="minorHAnsi" w:cs="Arial"/>
          <w:szCs w:val="24"/>
        </w:rPr>
        <w:t xml:space="preserve">. </w:t>
      </w:r>
      <w:r w:rsidR="00A21B35" w:rsidRPr="00293585">
        <w:rPr>
          <w:rFonts w:asciiTheme="minorHAnsi" w:hAnsiTheme="minorHAnsi" w:cs="Arial"/>
          <w:szCs w:val="24"/>
        </w:rPr>
        <w:t xml:space="preserve">The ongoing evaluation of students </w:t>
      </w:r>
      <w:r w:rsidR="002B2D14" w:rsidRPr="00293585">
        <w:rPr>
          <w:rFonts w:asciiTheme="minorHAnsi" w:hAnsiTheme="minorHAnsi" w:cs="Arial"/>
          <w:szCs w:val="24"/>
        </w:rPr>
        <w:t xml:space="preserve">is both </w:t>
      </w:r>
      <w:r w:rsidR="00A21B35" w:rsidRPr="00293585">
        <w:rPr>
          <w:rFonts w:asciiTheme="minorHAnsi" w:hAnsiTheme="minorHAnsi" w:cs="Arial"/>
          <w:szCs w:val="24"/>
        </w:rPr>
        <w:t xml:space="preserve">integrated throughout the curriculum and decentralized by virtue of the fact that each professor chooses his or her own way to evaluate students (except, of course, for the mandatory final exam).  </w:t>
      </w:r>
    </w:p>
    <w:p w:rsidR="00290E4B" w:rsidRPr="00293585" w:rsidRDefault="00290E4B" w:rsidP="00A21B35">
      <w:pPr>
        <w:pStyle w:val="Answer"/>
        <w:rPr>
          <w:rFonts w:asciiTheme="minorHAnsi" w:hAnsiTheme="minorHAnsi" w:cs="Arial"/>
          <w:szCs w:val="24"/>
        </w:rPr>
      </w:pPr>
      <w:r w:rsidRPr="00293585">
        <w:rPr>
          <w:rFonts w:asciiTheme="minorHAnsi" w:hAnsiTheme="minorHAnsi" w:cs="Arial"/>
          <w:szCs w:val="24"/>
        </w:rPr>
        <w:t xml:space="preserve">Student performance is evaluated </w:t>
      </w:r>
      <w:r w:rsidR="00575E44" w:rsidRPr="00293585">
        <w:rPr>
          <w:rFonts w:asciiTheme="minorHAnsi" w:hAnsiTheme="minorHAnsi" w:cs="Arial"/>
          <w:szCs w:val="24"/>
        </w:rPr>
        <w:t>by a grade</w:t>
      </w:r>
      <w:r w:rsidR="00C357AA" w:rsidRPr="00293585">
        <w:rPr>
          <w:rFonts w:asciiTheme="minorHAnsi" w:hAnsiTheme="minorHAnsi" w:cs="Arial"/>
          <w:szCs w:val="24"/>
        </w:rPr>
        <w:t>, as indicated in Table 1.1</w:t>
      </w:r>
      <w:r w:rsidR="00575E44" w:rsidRPr="00293585">
        <w:rPr>
          <w:rFonts w:asciiTheme="minorHAnsi" w:hAnsiTheme="minorHAnsi" w:cs="Arial"/>
          <w:szCs w:val="24"/>
        </w:rPr>
        <w:t xml:space="preserve">, in </w:t>
      </w:r>
      <w:r w:rsidR="008D3B98" w:rsidRPr="00293585">
        <w:rPr>
          <w:rFonts w:asciiTheme="minorHAnsi" w:hAnsiTheme="minorHAnsi" w:cs="Arial"/>
          <w:szCs w:val="24"/>
        </w:rPr>
        <w:t>each course.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20" w:firstRow="1" w:lastRow="0" w:firstColumn="0" w:lastColumn="0" w:noHBand="0" w:noVBand="1"/>
      </w:tblPr>
      <w:tblGrid>
        <w:gridCol w:w="1471"/>
        <w:gridCol w:w="1998"/>
        <w:gridCol w:w="2661"/>
      </w:tblGrid>
      <w:tr w:rsidR="00290E4B" w:rsidRPr="00A23711" w:rsidTr="002F246D">
        <w:trPr>
          <w:cantSplit/>
          <w:tblHeader/>
          <w:jc w:val="center"/>
        </w:trPr>
        <w:tc>
          <w:tcPr>
            <w:tcW w:w="0" w:type="auto"/>
            <w:shd w:val="clear" w:color="auto" w:fill="4F81BD"/>
            <w:hideMark/>
          </w:tcPr>
          <w:p w:rsidR="00290E4B" w:rsidRPr="00293585" w:rsidRDefault="00290E4B" w:rsidP="00735369">
            <w:pPr>
              <w:pStyle w:val="NormalWeb"/>
              <w:spacing w:before="0" w:beforeAutospacing="0" w:after="0" w:afterAutospacing="0"/>
              <w:jc w:val="center"/>
              <w:rPr>
                <w:rStyle w:val="Strong"/>
                <w:rFonts w:asciiTheme="minorHAnsi" w:hAnsiTheme="minorHAnsi" w:cs="Arial"/>
                <w:b w:val="0"/>
                <w:bCs w:val="0"/>
                <w:color w:val="FFFFFF"/>
                <w:sz w:val="22"/>
                <w:szCs w:val="22"/>
              </w:rPr>
            </w:pPr>
            <w:r w:rsidRPr="00293585">
              <w:rPr>
                <w:rStyle w:val="Strong"/>
                <w:rFonts w:asciiTheme="minorHAnsi" w:hAnsiTheme="minorHAnsi" w:cs="Arial"/>
                <w:b w:val="0"/>
                <w:bCs w:val="0"/>
                <w:color w:val="FFFFFF"/>
                <w:sz w:val="22"/>
                <w:szCs w:val="22"/>
              </w:rPr>
              <w:t>Grade Symbol</w:t>
            </w:r>
          </w:p>
        </w:tc>
        <w:tc>
          <w:tcPr>
            <w:tcW w:w="0" w:type="auto"/>
            <w:shd w:val="clear" w:color="auto" w:fill="4F81BD"/>
            <w:hideMark/>
          </w:tcPr>
          <w:p w:rsidR="00290E4B" w:rsidRPr="00293585" w:rsidRDefault="00290E4B" w:rsidP="00735369">
            <w:pPr>
              <w:pStyle w:val="NormalWeb"/>
              <w:spacing w:before="0" w:beforeAutospacing="0" w:after="0" w:afterAutospacing="0"/>
              <w:jc w:val="center"/>
              <w:rPr>
                <w:rStyle w:val="Strong"/>
                <w:rFonts w:asciiTheme="minorHAnsi" w:hAnsiTheme="minorHAnsi" w:cs="Arial"/>
                <w:b w:val="0"/>
                <w:bCs w:val="0"/>
                <w:color w:val="FFFFFF"/>
                <w:sz w:val="22"/>
                <w:szCs w:val="22"/>
              </w:rPr>
            </w:pPr>
            <w:r w:rsidRPr="00293585">
              <w:rPr>
                <w:rStyle w:val="Strong"/>
                <w:rFonts w:asciiTheme="minorHAnsi" w:hAnsiTheme="minorHAnsi" w:cs="Arial"/>
                <w:b w:val="0"/>
                <w:bCs w:val="0"/>
                <w:color w:val="FFFFFF"/>
                <w:sz w:val="22"/>
                <w:szCs w:val="22"/>
              </w:rPr>
              <w:t>Explanation</w:t>
            </w:r>
          </w:p>
        </w:tc>
        <w:tc>
          <w:tcPr>
            <w:tcW w:w="0" w:type="auto"/>
            <w:shd w:val="clear" w:color="auto" w:fill="4F81BD"/>
            <w:hideMark/>
          </w:tcPr>
          <w:p w:rsidR="00290E4B" w:rsidRPr="00293585" w:rsidRDefault="00290E4B" w:rsidP="00735369">
            <w:pPr>
              <w:pStyle w:val="NormalWeb"/>
              <w:spacing w:before="0" w:beforeAutospacing="0" w:after="0" w:afterAutospacing="0"/>
              <w:jc w:val="center"/>
              <w:rPr>
                <w:rStyle w:val="Strong"/>
                <w:rFonts w:asciiTheme="minorHAnsi" w:hAnsiTheme="minorHAnsi" w:cs="Arial"/>
                <w:b w:val="0"/>
                <w:bCs w:val="0"/>
                <w:color w:val="FFFFFF"/>
                <w:sz w:val="22"/>
                <w:szCs w:val="22"/>
              </w:rPr>
            </w:pPr>
            <w:r w:rsidRPr="00293585">
              <w:rPr>
                <w:rStyle w:val="Strong"/>
                <w:rFonts w:asciiTheme="minorHAnsi" w:hAnsiTheme="minorHAnsi" w:cs="Arial"/>
                <w:b w:val="0"/>
                <w:bCs w:val="0"/>
                <w:color w:val="FFFFFF"/>
                <w:sz w:val="22"/>
                <w:szCs w:val="22"/>
              </w:rPr>
              <w:t>Grade Points Earned</w:t>
            </w:r>
          </w:p>
        </w:tc>
      </w:tr>
      <w:tr w:rsidR="00290E4B" w:rsidRPr="00A23711" w:rsidTr="00293585">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A</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Superior</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4.0 per unit value of course</w:t>
            </w:r>
          </w:p>
        </w:tc>
      </w:tr>
      <w:tr w:rsidR="00290E4B" w:rsidRPr="00A23711" w:rsidTr="00293585">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A-</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Outstanding</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3.7 per unit value of course</w:t>
            </w:r>
          </w:p>
        </w:tc>
      </w:tr>
      <w:tr w:rsidR="00290E4B" w:rsidRPr="00A23711" w:rsidTr="00293585">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B+</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Very good</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3.3 per unit value of course</w:t>
            </w:r>
          </w:p>
        </w:tc>
      </w:tr>
      <w:tr w:rsidR="00290E4B" w:rsidRPr="00A23711" w:rsidTr="00293585">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B</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Good</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3.0 per unit value of course</w:t>
            </w:r>
          </w:p>
        </w:tc>
      </w:tr>
      <w:tr w:rsidR="00290E4B" w:rsidRPr="00A23711" w:rsidTr="00293585">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B-</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Better than average</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2.7 per unit value of course</w:t>
            </w:r>
          </w:p>
        </w:tc>
      </w:tr>
      <w:tr w:rsidR="00290E4B" w:rsidRPr="00A23711" w:rsidTr="00293585">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C+</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Above average</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2.3 per unit value of course</w:t>
            </w:r>
          </w:p>
        </w:tc>
      </w:tr>
      <w:tr w:rsidR="00290E4B" w:rsidRPr="00A23711" w:rsidTr="002F246D">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C</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Average</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2.0 per unit value of course</w:t>
            </w:r>
          </w:p>
        </w:tc>
      </w:tr>
      <w:tr w:rsidR="00290E4B" w:rsidRPr="00A23711" w:rsidTr="002F246D">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C-</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Below average</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1.7 per unit value of course</w:t>
            </w:r>
          </w:p>
        </w:tc>
      </w:tr>
      <w:tr w:rsidR="00290E4B" w:rsidRPr="00A23711" w:rsidTr="002F246D">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D+</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Weak</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1.3 per unit value of course</w:t>
            </w:r>
          </w:p>
        </w:tc>
      </w:tr>
      <w:tr w:rsidR="00290E4B" w:rsidRPr="00A23711" w:rsidTr="002F246D">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D</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Poor</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1.0 per unit value of course</w:t>
            </w:r>
          </w:p>
        </w:tc>
      </w:tr>
      <w:tr w:rsidR="00290E4B" w:rsidRPr="00A23711" w:rsidTr="002F246D">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D-</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Barely passing</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0.7 per unit value of course</w:t>
            </w:r>
          </w:p>
        </w:tc>
      </w:tr>
      <w:tr w:rsidR="00290E4B" w:rsidRPr="00A23711" w:rsidTr="002F246D">
        <w:trPr>
          <w:cantSplit/>
          <w:jc w:val="center"/>
        </w:trPr>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bCs/>
                <w:sz w:val="22"/>
                <w:szCs w:val="22"/>
              </w:rPr>
              <w:t>F</w:t>
            </w:r>
          </w:p>
        </w:tc>
        <w:tc>
          <w:tcPr>
            <w:tcW w:w="0" w:type="auto"/>
            <w:shd w:val="clear" w:color="auto" w:fill="auto"/>
            <w:hideMark/>
          </w:tcPr>
          <w:p w:rsidR="00290E4B" w:rsidRPr="00293585" w:rsidRDefault="00290E4B" w:rsidP="00293585">
            <w:pPr>
              <w:spacing w:before="0"/>
              <w:rPr>
                <w:rFonts w:asciiTheme="minorHAnsi" w:hAnsiTheme="minorHAnsi" w:cs="Arial"/>
                <w:sz w:val="22"/>
                <w:szCs w:val="22"/>
              </w:rPr>
            </w:pPr>
            <w:r w:rsidRPr="00293585">
              <w:rPr>
                <w:rFonts w:asciiTheme="minorHAnsi" w:hAnsiTheme="minorHAnsi" w:cs="Arial"/>
                <w:sz w:val="22"/>
                <w:szCs w:val="22"/>
              </w:rPr>
              <w:t>Nonattainment</w:t>
            </w:r>
          </w:p>
        </w:tc>
        <w:tc>
          <w:tcPr>
            <w:tcW w:w="0" w:type="auto"/>
            <w:shd w:val="clear" w:color="auto" w:fill="auto"/>
            <w:hideMark/>
          </w:tcPr>
          <w:p w:rsidR="00290E4B" w:rsidRPr="00293585" w:rsidRDefault="00290E4B" w:rsidP="00293585">
            <w:pPr>
              <w:spacing w:before="0" w:after="100" w:afterAutospacing="1"/>
              <w:rPr>
                <w:rFonts w:asciiTheme="minorHAnsi" w:hAnsiTheme="minorHAnsi" w:cs="Arial"/>
                <w:sz w:val="22"/>
                <w:szCs w:val="22"/>
              </w:rPr>
            </w:pPr>
            <w:r w:rsidRPr="00293585">
              <w:rPr>
                <w:rFonts w:asciiTheme="minorHAnsi" w:hAnsiTheme="minorHAnsi" w:cs="Arial"/>
                <w:sz w:val="22"/>
                <w:szCs w:val="22"/>
              </w:rPr>
              <w:t>0.0 per unit value of course</w:t>
            </w:r>
          </w:p>
        </w:tc>
      </w:tr>
    </w:tbl>
    <w:p w:rsidR="00C357AA" w:rsidRPr="00293585" w:rsidRDefault="00C357AA" w:rsidP="00C357AA">
      <w:pPr>
        <w:spacing w:before="120" w:after="120"/>
        <w:ind w:left="547"/>
        <w:jc w:val="center"/>
        <w:rPr>
          <w:rFonts w:asciiTheme="minorHAnsi" w:hAnsiTheme="minorHAnsi" w:cs="Arial"/>
          <w:b/>
          <w:bCs/>
          <w:color w:val="365F91"/>
        </w:rPr>
      </w:pPr>
      <w:r w:rsidRPr="00293585">
        <w:rPr>
          <w:rFonts w:asciiTheme="minorHAnsi" w:hAnsiTheme="minorHAnsi" w:cs="Arial"/>
          <w:b/>
          <w:bCs/>
          <w:color w:val="365F91"/>
        </w:rPr>
        <w:t xml:space="preserve">Table 1.1: Grading Symbols </w:t>
      </w:r>
    </w:p>
    <w:p w:rsidR="00D57A36" w:rsidRDefault="003E29BA" w:rsidP="00D57A36">
      <w:pPr>
        <w:pStyle w:val="Answer"/>
        <w:rPr>
          <w:rFonts w:asciiTheme="minorHAnsi" w:hAnsiTheme="minorHAnsi" w:cs="Arial"/>
          <w:szCs w:val="24"/>
        </w:rPr>
      </w:pPr>
      <w:r w:rsidRPr="00293585">
        <w:rPr>
          <w:rFonts w:asciiTheme="minorHAnsi" w:hAnsiTheme="minorHAnsi" w:cs="Arial"/>
          <w:szCs w:val="24"/>
        </w:rPr>
        <w:t>S</w:t>
      </w:r>
      <w:r w:rsidR="00A21B35" w:rsidRPr="00293585">
        <w:rPr>
          <w:rFonts w:asciiTheme="minorHAnsi" w:hAnsiTheme="minorHAnsi" w:cs="Arial"/>
          <w:szCs w:val="24"/>
        </w:rPr>
        <w:t xml:space="preserve">tudents </w:t>
      </w:r>
      <w:r w:rsidRPr="00293585">
        <w:rPr>
          <w:rFonts w:asciiTheme="minorHAnsi" w:hAnsiTheme="minorHAnsi" w:cs="Arial"/>
          <w:szCs w:val="24"/>
        </w:rPr>
        <w:t xml:space="preserve">are monitored as they </w:t>
      </w:r>
      <w:r w:rsidR="00A21B35" w:rsidRPr="00293585">
        <w:rPr>
          <w:rFonts w:asciiTheme="minorHAnsi" w:hAnsiTheme="minorHAnsi" w:cs="Arial"/>
          <w:szCs w:val="24"/>
        </w:rPr>
        <w:t>progress through the Computer Science program</w:t>
      </w:r>
      <w:r w:rsidR="00F9563B">
        <w:rPr>
          <w:rFonts w:asciiTheme="minorHAnsi" w:hAnsiTheme="minorHAnsi" w:cs="Arial"/>
          <w:szCs w:val="24"/>
        </w:rPr>
        <w:t>. In</w:t>
      </w:r>
      <w:r w:rsidR="00E22334">
        <w:rPr>
          <w:rFonts w:asciiTheme="minorHAnsi" w:hAnsiTheme="minorHAnsi" w:cs="Arial"/>
          <w:szCs w:val="24"/>
        </w:rPr>
        <w:t xml:space="preserve"> </w:t>
      </w:r>
      <w:r w:rsidR="00D57A36">
        <w:rPr>
          <w:rFonts w:asciiTheme="minorHAnsi" w:hAnsiTheme="minorHAnsi" w:cs="Arial"/>
          <w:szCs w:val="24"/>
        </w:rPr>
        <w:t>addition to the mentoring and advising practices (described in Section D below), students are flagged automati</w:t>
      </w:r>
      <w:r w:rsidR="00F12DA2">
        <w:rPr>
          <w:rFonts w:asciiTheme="minorHAnsi" w:hAnsiTheme="minorHAnsi" w:cs="Arial"/>
          <w:szCs w:val="24"/>
        </w:rPr>
        <w:t>cally for a variety of reasons and monitored as described below:</w:t>
      </w:r>
    </w:p>
    <w:p w:rsidR="00F12DA2" w:rsidRPr="00F12DA2" w:rsidRDefault="00D14A26" w:rsidP="001B1650">
      <w:pPr>
        <w:pStyle w:val="ListParagraph"/>
        <w:numPr>
          <w:ilvl w:val="0"/>
          <w:numId w:val="231"/>
        </w:numPr>
        <w:tabs>
          <w:tab w:val="left" w:pos="450"/>
        </w:tabs>
        <w:spacing w:before="0" w:after="120"/>
        <w:ind w:left="540" w:hanging="270"/>
        <w:outlineLvl w:val="2"/>
        <w:rPr>
          <w:rFonts w:asciiTheme="minorHAnsi" w:hAnsiTheme="minorHAnsi"/>
          <w:bCs/>
        </w:rPr>
      </w:pPr>
      <w:r>
        <w:rPr>
          <w:rFonts w:asciiTheme="minorHAnsi" w:hAnsiTheme="minorHAnsi"/>
          <w:bCs/>
          <w:i/>
          <w:iCs/>
        </w:rPr>
        <w:t xml:space="preserve">Monitoring for </w:t>
      </w:r>
      <w:r w:rsidR="00F12DA2" w:rsidRPr="00F12DA2">
        <w:rPr>
          <w:rFonts w:asciiTheme="minorHAnsi" w:hAnsiTheme="minorHAnsi"/>
          <w:bCs/>
          <w:i/>
          <w:iCs/>
        </w:rPr>
        <w:t>Administrative-Academic Probation</w:t>
      </w:r>
    </w:p>
    <w:p w:rsidR="00F12DA2" w:rsidRPr="007A55E1" w:rsidRDefault="00F12DA2" w:rsidP="00D14A26">
      <w:pPr>
        <w:tabs>
          <w:tab w:val="left" w:pos="450"/>
          <w:tab w:val="left" w:pos="630"/>
        </w:tabs>
        <w:spacing w:before="0"/>
        <w:ind w:left="450"/>
        <w:rPr>
          <w:rFonts w:asciiTheme="minorHAnsi" w:hAnsiTheme="minorHAnsi"/>
        </w:rPr>
      </w:pPr>
      <w:r w:rsidRPr="007A55E1">
        <w:rPr>
          <w:rFonts w:asciiTheme="minorHAnsi" w:hAnsiTheme="minorHAnsi"/>
        </w:rPr>
        <w:t xml:space="preserve">The Office of the Chancellor has made provision whereby students may be placed on administrative-academic </w:t>
      </w:r>
      <w:r w:rsidRPr="00BC79E0">
        <w:rPr>
          <w:rFonts w:asciiTheme="minorHAnsi" w:hAnsiTheme="minorHAnsi"/>
        </w:rPr>
        <w:t>probation</w:t>
      </w:r>
      <w:r w:rsidRPr="007A55E1">
        <w:rPr>
          <w:rFonts w:asciiTheme="minorHAnsi" w:hAnsiTheme="minorHAnsi"/>
        </w:rPr>
        <w:t xml:space="preserve"> for any of the following reasons:</w:t>
      </w:r>
    </w:p>
    <w:p w:rsidR="00F12DA2" w:rsidRPr="007A55E1" w:rsidRDefault="00F12DA2" w:rsidP="00D14A26">
      <w:pPr>
        <w:numPr>
          <w:ilvl w:val="0"/>
          <w:numId w:val="228"/>
        </w:numPr>
        <w:spacing w:before="0"/>
        <w:ind w:hanging="270"/>
        <w:rPr>
          <w:rFonts w:asciiTheme="minorHAnsi" w:hAnsiTheme="minorHAnsi"/>
        </w:rPr>
      </w:pPr>
      <w:r w:rsidRPr="007A55E1">
        <w:rPr>
          <w:rFonts w:asciiTheme="minorHAnsi" w:hAnsiTheme="minorHAnsi"/>
        </w:rPr>
        <w:t>Withdrawal from all or a substantial portion of courses for which they registered in two successive semesters or in any three semesters.</w:t>
      </w:r>
    </w:p>
    <w:p w:rsidR="00F12DA2" w:rsidRPr="007A55E1" w:rsidRDefault="00F12DA2" w:rsidP="00D14A26">
      <w:pPr>
        <w:numPr>
          <w:ilvl w:val="0"/>
          <w:numId w:val="228"/>
        </w:numPr>
        <w:spacing w:before="100" w:beforeAutospacing="1" w:after="100" w:afterAutospacing="1"/>
        <w:ind w:hanging="270"/>
        <w:rPr>
          <w:rFonts w:asciiTheme="minorHAnsi" w:hAnsiTheme="minorHAnsi"/>
        </w:rPr>
      </w:pPr>
      <w:r w:rsidRPr="007A55E1">
        <w:rPr>
          <w:rFonts w:asciiTheme="minorHAnsi" w:hAnsiTheme="minorHAnsi"/>
        </w:rPr>
        <w:t>Repeated failure to progress toward a stated degree or program objective when such failure is within their control.</w:t>
      </w:r>
    </w:p>
    <w:p w:rsidR="00F12DA2" w:rsidRPr="007A55E1" w:rsidRDefault="00F12DA2" w:rsidP="00D14A26">
      <w:pPr>
        <w:numPr>
          <w:ilvl w:val="0"/>
          <w:numId w:val="228"/>
        </w:numPr>
        <w:spacing w:before="100" w:beforeAutospacing="1" w:after="100" w:afterAutospacing="1"/>
        <w:ind w:hanging="270"/>
        <w:rPr>
          <w:rFonts w:asciiTheme="minorHAnsi" w:hAnsiTheme="minorHAnsi"/>
        </w:rPr>
      </w:pPr>
      <w:r w:rsidRPr="007A55E1">
        <w:rPr>
          <w:rFonts w:asciiTheme="minorHAnsi" w:hAnsiTheme="minorHAnsi"/>
        </w:rPr>
        <w:t>Failure to comply, after due notice, with a routine academic requirement or regulation.</w:t>
      </w:r>
    </w:p>
    <w:p w:rsidR="00F12DA2" w:rsidRPr="007A55E1" w:rsidRDefault="00D14A26" w:rsidP="001B1650">
      <w:pPr>
        <w:pStyle w:val="ListParagraph"/>
        <w:numPr>
          <w:ilvl w:val="0"/>
          <w:numId w:val="231"/>
        </w:numPr>
        <w:tabs>
          <w:tab w:val="left" w:pos="450"/>
        </w:tabs>
        <w:spacing w:before="0" w:after="120"/>
        <w:ind w:left="540" w:hanging="270"/>
        <w:outlineLvl w:val="2"/>
        <w:rPr>
          <w:rFonts w:asciiTheme="minorHAnsi" w:hAnsiTheme="minorHAnsi"/>
          <w:bCs/>
          <w:i/>
          <w:iCs/>
        </w:rPr>
      </w:pPr>
      <w:r>
        <w:rPr>
          <w:rFonts w:asciiTheme="minorHAnsi" w:hAnsiTheme="minorHAnsi"/>
          <w:bCs/>
          <w:i/>
          <w:iCs/>
        </w:rPr>
        <w:lastRenderedPageBreak/>
        <w:t xml:space="preserve">Monitoring for </w:t>
      </w:r>
      <w:r w:rsidR="00F12DA2" w:rsidRPr="00D14A26">
        <w:rPr>
          <w:rFonts w:asciiTheme="minorHAnsi" w:hAnsiTheme="minorHAnsi"/>
          <w:bCs/>
          <w:i/>
          <w:iCs/>
        </w:rPr>
        <w:t>Academic Probation</w:t>
      </w:r>
    </w:p>
    <w:p w:rsidR="00F12DA2" w:rsidRDefault="00F9563B" w:rsidP="00D14A26">
      <w:pPr>
        <w:tabs>
          <w:tab w:val="left" w:pos="450"/>
          <w:tab w:val="left" w:pos="630"/>
        </w:tabs>
        <w:spacing w:before="0"/>
        <w:ind w:left="450"/>
        <w:rPr>
          <w:rFonts w:asciiTheme="minorHAnsi" w:hAnsiTheme="minorHAnsi"/>
        </w:rPr>
      </w:pPr>
      <w:r>
        <w:rPr>
          <w:rFonts w:asciiTheme="minorHAnsi" w:hAnsiTheme="minorHAnsi" w:cs="Arial"/>
          <w:bCs/>
        </w:rPr>
        <w:t>Stude</w:t>
      </w:r>
      <w:r w:rsidR="00E37AE3">
        <w:rPr>
          <w:rFonts w:asciiTheme="minorHAnsi" w:hAnsiTheme="minorHAnsi" w:cs="Arial"/>
          <w:bCs/>
        </w:rPr>
        <w:t xml:space="preserve">nts are monitored based on the </w:t>
      </w:r>
      <w:r>
        <w:rPr>
          <w:rFonts w:asciiTheme="minorHAnsi" w:hAnsiTheme="minorHAnsi" w:cs="Arial"/>
          <w:bCs/>
        </w:rPr>
        <w:t>GPA as indicated in</w:t>
      </w:r>
      <w:r w:rsidRPr="00293585">
        <w:rPr>
          <w:rFonts w:asciiTheme="minorHAnsi" w:hAnsiTheme="minorHAnsi" w:cs="Arial"/>
        </w:rPr>
        <w:t xml:space="preserve"> </w:t>
      </w:r>
      <w:hyperlink r:id="rId19" w:history="1">
        <w:r w:rsidRPr="00293585">
          <w:rPr>
            <w:rStyle w:val="Hyperlink"/>
            <w:rFonts w:cs="Arial"/>
          </w:rPr>
          <w:t>http://ecatalog.calstatela.edu/</w:t>
        </w:r>
      </w:hyperlink>
      <w:r w:rsidRPr="00293585">
        <w:rPr>
          <w:rFonts w:asciiTheme="minorHAnsi" w:hAnsiTheme="minorHAnsi" w:cs="Arial"/>
        </w:rPr>
        <w:t>, Procedures and Regulations).</w:t>
      </w:r>
      <w:r>
        <w:rPr>
          <w:rFonts w:asciiTheme="minorHAnsi" w:hAnsiTheme="minorHAnsi" w:cs="Arial"/>
        </w:rPr>
        <w:t xml:space="preserve"> </w:t>
      </w:r>
      <w:r w:rsidR="00F12DA2" w:rsidRPr="007A55E1">
        <w:rPr>
          <w:rFonts w:asciiTheme="minorHAnsi" w:hAnsiTheme="minorHAnsi"/>
        </w:rPr>
        <w:t xml:space="preserve">Students are placed on academic </w:t>
      </w:r>
      <w:r w:rsidR="00F12DA2" w:rsidRPr="00BC79E0">
        <w:rPr>
          <w:rFonts w:asciiTheme="minorHAnsi" w:hAnsiTheme="minorHAnsi"/>
        </w:rPr>
        <w:t>probation</w:t>
      </w:r>
      <w:r w:rsidR="00F12DA2" w:rsidRPr="007A55E1">
        <w:rPr>
          <w:rFonts w:asciiTheme="minorHAnsi" w:hAnsiTheme="minorHAnsi"/>
        </w:rPr>
        <w:t xml:space="preserve"> at the end of a semester if either their grade point average at Cal State L.A. or their cumulative grade point average in all college work attempted falls below </w:t>
      </w:r>
      <w:r w:rsidR="00F12DA2" w:rsidRPr="00D14A26">
        <w:rPr>
          <w:rFonts w:asciiTheme="minorHAnsi" w:hAnsiTheme="minorHAnsi"/>
        </w:rPr>
        <w:t>C</w:t>
      </w:r>
      <w:r w:rsidR="00F12DA2" w:rsidRPr="007A55E1">
        <w:rPr>
          <w:rFonts w:asciiTheme="minorHAnsi" w:hAnsiTheme="minorHAnsi"/>
        </w:rPr>
        <w:t xml:space="preserve"> (2.0).  They remain on academic </w:t>
      </w:r>
      <w:r w:rsidR="00F12DA2" w:rsidRPr="00BC79E0">
        <w:rPr>
          <w:rFonts w:asciiTheme="minorHAnsi" w:hAnsiTheme="minorHAnsi"/>
        </w:rPr>
        <w:t>probation</w:t>
      </w:r>
      <w:r w:rsidR="00F12DA2" w:rsidRPr="007A55E1">
        <w:rPr>
          <w:rFonts w:asciiTheme="minorHAnsi" w:hAnsiTheme="minorHAnsi"/>
        </w:rPr>
        <w:t xml:space="preserve"> until their Cal State L.A. and cumulative grade point average is 2.0 or higher or until they are disqualified in accordance with the regulations for academic disqualification.</w:t>
      </w:r>
    </w:p>
    <w:p w:rsidR="00D14A26" w:rsidRPr="007A55E1" w:rsidRDefault="00D14A26" w:rsidP="00D14A26">
      <w:pPr>
        <w:tabs>
          <w:tab w:val="left" w:pos="450"/>
          <w:tab w:val="left" w:pos="630"/>
        </w:tabs>
        <w:spacing w:before="0"/>
        <w:ind w:left="450"/>
        <w:rPr>
          <w:rFonts w:asciiTheme="minorHAnsi" w:hAnsiTheme="minorHAnsi"/>
        </w:rPr>
      </w:pPr>
    </w:p>
    <w:p w:rsidR="00F12DA2" w:rsidRPr="007A55E1" w:rsidRDefault="00D14A26" w:rsidP="001B1650">
      <w:pPr>
        <w:pStyle w:val="ListParagraph"/>
        <w:numPr>
          <w:ilvl w:val="0"/>
          <w:numId w:val="231"/>
        </w:numPr>
        <w:tabs>
          <w:tab w:val="left" w:pos="450"/>
        </w:tabs>
        <w:spacing w:before="0" w:after="120"/>
        <w:ind w:left="540" w:hanging="270"/>
        <w:outlineLvl w:val="2"/>
        <w:rPr>
          <w:rFonts w:asciiTheme="minorHAnsi" w:hAnsiTheme="minorHAnsi"/>
          <w:bCs/>
          <w:i/>
          <w:iCs/>
        </w:rPr>
      </w:pPr>
      <w:r>
        <w:rPr>
          <w:rFonts w:asciiTheme="minorHAnsi" w:hAnsiTheme="minorHAnsi"/>
          <w:bCs/>
          <w:i/>
          <w:iCs/>
        </w:rPr>
        <w:t xml:space="preserve">Monitoring for </w:t>
      </w:r>
      <w:r w:rsidR="00F12DA2" w:rsidRPr="00D14A26">
        <w:rPr>
          <w:rFonts w:asciiTheme="minorHAnsi" w:hAnsiTheme="minorHAnsi"/>
          <w:bCs/>
          <w:i/>
          <w:iCs/>
        </w:rPr>
        <w:t>Academic Disqualification</w:t>
      </w:r>
    </w:p>
    <w:p w:rsidR="00F12DA2" w:rsidRPr="007A55E1" w:rsidRDefault="00F12DA2" w:rsidP="00D14A26">
      <w:pPr>
        <w:tabs>
          <w:tab w:val="left" w:pos="450"/>
          <w:tab w:val="left" w:pos="630"/>
        </w:tabs>
        <w:spacing w:before="0"/>
        <w:ind w:left="450"/>
        <w:rPr>
          <w:rFonts w:asciiTheme="minorHAnsi" w:hAnsiTheme="minorHAnsi"/>
        </w:rPr>
      </w:pPr>
      <w:r w:rsidRPr="007A55E1">
        <w:rPr>
          <w:rFonts w:asciiTheme="minorHAnsi" w:hAnsiTheme="minorHAnsi"/>
        </w:rPr>
        <w:t xml:space="preserve">Students already on </w:t>
      </w:r>
      <w:r w:rsidRPr="00BC79E0">
        <w:rPr>
          <w:rFonts w:asciiTheme="minorHAnsi" w:hAnsiTheme="minorHAnsi"/>
        </w:rPr>
        <w:t>probation</w:t>
      </w:r>
      <w:r w:rsidRPr="007A55E1">
        <w:rPr>
          <w:rFonts w:asciiTheme="minorHAnsi" w:hAnsiTheme="minorHAnsi"/>
        </w:rPr>
        <w:t xml:space="preserve"> or special </w:t>
      </w:r>
      <w:r w:rsidRPr="00BC79E0">
        <w:rPr>
          <w:rFonts w:asciiTheme="minorHAnsi" w:hAnsiTheme="minorHAnsi"/>
        </w:rPr>
        <w:t>probation</w:t>
      </w:r>
      <w:r w:rsidRPr="007A55E1">
        <w:rPr>
          <w:rFonts w:asciiTheme="minorHAnsi" w:hAnsiTheme="minorHAnsi"/>
        </w:rPr>
        <w:t xml:space="preserve"> whose Cal State L.A. or cumulative grade point average reaches the following levels are disqualified:</w:t>
      </w:r>
    </w:p>
    <w:tbl>
      <w:tblPr>
        <w:tblW w:w="0" w:type="auto"/>
        <w:tblCellSpacing w:w="0" w:type="dxa"/>
        <w:tblInd w:w="450" w:type="dxa"/>
        <w:tblCellMar>
          <w:top w:w="30" w:type="dxa"/>
          <w:left w:w="30" w:type="dxa"/>
          <w:bottom w:w="30" w:type="dxa"/>
          <w:right w:w="30" w:type="dxa"/>
        </w:tblCellMar>
        <w:tblLook w:val="04A0" w:firstRow="1" w:lastRow="0" w:firstColumn="1" w:lastColumn="0" w:noHBand="0" w:noVBand="1"/>
      </w:tblPr>
      <w:tblGrid>
        <w:gridCol w:w="3687"/>
        <w:gridCol w:w="2132"/>
      </w:tblGrid>
      <w:tr w:rsidR="00F12DA2" w:rsidRPr="007A55E1" w:rsidTr="00D14A26">
        <w:trPr>
          <w:tblCellSpacing w:w="0" w:type="dxa"/>
        </w:trPr>
        <w:tc>
          <w:tcPr>
            <w:tcW w:w="0" w:type="auto"/>
            <w:vAlign w:val="center"/>
            <w:hideMark/>
          </w:tcPr>
          <w:p w:rsidR="00F12DA2" w:rsidRPr="007A55E1" w:rsidRDefault="00F12DA2" w:rsidP="00D14A26">
            <w:pPr>
              <w:spacing w:before="0"/>
              <w:rPr>
                <w:rFonts w:asciiTheme="minorHAnsi" w:hAnsiTheme="minorHAnsi"/>
              </w:rPr>
            </w:pPr>
            <w:r w:rsidRPr="00BC79E0">
              <w:rPr>
                <w:rFonts w:asciiTheme="minorHAnsi" w:hAnsiTheme="minorHAnsi"/>
                <w:b/>
                <w:bCs/>
                <w:i/>
                <w:iCs/>
                <w:u w:val="single"/>
              </w:rPr>
              <w:t>Class Level</w:t>
            </w:r>
          </w:p>
        </w:tc>
        <w:tc>
          <w:tcPr>
            <w:tcW w:w="0" w:type="auto"/>
            <w:vAlign w:val="center"/>
            <w:hideMark/>
          </w:tcPr>
          <w:p w:rsidR="00F12DA2" w:rsidRPr="007A55E1" w:rsidRDefault="00F12DA2" w:rsidP="00D14A26">
            <w:pPr>
              <w:spacing w:before="0"/>
              <w:rPr>
                <w:rFonts w:asciiTheme="minorHAnsi" w:hAnsiTheme="minorHAnsi"/>
              </w:rPr>
            </w:pPr>
            <w:r w:rsidRPr="00BC79E0">
              <w:rPr>
                <w:rFonts w:asciiTheme="minorHAnsi" w:hAnsiTheme="minorHAnsi"/>
                <w:b/>
                <w:bCs/>
                <w:i/>
                <w:iCs/>
                <w:u w:val="single"/>
              </w:rPr>
              <w:t>Grade Point Average</w:t>
            </w:r>
          </w:p>
        </w:tc>
      </w:tr>
      <w:tr w:rsidR="00F12DA2" w:rsidRPr="007A55E1" w:rsidTr="00D14A26">
        <w:trPr>
          <w:tblCellSpacing w:w="0" w:type="dxa"/>
        </w:trPr>
        <w:tc>
          <w:tcPr>
            <w:tcW w:w="0" w:type="auto"/>
            <w:vAlign w:val="center"/>
            <w:hideMark/>
          </w:tcPr>
          <w:p w:rsidR="00F12DA2" w:rsidRPr="007A55E1" w:rsidRDefault="00F12DA2" w:rsidP="00D14A26">
            <w:pPr>
              <w:spacing w:before="0"/>
              <w:rPr>
                <w:rFonts w:asciiTheme="minorHAnsi" w:hAnsiTheme="minorHAnsi"/>
              </w:rPr>
            </w:pPr>
            <w:r w:rsidRPr="007A55E1">
              <w:rPr>
                <w:rFonts w:asciiTheme="minorHAnsi" w:hAnsiTheme="minorHAnsi"/>
              </w:rPr>
              <w:t>Freshman (0-29 units completed)</w:t>
            </w:r>
          </w:p>
        </w:tc>
        <w:tc>
          <w:tcPr>
            <w:tcW w:w="0" w:type="auto"/>
            <w:vAlign w:val="center"/>
            <w:hideMark/>
          </w:tcPr>
          <w:p w:rsidR="00F12DA2" w:rsidRPr="007A55E1" w:rsidRDefault="00F12DA2" w:rsidP="00D14A26">
            <w:pPr>
              <w:spacing w:before="0"/>
              <w:jc w:val="right"/>
              <w:rPr>
                <w:rFonts w:asciiTheme="minorHAnsi" w:hAnsiTheme="minorHAnsi"/>
              </w:rPr>
            </w:pPr>
            <w:r w:rsidRPr="007A55E1">
              <w:rPr>
                <w:rFonts w:asciiTheme="minorHAnsi" w:hAnsiTheme="minorHAnsi"/>
              </w:rPr>
              <w:t>&lt;1.50</w:t>
            </w:r>
          </w:p>
        </w:tc>
      </w:tr>
      <w:tr w:rsidR="00F12DA2" w:rsidRPr="007A55E1" w:rsidTr="00D14A26">
        <w:trPr>
          <w:tblCellSpacing w:w="0" w:type="dxa"/>
        </w:trPr>
        <w:tc>
          <w:tcPr>
            <w:tcW w:w="0" w:type="auto"/>
            <w:vAlign w:val="center"/>
            <w:hideMark/>
          </w:tcPr>
          <w:p w:rsidR="00F12DA2" w:rsidRPr="007A55E1" w:rsidRDefault="00F12DA2" w:rsidP="00D14A26">
            <w:pPr>
              <w:spacing w:before="0"/>
              <w:rPr>
                <w:rFonts w:asciiTheme="minorHAnsi" w:hAnsiTheme="minorHAnsi"/>
              </w:rPr>
            </w:pPr>
            <w:r w:rsidRPr="007A55E1">
              <w:rPr>
                <w:rFonts w:asciiTheme="minorHAnsi" w:hAnsiTheme="minorHAnsi"/>
              </w:rPr>
              <w:t>Sophomores (30-59 units completed)</w:t>
            </w:r>
          </w:p>
        </w:tc>
        <w:tc>
          <w:tcPr>
            <w:tcW w:w="0" w:type="auto"/>
            <w:vAlign w:val="center"/>
            <w:hideMark/>
          </w:tcPr>
          <w:p w:rsidR="00F12DA2" w:rsidRPr="007A55E1" w:rsidRDefault="00F12DA2" w:rsidP="00D14A26">
            <w:pPr>
              <w:spacing w:before="0"/>
              <w:jc w:val="right"/>
              <w:rPr>
                <w:rFonts w:asciiTheme="minorHAnsi" w:hAnsiTheme="minorHAnsi"/>
              </w:rPr>
            </w:pPr>
            <w:r w:rsidRPr="007A55E1">
              <w:rPr>
                <w:rFonts w:asciiTheme="minorHAnsi" w:hAnsiTheme="minorHAnsi"/>
              </w:rPr>
              <w:t>&lt;1.70</w:t>
            </w:r>
          </w:p>
        </w:tc>
      </w:tr>
      <w:tr w:rsidR="00F12DA2" w:rsidRPr="007A55E1" w:rsidTr="00D14A26">
        <w:trPr>
          <w:tblCellSpacing w:w="0" w:type="dxa"/>
        </w:trPr>
        <w:tc>
          <w:tcPr>
            <w:tcW w:w="0" w:type="auto"/>
            <w:vAlign w:val="center"/>
            <w:hideMark/>
          </w:tcPr>
          <w:p w:rsidR="00F12DA2" w:rsidRPr="007A55E1" w:rsidRDefault="00F12DA2" w:rsidP="00D14A26">
            <w:pPr>
              <w:spacing w:before="0"/>
              <w:rPr>
                <w:rFonts w:asciiTheme="minorHAnsi" w:hAnsiTheme="minorHAnsi"/>
              </w:rPr>
            </w:pPr>
            <w:r w:rsidRPr="007A55E1">
              <w:rPr>
                <w:rFonts w:asciiTheme="minorHAnsi" w:hAnsiTheme="minorHAnsi"/>
              </w:rPr>
              <w:t>Juniors (60-89 units completed)</w:t>
            </w:r>
          </w:p>
        </w:tc>
        <w:tc>
          <w:tcPr>
            <w:tcW w:w="0" w:type="auto"/>
            <w:vAlign w:val="center"/>
            <w:hideMark/>
          </w:tcPr>
          <w:p w:rsidR="00F12DA2" w:rsidRPr="007A55E1" w:rsidRDefault="00F12DA2" w:rsidP="00D14A26">
            <w:pPr>
              <w:spacing w:before="0"/>
              <w:jc w:val="right"/>
              <w:rPr>
                <w:rFonts w:asciiTheme="minorHAnsi" w:hAnsiTheme="minorHAnsi"/>
              </w:rPr>
            </w:pPr>
            <w:r w:rsidRPr="007A55E1">
              <w:rPr>
                <w:rFonts w:asciiTheme="minorHAnsi" w:hAnsiTheme="minorHAnsi"/>
              </w:rPr>
              <w:t>&lt;1.85</w:t>
            </w:r>
          </w:p>
        </w:tc>
      </w:tr>
      <w:tr w:rsidR="00F12DA2" w:rsidRPr="007A55E1" w:rsidTr="00D14A26">
        <w:trPr>
          <w:tblCellSpacing w:w="0" w:type="dxa"/>
        </w:trPr>
        <w:tc>
          <w:tcPr>
            <w:tcW w:w="0" w:type="auto"/>
            <w:vAlign w:val="center"/>
            <w:hideMark/>
          </w:tcPr>
          <w:p w:rsidR="00F12DA2" w:rsidRPr="007A55E1" w:rsidRDefault="00F12DA2" w:rsidP="00D14A26">
            <w:pPr>
              <w:spacing w:before="0"/>
              <w:rPr>
                <w:rFonts w:asciiTheme="minorHAnsi" w:hAnsiTheme="minorHAnsi"/>
              </w:rPr>
            </w:pPr>
            <w:r w:rsidRPr="007A55E1">
              <w:rPr>
                <w:rFonts w:asciiTheme="minorHAnsi" w:hAnsiTheme="minorHAnsi"/>
              </w:rPr>
              <w:t>Seniors (90+ units completed)</w:t>
            </w:r>
          </w:p>
        </w:tc>
        <w:tc>
          <w:tcPr>
            <w:tcW w:w="0" w:type="auto"/>
            <w:vAlign w:val="center"/>
            <w:hideMark/>
          </w:tcPr>
          <w:p w:rsidR="00F12DA2" w:rsidRPr="007A55E1" w:rsidRDefault="00F12DA2" w:rsidP="00D14A26">
            <w:pPr>
              <w:spacing w:before="0"/>
              <w:jc w:val="right"/>
              <w:rPr>
                <w:rFonts w:asciiTheme="minorHAnsi" w:hAnsiTheme="minorHAnsi"/>
              </w:rPr>
            </w:pPr>
            <w:r w:rsidRPr="007A55E1">
              <w:rPr>
                <w:rFonts w:asciiTheme="minorHAnsi" w:hAnsiTheme="minorHAnsi"/>
              </w:rPr>
              <w:t>&lt;1.95</w:t>
            </w:r>
          </w:p>
        </w:tc>
      </w:tr>
    </w:tbl>
    <w:p w:rsidR="00F12DA2" w:rsidRPr="007A55E1" w:rsidRDefault="00D14A26" w:rsidP="001B1650">
      <w:pPr>
        <w:pStyle w:val="ListParagraph"/>
        <w:numPr>
          <w:ilvl w:val="0"/>
          <w:numId w:val="231"/>
        </w:numPr>
        <w:tabs>
          <w:tab w:val="left" w:pos="450"/>
        </w:tabs>
        <w:spacing w:after="120"/>
        <w:ind w:left="548" w:hanging="274"/>
        <w:outlineLvl w:val="2"/>
        <w:rPr>
          <w:rFonts w:asciiTheme="minorHAnsi" w:hAnsiTheme="minorHAnsi"/>
          <w:bCs/>
          <w:i/>
          <w:iCs/>
        </w:rPr>
      </w:pPr>
      <w:r>
        <w:rPr>
          <w:rFonts w:asciiTheme="minorHAnsi" w:hAnsiTheme="minorHAnsi"/>
          <w:bCs/>
          <w:i/>
          <w:iCs/>
        </w:rPr>
        <w:t xml:space="preserve">Monitoring for </w:t>
      </w:r>
      <w:r w:rsidR="00F12DA2" w:rsidRPr="007A55E1">
        <w:rPr>
          <w:rFonts w:asciiTheme="minorHAnsi" w:hAnsiTheme="minorHAnsi"/>
          <w:bCs/>
          <w:i/>
          <w:iCs/>
        </w:rPr>
        <w:t xml:space="preserve">Special </w:t>
      </w:r>
      <w:r w:rsidR="00F12DA2" w:rsidRPr="00D14A26">
        <w:rPr>
          <w:rFonts w:asciiTheme="minorHAnsi" w:hAnsiTheme="minorHAnsi"/>
          <w:bCs/>
          <w:i/>
          <w:iCs/>
        </w:rPr>
        <w:t>Probation</w:t>
      </w:r>
    </w:p>
    <w:p w:rsidR="00F12DA2" w:rsidRPr="00D14A26" w:rsidRDefault="00F12DA2" w:rsidP="00D14A26">
      <w:pPr>
        <w:tabs>
          <w:tab w:val="left" w:pos="450"/>
          <w:tab w:val="left" w:pos="630"/>
        </w:tabs>
        <w:spacing w:before="0"/>
        <w:ind w:left="450"/>
        <w:rPr>
          <w:rFonts w:asciiTheme="minorHAnsi" w:hAnsiTheme="minorHAnsi"/>
        </w:rPr>
      </w:pPr>
      <w:r w:rsidRPr="00D14A26">
        <w:rPr>
          <w:rFonts w:asciiTheme="minorHAnsi" w:hAnsiTheme="minorHAnsi"/>
        </w:rPr>
        <w:t>Disqualified students are required to arrange a disqualification interview with their academic advisor to review the reasons for disqualification. These students could be reinstated and flagged as a special probation status. The advisor must specify on the special probation petition the terms and conditions under which the student will be eligible to be returned to and to remain in matriculated status, such as courses to be repeated, courses to be completed, GPA requirements, and any required workshops and/or tutoring.</w:t>
      </w:r>
    </w:p>
    <w:p w:rsidR="00F12DA2" w:rsidRPr="00BC79E0" w:rsidRDefault="00F12DA2" w:rsidP="00D14A26">
      <w:pPr>
        <w:tabs>
          <w:tab w:val="left" w:pos="450"/>
          <w:tab w:val="left" w:pos="630"/>
        </w:tabs>
        <w:spacing w:before="0"/>
        <w:ind w:left="450"/>
        <w:rPr>
          <w:rFonts w:asciiTheme="minorHAnsi" w:hAnsiTheme="minorHAnsi"/>
        </w:rPr>
      </w:pPr>
      <w:r w:rsidRPr="00BC79E0">
        <w:rPr>
          <w:rFonts w:asciiTheme="minorHAnsi" w:hAnsiTheme="minorHAnsi"/>
        </w:rPr>
        <w:t xml:space="preserve">All disqualified students who are placed on special probation are required to earn </w:t>
      </w:r>
      <w:r w:rsidRPr="00D14A26">
        <w:rPr>
          <w:rFonts w:asciiTheme="minorHAnsi" w:hAnsiTheme="minorHAnsi"/>
        </w:rPr>
        <w:t>better</w:t>
      </w:r>
      <w:r w:rsidRPr="00BC79E0">
        <w:rPr>
          <w:rFonts w:asciiTheme="minorHAnsi" w:hAnsiTheme="minorHAnsi"/>
        </w:rPr>
        <w:t xml:space="preserve"> than a C (2.0) grade point average each semester until their grade point average is increased to a level that is higher than that which would normally cause them to be disqualified according to their class level, at which time they would be switched from special probation to probation.</w:t>
      </w:r>
    </w:p>
    <w:p w:rsidR="00F12DA2" w:rsidRPr="007A55E1" w:rsidRDefault="00D14A26" w:rsidP="001B1650">
      <w:pPr>
        <w:pStyle w:val="ListParagraph"/>
        <w:numPr>
          <w:ilvl w:val="0"/>
          <w:numId w:val="231"/>
        </w:numPr>
        <w:tabs>
          <w:tab w:val="left" w:pos="450"/>
        </w:tabs>
        <w:spacing w:after="120"/>
        <w:ind w:left="548" w:hanging="274"/>
        <w:outlineLvl w:val="2"/>
        <w:rPr>
          <w:rFonts w:asciiTheme="minorHAnsi" w:hAnsiTheme="minorHAnsi"/>
          <w:bCs/>
        </w:rPr>
      </w:pPr>
      <w:r w:rsidRPr="00D14A26">
        <w:rPr>
          <w:rFonts w:asciiTheme="minorHAnsi" w:hAnsiTheme="minorHAnsi"/>
          <w:bCs/>
          <w:i/>
          <w:iCs/>
        </w:rPr>
        <w:t>Monitoring for Probation &amp; Disqualification</w:t>
      </w:r>
      <w:r w:rsidR="00F12DA2" w:rsidRPr="00D14A26">
        <w:rPr>
          <w:rFonts w:asciiTheme="minorHAnsi" w:hAnsiTheme="minorHAnsi"/>
          <w:bCs/>
          <w:i/>
          <w:iCs/>
        </w:rPr>
        <w:t xml:space="preserve"> at the College level</w:t>
      </w:r>
    </w:p>
    <w:p w:rsidR="00F12DA2" w:rsidRPr="00BC79E0" w:rsidRDefault="00F12DA2" w:rsidP="00D14A26">
      <w:pPr>
        <w:tabs>
          <w:tab w:val="left" w:pos="450"/>
          <w:tab w:val="left" w:pos="630"/>
        </w:tabs>
        <w:spacing w:before="0"/>
        <w:ind w:left="450"/>
        <w:rPr>
          <w:rFonts w:asciiTheme="minorHAnsi" w:hAnsiTheme="minorHAnsi"/>
        </w:rPr>
      </w:pPr>
      <w:r w:rsidRPr="00BC79E0">
        <w:rPr>
          <w:rFonts w:asciiTheme="minorHAnsi" w:hAnsiTheme="minorHAnsi"/>
        </w:rPr>
        <w:t>All ECST students who have been placed on academic probation must attend an Academic Development Workshop (ADW) offered by the ECST Student Success Center (ESSC).  ESSC advisors have been working closely with all academic</w:t>
      </w:r>
      <w:r w:rsidRPr="00D14A26">
        <w:rPr>
          <w:rFonts w:asciiTheme="minorHAnsi" w:hAnsiTheme="minorHAnsi"/>
        </w:rPr>
        <w:t xml:space="preserve"> </w:t>
      </w:r>
      <w:r w:rsidRPr="00BC79E0">
        <w:rPr>
          <w:rFonts w:asciiTheme="minorHAnsi" w:hAnsiTheme="minorHAnsi"/>
        </w:rPr>
        <w:t>departments to better meet the needs of students demonstrating academic deficiencies. The purpose of the</w:t>
      </w:r>
      <w:r w:rsidRPr="00D14A26">
        <w:rPr>
          <w:rFonts w:asciiTheme="minorHAnsi" w:hAnsiTheme="minorHAnsi"/>
        </w:rPr>
        <w:t xml:space="preserve"> </w:t>
      </w:r>
      <w:r w:rsidRPr="00BC79E0">
        <w:rPr>
          <w:rFonts w:asciiTheme="minorHAnsi" w:hAnsiTheme="minorHAnsi"/>
        </w:rPr>
        <w:t>Academic Development Workshop is to:</w:t>
      </w:r>
    </w:p>
    <w:p w:rsidR="00F12DA2" w:rsidRPr="00BC79E0" w:rsidRDefault="00F12DA2" w:rsidP="00D14A26">
      <w:pPr>
        <w:pStyle w:val="NormalWeb"/>
        <w:numPr>
          <w:ilvl w:val="0"/>
          <w:numId w:val="232"/>
        </w:numPr>
        <w:spacing w:before="0" w:beforeAutospacing="0" w:after="0" w:afterAutospacing="0"/>
        <w:rPr>
          <w:rFonts w:asciiTheme="minorHAnsi" w:hAnsiTheme="minorHAnsi"/>
        </w:rPr>
      </w:pPr>
      <w:r w:rsidRPr="00BC79E0">
        <w:rPr>
          <w:rFonts w:asciiTheme="minorHAnsi" w:hAnsiTheme="minorHAnsi"/>
        </w:rPr>
        <w:t xml:space="preserve">Facilitate students’ understanding as to what factors may have contributed to their academic deficiency. </w:t>
      </w:r>
    </w:p>
    <w:p w:rsidR="00F12DA2" w:rsidRPr="00BC79E0" w:rsidRDefault="00F12DA2" w:rsidP="00D14A26">
      <w:pPr>
        <w:pStyle w:val="NormalWeb"/>
        <w:numPr>
          <w:ilvl w:val="0"/>
          <w:numId w:val="232"/>
        </w:numPr>
        <w:spacing w:before="0" w:beforeAutospacing="0" w:after="0" w:afterAutospacing="0"/>
        <w:rPr>
          <w:rFonts w:asciiTheme="minorHAnsi" w:hAnsiTheme="minorHAnsi"/>
        </w:rPr>
      </w:pPr>
      <w:r w:rsidRPr="00BC79E0">
        <w:rPr>
          <w:rFonts w:asciiTheme="minorHAnsi" w:hAnsiTheme="minorHAnsi"/>
        </w:rPr>
        <w:t>Help students develop a personalized Action Plan. </w:t>
      </w:r>
    </w:p>
    <w:p w:rsidR="00F12DA2" w:rsidRPr="00BC79E0" w:rsidRDefault="00F12DA2" w:rsidP="00D14A26">
      <w:pPr>
        <w:pStyle w:val="NormalWeb"/>
        <w:numPr>
          <w:ilvl w:val="0"/>
          <w:numId w:val="232"/>
        </w:numPr>
        <w:spacing w:before="0" w:beforeAutospacing="0" w:after="0" w:afterAutospacing="0"/>
        <w:rPr>
          <w:rFonts w:asciiTheme="minorHAnsi" w:hAnsiTheme="minorHAnsi"/>
        </w:rPr>
      </w:pPr>
      <w:r w:rsidRPr="00BC79E0">
        <w:rPr>
          <w:rFonts w:asciiTheme="minorHAnsi" w:hAnsiTheme="minorHAnsi"/>
        </w:rPr>
        <w:lastRenderedPageBreak/>
        <w:t>Provide students with helpful information about university policies and procedures, understanding unsatisfactory academic performance, along with tips and strategies on how to maintain good academic standing. </w:t>
      </w:r>
    </w:p>
    <w:p w:rsidR="00F12DA2" w:rsidRDefault="00F12DA2" w:rsidP="00D14A26">
      <w:pPr>
        <w:pStyle w:val="NormalWeb"/>
        <w:numPr>
          <w:ilvl w:val="0"/>
          <w:numId w:val="232"/>
        </w:numPr>
        <w:spacing w:before="0" w:beforeAutospacing="0" w:after="0" w:afterAutospacing="0"/>
        <w:rPr>
          <w:rFonts w:asciiTheme="minorHAnsi" w:hAnsiTheme="minorHAnsi"/>
        </w:rPr>
      </w:pPr>
      <w:r w:rsidRPr="00BC79E0">
        <w:rPr>
          <w:rFonts w:asciiTheme="minorHAnsi" w:hAnsiTheme="minorHAnsi"/>
        </w:rPr>
        <w:t xml:space="preserve">Provide students with information about campus resources and the types of services available. </w:t>
      </w:r>
    </w:p>
    <w:p w:rsidR="00E22334" w:rsidRPr="00E22334" w:rsidRDefault="00E22334" w:rsidP="001B1650">
      <w:pPr>
        <w:pStyle w:val="ListParagraph"/>
        <w:numPr>
          <w:ilvl w:val="0"/>
          <w:numId w:val="231"/>
        </w:numPr>
        <w:tabs>
          <w:tab w:val="left" w:pos="450"/>
        </w:tabs>
        <w:spacing w:after="120"/>
        <w:ind w:left="548" w:hanging="274"/>
        <w:outlineLvl w:val="2"/>
        <w:rPr>
          <w:rFonts w:asciiTheme="minorHAnsi" w:hAnsiTheme="minorHAnsi"/>
          <w:bCs/>
        </w:rPr>
      </w:pPr>
      <w:r w:rsidRPr="00D14A26">
        <w:rPr>
          <w:rFonts w:asciiTheme="minorHAnsi" w:hAnsiTheme="minorHAnsi"/>
          <w:bCs/>
          <w:i/>
          <w:iCs/>
        </w:rPr>
        <w:t xml:space="preserve">Monitoring for </w:t>
      </w:r>
      <w:r>
        <w:rPr>
          <w:rFonts w:asciiTheme="minorHAnsi" w:hAnsiTheme="minorHAnsi"/>
          <w:bCs/>
          <w:i/>
          <w:iCs/>
        </w:rPr>
        <w:t>Progress in the Major</w:t>
      </w:r>
      <w:r w:rsidRPr="00D14A26">
        <w:rPr>
          <w:rFonts w:asciiTheme="minorHAnsi" w:hAnsiTheme="minorHAnsi"/>
          <w:bCs/>
          <w:i/>
          <w:iCs/>
        </w:rPr>
        <w:t xml:space="preserve"> at the College level</w:t>
      </w:r>
    </w:p>
    <w:p w:rsidR="00E22334" w:rsidRPr="007A55E1" w:rsidRDefault="00E22334" w:rsidP="00E22334">
      <w:pPr>
        <w:tabs>
          <w:tab w:val="left" w:pos="450"/>
          <w:tab w:val="left" w:pos="630"/>
        </w:tabs>
        <w:spacing w:before="0"/>
        <w:ind w:left="450"/>
        <w:rPr>
          <w:rFonts w:asciiTheme="minorHAnsi" w:hAnsiTheme="minorHAnsi"/>
        </w:rPr>
      </w:pPr>
      <w:r w:rsidRPr="00E22334">
        <w:rPr>
          <w:rFonts w:asciiTheme="minorHAnsi" w:hAnsiTheme="minorHAnsi"/>
        </w:rPr>
        <w:t>The College is currently engaged in discussions to draft a new policy whereby the students are monitored for progress in the major. This policy provides the conditions necessary for a student in the College of ECST to be considered in good standing in the major.</w:t>
      </w:r>
      <w:r>
        <w:rPr>
          <w:rFonts w:asciiTheme="minorHAnsi" w:hAnsiTheme="minorHAnsi"/>
        </w:rPr>
        <w:t xml:space="preserve"> This monitoring can be done by instituting success markers at various levels. This policy is currently being defined and may be approved by the 2018-2019 academic year. Even though the policy is not strictly enforced, the advisors are trying to monitor the system with the new tools that are being created at the university level. </w:t>
      </w:r>
    </w:p>
    <w:p w:rsidR="003D2B79" w:rsidRPr="00293585" w:rsidRDefault="003D2B79" w:rsidP="00293585">
      <w:pPr>
        <w:pStyle w:val="ListParagraph"/>
        <w:numPr>
          <w:ilvl w:val="0"/>
          <w:numId w:val="4"/>
        </w:numPr>
        <w:rPr>
          <w:rFonts w:asciiTheme="minorHAnsi" w:hAnsiTheme="minorHAnsi" w:cs="Arial"/>
        </w:rPr>
      </w:pPr>
      <w:r w:rsidRPr="00293585">
        <w:rPr>
          <w:rFonts w:asciiTheme="minorHAnsi" w:hAnsiTheme="minorHAnsi" w:cs="Arial"/>
          <w:b/>
        </w:rPr>
        <w:t>Transfer Students and Transfer Courses</w:t>
      </w:r>
    </w:p>
    <w:p w:rsidR="005628DB" w:rsidRPr="00293585" w:rsidRDefault="00C603D2">
      <w:pPr>
        <w:pStyle w:val="Answer"/>
        <w:rPr>
          <w:rFonts w:asciiTheme="minorHAnsi" w:hAnsiTheme="minorHAnsi" w:cs="Arial"/>
          <w:bCs w:val="0"/>
          <w:szCs w:val="24"/>
        </w:rPr>
      </w:pPr>
      <w:r w:rsidRPr="00293585">
        <w:rPr>
          <w:rFonts w:asciiTheme="minorHAnsi" w:hAnsiTheme="minorHAnsi" w:cs="Arial"/>
          <w:szCs w:val="24"/>
        </w:rPr>
        <w:t xml:space="preserve">Undergraduate transfer students’ previous college work is evaluated in terms of its relevance to Cal State L.A. course offerings and degree requirements. This evaluation identifies </w:t>
      </w:r>
      <w:r w:rsidR="003E29BA" w:rsidRPr="00293585">
        <w:rPr>
          <w:rFonts w:asciiTheme="minorHAnsi" w:hAnsiTheme="minorHAnsi" w:cs="Arial"/>
          <w:szCs w:val="24"/>
        </w:rPr>
        <w:t>both (a) </w:t>
      </w:r>
      <w:r w:rsidRPr="00293585">
        <w:rPr>
          <w:rFonts w:asciiTheme="minorHAnsi" w:hAnsiTheme="minorHAnsi" w:cs="Arial"/>
          <w:szCs w:val="24"/>
        </w:rPr>
        <w:t xml:space="preserve">general education and graduation course requirements met by transfer courses and </w:t>
      </w:r>
      <w:r w:rsidR="003E29BA" w:rsidRPr="00293585">
        <w:rPr>
          <w:rFonts w:asciiTheme="minorHAnsi" w:hAnsiTheme="minorHAnsi" w:cs="Arial"/>
          <w:szCs w:val="24"/>
        </w:rPr>
        <w:t>(b) </w:t>
      </w:r>
      <w:r w:rsidRPr="00293585">
        <w:rPr>
          <w:rFonts w:asciiTheme="minorHAnsi" w:hAnsiTheme="minorHAnsi" w:cs="Arial"/>
          <w:szCs w:val="24"/>
        </w:rPr>
        <w:t xml:space="preserve">credit </w:t>
      </w:r>
      <w:r w:rsidR="009348DA" w:rsidRPr="00293585">
        <w:rPr>
          <w:rFonts w:asciiTheme="minorHAnsi" w:hAnsiTheme="minorHAnsi" w:cs="Arial"/>
          <w:szCs w:val="24"/>
        </w:rPr>
        <w:t xml:space="preserve">to be </w:t>
      </w:r>
      <w:r w:rsidRPr="00293585">
        <w:rPr>
          <w:rFonts w:asciiTheme="minorHAnsi" w:hAnsiTheme="minorHAnsi" w:cs="Arial"/>
          <w:szCs w:val="24"/>
        </w:rPr>
        <w:t xml:space="preserve">accepted in satisfaction of unit requirements. The policies of the transfer institution(s) are followed when grade point averages of transfer course work are computed. If such policies cannot be determined, Cal State L.A. policies are followed. </w:t>
      </w:r>
      <w:r w:rsidR="006A1BBC" w:rsidRPr="00293585">
        <w:rPr>
          <w:rFonts w:asciiTheme="minorHAnsi" w:hAnsiTheme="minorHAnsi" w:cs="Arial"/>
          <w:bCs w:val="0"/>
          <w:szCs w:val="24"/>
        </w:rPr>
        <w:t>Established articulation agreements are followed when evaluating college transcripts.</w:t>
      </w:r>
    </w:p>
    <w:p w:rsidR="00541A17" w:rsidRPr="00293585" w:rsidRDefault="00276F88" w:rsidP="00276F88">
      <w:pPr>
        <w:pStyle w:val="Answer"/>
        <w:rPr>
          <w:rFonts w:asciiTheme="minorHAnsi" w:hAnsiTheme="minorHAnsi" w:cs="Arial"/>
          <w:bCs w:val="0"/>
          <w:szCs w:val="24"/>
        </w:rPr>
      </w:pPr>
      <w:r w:rsidRPr="00293585">
        <w:rPr>
          <w:rFonts w:asciiTheme="minorHAnsi" w:hAnsiTheme="minorHAnsi" w:cs="Arial"/>
          <w:bCs w:val="0"/>
          <w:szCs w:val="24"/>
        </w:rPr>
        <w:t xml:space="preserve">For California Community Colleges, comparable course-to-course articulation agreements are adjudicated by the Department Chair for lower division major preparation. </w:t>
      </w:r>
      <w:r w:rsidR="003B4C53" w:rsidRPr="00293585">
        <w:rPr>
          <w:rFonts w:asciiTheme="minorHAnsi" w:hAnsiTheme="minorHAnsi" w:cs="Arial"/>
          <w:bCs w:val="0"/>
          <w:szCs w:val="24"/>
        </w:rPr>
        <w:t xml:space="preserve">General Education courses from the California Community Colleges are articulated through system-wide agreements. Grades of “C minus” or higher are transferable. </w:t>
      </w:r>
      <w:r w:rsidRPr="00293585">
        <w:rPr>
          <w:rFonts w:asciiTheme="minorHAnsi" w:hAnsiTheme="minorHAnsi" w:cs="Arial"/>
          <w:bCs w:val="0"/>
          <w:szCs w:val="24"/>
        </w:rPr>
        <w:t>All comparable course articulation for any of the California C</w:t>
      </w:r>
      <w:r w:rsidR="00541A17" w:rsidRPr="00293585">
        <w:rPr>
          <w:rFonts w:asciiTheme="minorHAnsi" w:hAnsiTheme="minorHAnsi" w:cs="Arial"/>
          <w:bCs w:val="0"/>
          <w:szCs w:val="24"/>
        </w:rPr>
        <w:t xml:space="preserve">ommunity Colleges is available at </w:t>
      </w:r>
      <w:hyperlink r:id="rId20" w:history="1">
        <w:r w:rsidR="00541A17" w:rsidRPr="00293585">
          <w:rPr>
            <w:rStyle w:val="Hyperlink"/>
            <w:rFonts w:cs="Arial"/>
            <w:bCs w:val="0"/>
            <w:szCs w:val="24"/>
          </w:rPr>
          <w:t>http://www.assist.org</w:t>
        </w:r>
      </w:hyperlink>
      <w:r w:rsidR="009348DA" w:rsidRPr="00293585">
        <w:rPr>
          <w:rFonts w:asciiTheme="minorHAnsi" w:hAnsiTheme="minorHAnsi" w:cs="Arial"/>
          <w:bCs w:val="0"/>
          <w:szCs w:val="24"/>
        </w:rPr>
        <w:t xml:space="preserve">, </w:t>
      </w:r>
      <w:r w:rsidR="00541A17" w:rsidRPr="00293585">
        <w:rPr>
          <w:rFonts w:asciiTheme="minorHAnsi" w:hAnsiTheme="minorHAnsi" w:cs="Arial"/>
          <w:szCs w:val="24"/>
        </w:rPr>
        <w:t>an online student-transfer information system</w:t>
      </w:r>
      <w:r w:rsidR="003E29BA" w:rsidRPr="00293585">
        <w:rPr>
          <w:rFonts w:asciiTheme="minorHAnsi" w:hAnsiTheme="minorHAnsi" w:cs="Arial"/>
          <w:szCs w:val="24"/>
        </w:rPr>
        <w:t>, which</w:t>
      </w:r>
      <w:r w:rsidR="00541A17" w:rsidRPr="00293585">
        <w:rPr>
          <w:rFonts w:asciiTheme="minorHAnsi" w:hAnsiTheme="minorHAnsi" w:cs="Arial"/>
          <w:szCs w:val="24"/>
        </w:rPr>
        <w:t xml:space="preserve"> shows how course credits earned at one public California college or university can be applied when </w:t>
      </w:r>
      <w:r w:rsidR="003E29BA" w:rsidRPr="00293585">
        <w:rPr>
          <w:rFonts w:asciiTheme="minorHAnsi" w:hAnsiTheme="minorHAnsi" w:cs="Arial"/>
          <w:szCs w:val="24"/>
        </w:rPr>
        <w:t xml:space="preserve">transferring </w:t>
      </w:r>
      <w:r w:rsidR="00541A17" w:rsidRPr="00293585">
        <w:rPr>
          <w:rFonts w:asciiTheme="minorHAnsi" w:hAnsiTheme="minorHAnsi" w:cs="Arial"/>
          <w:szCs w:val="24"/>
        </w:rPr>
        <w:t>to another. ASSIST</w:t>
      </w:r>
      <w:r w:rsidR="003E29BA" w:rsidRPr="00293585">
        <w:rPr>
          <w:rFonts w:asciiTheme="minorHAnsi" w:hAnsiTheme="minorHAnsi" w:cs="Arial"/>
          <w:szCs w:val="24"/>
        </w:rPr>
        <w:t>,</w:t>
      </w:r>
      <w:r w:rsidR="00541A17" w:rsidRPr="00293585">
        <w:rPr>
          <w:rFonts w:asciiTheme="minorHAnsi" w:hAnsiTheme="minorHAnsi" w:cs="Arial"/>
          <w:szCs w:val="24"/>
        </w:rPr>
        <w:t xml:space="preserve"> the official repository of articulation for California’s public colleges and universities</w:t>
      </w:r>
      <w:r w:rsidR="003E29BA" w:rsidRPr="00293585">
        <w:rPr>
          <w:rFonts w:asciiTheme="minorHAnsi" w:hAnsiTheme="minorHAnsi" w:cs="Arial"/>
          <w:szCs w:val="24"/>
        </w:rPr>
        <w:t>,</w:t>
      </w:r>
      <w:r w:rsidR="00541A17" w:rsidRPr="00293585">
        <w:rPr>
          <w:rFonts w:asciiTheme="minorHAnsi" w:hAnsiTheme="minorHAnsi" w:cs="Arial"/>
          <w:szCs w:val="24"/>
        </w:rPr>
        <w:t xml:space="preserve"> provides the most accurate and up-to-date information about student transfer in California.</w:t>
      </w:r>
    </w:p>
    <w:p w:rsidR="003B4C53" w:rsidRPr="00293585" w:rsidRDefault="003B4C53" w:rsidP="00276F88">
      <w:pPr>
        <w:pStyle w:val="Answer"/>
        <w:rPr>
          <w:rFonts w:asciiTheme="minorHAnsi" w:hAnsiTheme="minorHAnsi" w:cs="Arial"/>
          <w:bCs w:val="0"/>
          <w:szCs w:val="24"/>
        </w:rPr>
      </w:pPr>
      <w:r w:rsidRPr="00293585">
        <w:rPr>
          <w:rFonts w:asciiTheme="minorHAnsi" w:hAnsiTheme="minorHAnsi" w:cs="Arial"/>
          <w:bCs w:val="0"/>
          <w:szCs w:val="24"/>
        </w:rPr>
        <w:t xml:space="preserve">A snapshot </w:t>
      </w:r>
      <w:r w:rsidR="00C419BC" w:rsidRPr="00293585">
        <w:rPr>
          <w:rFonts w:asciiTheme="minorHAnsi" w:hAnsiTheme="minorHAnsi" w:cs="Arial"/>
          <w:bCs w:val="0"/>
          <w:szCs w:val="24"/>
        </w:rPr>
        <w:t>of articulated courses between Pasadena City</w:t>
      </w:r>
      <w:r w:rsidRPr="00293585">
        <w:rPr>
          <w:rFonts w:asciiTheme="minorHAnsi" w:hAnsiTheme="minorHAnsi" w:cs="Arial"/>
          <w:bCs w:val="0"/>
          <w:szCs w:val="24"/>
        </w:rPr>
        <w:t xml:space="preserve"> College and California </w:t>
      </w:r>
      <w:r w:rsidR="00F15C02" w:rsidRPr="00293585">
        <w:rPr>
          <w:rFonts w:asciiTheme="minorHAnsi" w:hAnsiTheme="minorHAnsi" w:cs="Arial"/>
          <w:bCs w:val="0"/>
          <w:szCs w:val="24"/>
        </w:rPr>
        <w:t>S</w:t>
      </w:r>
      <w:r w:rsidRPr="00293585">
        <w:rPr>
          <w:rFonts w:asciiTheme="minorHAnsi" w:hAnsiTheme="minorHAnsi" w:cs="Arial"/>
          <w:bCs w:val="0"/>
          <w:szCs w:val="24"/>
        </w:rPr>
        <w:t xml:space="preserve">tate University for the Computer Science major is shown in Figure </w:t>
      </w:r>
      <w:r w:rsidR="00C357AA" w:rsidRPr="00293585">
        <w:rPr>
          <w:rFonts w:asciiTheme="minorHAnsi" w:hAnsiTheme="minorHAnsi" w:cs="Arial"/>
          <w:bCs w:val="0"/>
          <w:szCs w:val="24"/>
        </w:rPr>
        <w:t>1.1.</w:t>
      </w:r>
    </w:p>
    <w:p w:rsidR="003B4C53" w:rsidRPr="0098718E" w:rsidRDefault="004A4F5D">
      <w:pPr>
        <w:pStyle w:val="Answer"/>
        <w:spacing w:before="240" w:after="240"/>
        <w:rPr>
          <w:rFonts w:asciiTheme="minorHAnsi" w:hAnsiTheme="minorHAnsi" w:cs="Arial"/>
          <w:bCs w:val="0"/>
          <w:sz w:val="22"/>
          <w:szCs w:val="22"/>
        </w:rPr>
      </w:pPr>
      <w:r w:rsidRPr="00293585">
        <w:rPr>
          <w:rFonts w:asciiTheme="minorHAnsi" w:hAnsiTheme="minorHAnsi" w:cs="Arial"/>
          <w:szCs w:val="24"/>
        </w:rPr>
        <w:t xml:space="preserve">Upon admission, evaluators in the Admissions Office post all articulated courses on student records on GET. To transfer a non-articulated course, the academic advisor evaluates the transfer course by examining the course syllabus and course descriptions. Once the course is verified, appropriate paperwork is sent to the evaluator office to </w:t>
      </w:r>
      <w:r w:rsidR="00C42E27" w:rsidRPr="00293585">
        <w:rPr>
          <w:rFonts w:asciiTheme="minorHAnsi" w:hAnsiTheme="minorHAnsi" w:cs="Arial"/>
          <w:szCs w:val="24"/>
        </w:rPr>
        <w:t xml:space="preserve">confirm </w:t>
      </w:r>
      <w:r w:rsidRPr="00293585">
        <w:rPr>
          <w:rFonts w:asciiTheme="minorHAnsi" w:hAnsiTheme="minorHAnsi" w:cs="Arial"/>
          <w:szCs w:val="24"/>
        </w:rPr>
        <w:t>the course articulation, which would then be reflected on GET.</w:t>
      </w:r>
    </w:p>
    <w:p w:rsidR="003B4C53" w:rsidRPr="0098718E" w:rsidRDefault="008D52EF" w:rsidP="00276F88">
      <w:pPr>
        <w:pStyle w:val="Answer"/>
        <w:rPr>
          <w:rFonts w:asciiTheme="minorHAnsi" w:hAnsiTheme="minorHAnsi" w:cs="Arial"/>
          <w:bCs w:val="0"/>
          <w:sz w:val="22"/>
          <w:szCs w:val="22"/>
        </w:rPr>
      </w:pPr>
      <w:r w:rsidRPr="0098718E">
        <w:rPr>
          <w:rFonts w:asciiTheme="minorHAnsi" w:hAnsiTheme="minorHAnsi" w:cs="Arial"/>
          <w:bCs w:val="0"/>
          <w:noProof/>
          <w:sz w:val="22"/>
          <w:szCs w:val="22"/>
        </w:rPr>
        <w:lastRenderedPageBreak/>
        <w:drawing>
          <wp:inline distT="0" distB="0" distL="0" distR="0">
            <wp:extent cx="5892800" cy="4057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2800" cy="4057650"/>
                    </a:xfrm>
                    <a:prstGeom prst="rect">
                      <a:avLst/>
                    </a:prstGeom>
                    <a:noFill/>
                    <a:ln>
                      <a:noFill/>
                    </a:ln>
                  </pic:spPr>
                </pic:pic>
              </a:graphicData>
            </a:graphic>
          </wp:inline>
        </w:drawing>
      </w:r>
    </w:p>
    <w:p w:rsidR="008D52EF" w:rsidRPr="00293585" w:rsidRDefault="00C357AA" w:rsidP="00293585">
      <w:pPr>
        <w:spacing w:after="120"/>
        <w:ind w:left="547"/>
        <w:jc w:val="center"/>
        <w:rPr>
          <w:rFonts w:asciiTheme="minorHAnsi" w:hAnsiTheme="minorHAnsi" w:cs="Arial"/>
        </w:rPr>
      </w:pPr>
      <w:r w:rsidRPr="00293585">
        <w:rPr>
          <w:rFonts w:asciiTheme="minorHAnsi" w:hAnsiTheme="minorHAnsi" w:cs="Arial"/>
          <w:b/>
          <w:bCs/>
          <w:color w:val="365F91"/>
        </w:rPr>
        <w:t>Figure 1</w:t>
      </w:r>
      <w:r w:rsidR="003B4C53" w:rsidRPr="00293585">
        <w:rPr>
          <w:rFonts w:asciiTheme="minorHAnsi" w:hAnsiTheme="minorHAnsi" w:cs="Arial"/>
          <w:b/>
          <w:bCs/>
          <w:color w:val="365F91"/>
        </w:rPr>
        <w:t>.</w:t>
      </w:r>
      <w:r w:rsidRPr="00293585">
        <w:rPr>
          <w:rFonts w:asciiTheme="minorHAnsi" w:hAnsiTheme="minorHAnsi" w:cs="Arial"/>
          <w:b/>
          <w:bCs/>
          <w:color w:val="365F91"/>
        </w:rPr>
        <w:t>1</w:t>
      </w:r>
      <w:r w:rsidR="00541A17" w:rsidRPr="00293585">
        <w:rPr>
          <w:rFonts w:asciiTheme="minorHAnsi" w:hAnsiTheme="minorHAnsi" w:cs="Arial"/>
          <w:b/>
          <w:bCs/>
          <w:color w:val="365F91"/>
        </w:rPr>
        <w:t>: Articulatio</w:t>
      </w:r>
      <w:r w:rsidR="008D52EF" w:rsidRPr="00293585">
        <w:rPr>
          <w:rFonts w:asciiTheme="minorHAnsi" w:hAnsiTheme="minorHAnsi" w:cs="Arial"/>
          <w:b/>
          <w:bCs/>
          <w:color w:val="365F91"/>
        </w:rPr>
        <w:t>n Agreements from PCC</w:t>
      </w:r>
    </w:p>
    <w:p w:rsidR="00EF744F" w:rsidRPr="00293585" w:rsidRDefault="003D2B79" w:rsidP="00293585">
      <w:pPr>
        <w:pStyle w:val="Heading2"/>
        <w:numPr>
          <w:ilvl w:val="0"/>
          <w:numId w:val="4"/>
        </w:numPr>
        <w:spacing w:after="0"/>
        <w:rPr>
          <w:rFonts w:asciiTheme="minorHAnsi" w:hAnsiTheme="minorHAnsi" w:cs="Arial"/>
        </w:rPr>
      </w:pPr>
      <w:r w:rsidRPr="00293585">
        <w:rPr>
          <w:rFonts w:asciiTheme="minorHAnsi" w:hAnsiTheme="minorHAnsi" w:cs="Arial"/>
          <w:b w:val="0"/>
          <w:sz w:val="24"/>
          <w:szCs w:val="24"/>
        </w:rPr>
        <w:t>Advising and Career Guidance</w:t>
      </w:r>
    </w:p>
    <w:p w:rsidR="00EF744F" w:rsidRPr="00293585" w:rsidRDefault="00EF744F" w:rsidP="00293585">
      <w:pPr>
        <w:pStyle w:val="Answer"/>
        <w:rPr>
          <w:rFonts w:asciiTheme="minorHAnsi" w:hAnsiTheme="minorHAnsi"/>
        </w:rPr>
      </w:pPr>
      <w:bookmarkStart w:id="3" w:name="_Toc355014723"/>
      <w:r w:rsidRPr="00293585">
        <w:rPr>
          <w:rFonts w:asciiTheme="minorHAnsi" w:hAnsiTheme="minorHAnsi" w:cs="Arial"/>
          <w:szCs w:val="24"/>
        </w:rPr>
        <w:t>All students receive academic advisement to help them make informed academic choices. Computer Science majors can seek advisement at</w:t>
      </w:r>
      <w:r w:rsidR="00C42E27" w:rsidRPr="00293585">
        <w:rPr>
          <w:rFonts w:asciiTheme="minorHAnsi" w:hAnsiTheme="minorHAnsi" w:cs="Arial"/>
          <w:szCs w:val="24"/>
        </w:rPr>
        <w:t xml:space="preserve"> both</w:t>
      </w:r>
      <w:r w:rsidRPr="00293585">
        <w:rPr>
          <w:rFonts w:asciiTheme="minorHAnsi" w:hAnsiTheme="minorHAnsi" w:cs="Arial"/>
          <w:szCs w:val="24"/>
        </w:rPr>
        <w:t xml:space="preserve"> the department and the college level</w:t>
      </w:r>
      <w:r w:rsidR="00C42E27" w:rsidRPr="00293585">
        <w:rPr>
          <w:rFonts w:asciiTheme="minorHAnsi" w:hAnsiTheme="minorHAnsi" w:cs="Arial"/>
          <w:szCs w:val="24"/>
        </w:rPr>
        <w:t>s.</w:t>
      </w:r>
    </w:p>
    <w:p w:rsidR="00EF744F" w:rsidRPr="00293585" w:rsidRDefault="005F23D8" w:rsidP="00293585">
      <w:pPr>
        <w:pStyle w:val="Heading2"/>
        <w:spacing w:after="0"/>
        <w:rPr>
          <w:rFonts w:asciiTheme="minorHAnsi" w:hAnsiTheme="minorHAnsi"/>
          <w:szCs w:val="24"/>
        </w:rPr>
      </w:pPr>
      <w:r w:rsidRPr="00293585">
        <w:rPr>
          <w:rFonts w:asciiTheme="minorHAnsi" w:hAnsiTheme="minorHAnsi" w:cs="Arial"/>
          <w:b w:val="0"/>
          <w:bCs w:val="0"/>
          <w:iCs w:val="0"/>
          <w:sz w:val="24"/>
          <w:szCs w:val="24"/>
        </w:rPr>
        <w:t xml:space="preserve">D.1 </w:t>
      </w:r>
      <w:r w:rsidR="00EF744F" w:rsidRPr="00293585">
        <w:rPr>
          <w:rFonts w:asciiTheme="minorHAnsi" w:hAnsiTheme="minorHAnsi" w:cs="Arial"/>
          <w:b w:val="0"/>
          <w:bCs w:val="0"/>
          <w:iCs w:val="0"/>
          <w:sz w:val="24"/>
          <w:szCs w:val="24"/>
        </w:rPr>
        <w:t>Department Undergraduate Advisement</w:t>
      </w:r>
      <w:bookmarkEnd w:id="3"/>
    </w:p>
    <w:p w:rsidR="00EF744F" w:rsidRPr="00293585" w:rsidRDefault="00EF744F" w:rsidP="00293585">
      <w:pPr>
        <w:pStyle w:val="Answer"/>
        <w:rPr>
          <w:rFonts w:asciiTheme="minorHAnsi" w:hAnsiTheme="minorHAnsi" w:cs="Arial"/>
          <w:bCs w:val="0"/>
          <w:szCs w:val="24"/>
        </w:rPr>
      </w:pPr>
      <w:r w:rsidRPr="00293585">
        <w:rPr>
          <w:rFonts w:asciiTheme="minorHAnsi" w:hAnsiTheme="minorHAnsi" w:cs="Arial"/>
          <w:bCs w:val="0"/>
          <w:szCs w:val="24"/>
        </w:rPr>
        <w:t xml:space="preserve">The advisor and student go over the student’s degree progress data available on CSNS and GET. </w:t>
      </w:r>
      <w:r w:rsidRPr="00293585">
        <w:rPr>
          <w:rFonts w:asciiTheme="minorHAnsi" w:hAnsiTheme="minorHAnsi" w:cs="Arial"/>
          <w:szCs w:val="24"/>
        </w:rPr>
        <w:t xml:space="preserve">The advisor documents the </w:t>
      </w:r>
      <w:r w:rsidR="00C42E27" w:rsidRPr="00293585">
        <w:rPr>
          <w:rFonts w:asciiTheme="minorHAnsi" w:hAnsiTheme="minorHAnsi" w:cs="Arial"/>
          <w:szCs w:val="24"/>
        </w:rPr>
        <w:t xml:space="preserve">discussion </w:t>
      </w:r>
      <w:r w:rsidRPr="00293585">
        <w:rPr>
          <w:rFonts w:asciiTheme="minorHAnsi" w:hAnsiTheme="minorHAnsi" w:cs="Arial"/>
          <w:szCs w:val="24"/>
        </w:rPr>
        <w:t>on CSNS</w:t>
      </w:r>
      <w:r w:rsidR="00C42E27" w:rsidRPr="00293585">
        <w:rPr>
          <w:rFonts w:asciiTheme="minorHAnsi" w:hAnsiTheme="minorHAnsi" w:cs="Arial"/>
          <w:szCs w:val="24"/>
        </w:rPr>
        <w:t>,</w:t>
      </w:r>
      <w:r w:rsidRPr="00293585">
        <w:rPr>
          <w:rFonts w:asciiTheme="minorHAnsi" w:hAnsiTheme="minorHAnsi" w:cs="Arial"/>
          <w:szCs w:val="24"/>
        </w:rPr>
        <w:t xml:space="preserve"> which </w:t>
      </w:r>
      <w:r w:rsidR="00C42E27" w:rsidRPr="00293585">
        <w:rPr>
          <w:rFonts w:asciiTheme="minorHAnsi" w:hAnsiTheme="minorHAnsi" w:cs="Arial"/>
          <w:szCs w:val="24"/>
        </w:rPr>
        <w:t xml:space="preserve">is </w:t>
      </w:r>
      <w:r w:rsidRPr="00293585">
        <w:rPr>
          <w:rFonts w:asciiTheme="minorHAnsi" w:hAnsiTheme="minorHAnsi" w:cs="Arial"/>
          <w:szCs w:val="24"/>
        </w:rPr>
        <w:t xml:space="preserve">then accessible to the student and advising staff. Student advising in the department is </w:t>
      </w:r>
      <w:r w:rsidR="00C42E27" w:rsidRPr="00293585">
        <w:rPr>
          <w:rFonts w:asciiTheme="minorHAnsi" w:hAnsiTheme="minorHAnsi" w:cs="Arial"/>
          <w:szCs w:val="24"/>
        </w:rPr>
        <w:t>considered either</w:t>
      </w:r>
      <w:r w:rsidRPr="00293585">
        <w:rPr>
          <w:rFonts w:asciiTheme="minorHAnsi" w:hAnsiTheme="minorHAnsi" w:cs="Arial"/>
          <w:szCs w:val="24"/>
        </w:rPr>
        <w:t xml:space="preserve"> Open Advisement </w:t>
      </w:r>
      <w:r w:rsidR="00C42E27" w:rsidRPr="00293585">
        <w:rPr>
          <w:rFonts w:asciiTheme="minorHAnsi" w:hAnsiTheme="minorHAnsi" w:cs="Arial"/>
          <w:szCs w:val="24"/>
        </w:rPr>
        <w:t xml:space="preserve">or </w:t>
      </w:r>
      <w:r w:rsidRPr="00293585">
        <w:rPr>
          <w:rFonts w:asciiTheme="minorHAnsi" w:hAnsiTheme="minorHAnsi" w:cs="Arial"/>
          <w:szCs w:val="24"/>
        </w:rPr>
        <w:t>Mandatory Advisement.</w:t>
      </w:r>
    </w:p>
    <w:p w:rsidR="00EF744F" w:rsidRPr="00293585" w:rsidRDefault="00EF744F" w:rsidP="00293585">
      <w:pPr>
        <w:pStyle w:val="Answer"/>
        <w:keepNext/>
        <w:spacing w:before="240" w:after="0"/>
        <w:ind w:left="0"/>
        <w:jc w:val="left"/>
        <w:rPr>
          <w:rFonts w:asciiTheme="minorHAnsi" w:hAnsiTheme="minorHAnsi" w:cs="Arial"/>
          <w:bCs w:val="0"/>
          <w:szCs w:val="24"/>
          <w:u w:val="single"/>
        </w:rPr>
      </w:pPr>
      <w:r w:rsidRPr="00293585">
        <w:rPr>
          <w:rFonts w:asciiTheme="minorHAnsi" w:hAnsiTheme="minorHAnsi" w:cs="Arial"/>
          <w:szCs w:val="24"/>
          <w:u w:val="single"/>
        </w:rPr>
        <w:t>Open Advisement:</w:t>
      </w:r>
    </w:p>
    <w:p w:rsidR="00EF744F" w:rsidRPr="00293585" w:rsidRDefault="00EF744F" w:rsidP="00686978">
      <w:pPr>
        <w:pStyle w:val="Answer"/>
        <w:numPr>
          <w:ilvl w:val="0"/>
          <w:numId w:val="168"/>
        </w:numPr>
        <w:spacing w:after="0"/>
        <w:ind w:left="540" w:hanging="270"/>
        <w:jc w:val="left"/>
        <w:rPr>
          <w:rFonts w:asciiTheme="minorHAnsi" w:hAnsiTheme="minorHAnsi" w:cs="Arial"/>
          <w:szCs w:val="24"/>
        </w:rPr>
      </w:pPr>
      <w:r w:rsidRPr="00293585">
        <w:rPr>
          <w:rFonts w:asciiTheme="minorHAnsi" w:hAnsiTheme="minorHAnsi" w:cs="Arial"/>
          <w:szCs w:val="24"/>
          <w:u w:val="single"/>
        </w:rPr>
        <w:t>Advisor/staff office visitation:</w:t>
      </w:r>
      <w:r w:rsidRPr="00293585">
        <w:rPr>
          <w:rFonts w:asciiTheme="minorHAnsi" w:hAnsiTheme="minorHAnsi" w:cs="Arial"/>
          <w:szCs w:val="24"/>
        </w:rPr>
        <w:t xml:space="preserve"> </w:t>
      </w:r>
      <w:r w:rsidRPr="00293585">
        <w:rPr>
          <w:rFonts w:asciiTheme="minorHAnsi" w:hAnsiTheme="minorHAnsi" w:cs="Arial"/>
          <w:bCs w:val="0"/>
          <w:szCs w:val="24"/>
        </w:rPr>
        <w:t>Office hours for the Advisor and the Department chair are posted in the Department Office. Students meet with the</w:t>
      </w:r>
      <w:r w:rsidR="00C42E27" w:rsidRPr="00293585">
        <w:rPr>
          <w:rFonts w:asciiTheme="minorHAnsi" w:hAnsiTheme="minorHAnsi" w:cs="Arial"/>
          <w:bCs w:val="0"/>
          <w:szCs w:val="24"/>
        </w:rPr>
        <w:t>ir</w:t>
      </w:r>
      <w:r w:rsidRPr="00293585">
        <w:rPr>
          <w:rFonts w:asciiTheme="minorHAnsi" w:hAnsiTheme="minorHAnsi" w:cs="Arial"/>
          <w:bCs w:val="0"/>
          <w:szCs w:val="24"/>
        </w:rPr>
        <w:t xml:space="preserve"> faculty advisor</w:t>
      </w:r>
      <w:r w:rsidR="00C42E27" w:rsidRPr="00293585">
        <w:rPr>
          <w:rFonts w:asciiTheme="minorHAnsi" w:hAnsiTheme="minorHAnsi" w:cs="Arial"/>
          <w:bCs w:val="0"/>
          <w:szCs w:val="24"/>
        </w:rPr>
        <w:t>:</w:t>
      </w:r>
      <w:r w:rsidRPr="00293585">
        <w:rPr>
          <w:rFonts w:asciiTheme="minorHAnsi" w:hAnsiTheme="minorHAnsi" w:cs="Arial"/>
          <w:bCs w:val="0"/>
          <w:szCs w:val="24"/>
        </w:rPr>
        <w:t xml:space="preserve"> to evaluate class work to date, to discuss issues (if any) </w:t>
      </w:r>
      <w:r w:rsidRPr="00293585">
        <w:rPr>
          <w:rFonts w:asciiTheme="minorHAnsi" w:hAnsiTheme="minorHAnsi" w:cs="Arial"/>
          <w:szCs w:val="24"/>
        </w:rPr>
        <w:t xml:space="preserve">impacting their present load, to resolve any GPA issues, and to plan subsequent classes. Students </w:t>
      </w:r>
      <w:r w:rsidR="00C42E27" w:rsidRPr="00293585">
        <w:rPr>
          <w:rFonts w:asciiTheme="minorHAnsi" w:hAnsiTheme="minorHAnsi" w:cs="Arial"/>
          <w:szCs w:val="24"/>
        </w:rPr>
        <w:t xml:space="preserve">may </w:t>
      </w:r>
      <w:r w:rsidRPr="00293585">
        <w:rPr>
          <w:rFonts w:asciiTheme="minorHAnsi" w:hAnsiTheme="minorHAnsi" w:cs="Arial"/>
          <w:szCs w:val="24"/>
        </w:rPr>
        <w:t xml:space="preserve">also seek the advice of any faculty </w:t>
      </w:r>
      <w:r w:rsidR="00C42E27" w:rsidRPr="00293585">
        <w:rPr>
          <w:rFonts w:asciiTheme="minorHAnsi" w:hAnsiTheme="minorHAnsi" w:cs="Arial"/>
          <w:szCs w:val="24"/>
        </w:rPr>
        <w:t xml:space="preserve">member </w:t>
      </w:r>
      <w:r w:rsidRPr="00293585">
        <w:rPr>
          <w:rFonts w:asciiTheme="minorHAnsi" w:hAnsiTheme="minorHAnsi" w:cs="Arial"/>
          <w:szCs w:val="24"/>
        </w:rPr>
        <w:t xml:space="preserve">in evaluating career choices. </w:t>
      </w:r>
    </w:p>
    <w:p w:rsidR="00EF744F" w:rsidRPr="00293585" w:rsidRDefault="00EF744F" w:rsidP="00686978">
      <w:pPr>
        <w:pStyle w:val="Answer"/>
        <w:numPr>
          <w:ilvl w:val="0"/>
          <w:numId w:val="168"/>
        </w:numPr>
        <w:spacing w:after="0"/>
        <w:ind w:left="540" w:hanging="270"/>
        <w:jc w:val="left"/>
        <w:rPr>
          <w:rFonts w:asciiTheme="minorHAnsi" w:hAnsiTheme="minorHAnsi" w:cs="Arial"/>
          <w:szCs w:val="24"/>
        </w:rPr>
      </w:pPr>
      <w:r w:rsidRPr="00293585">
        <w:rPr>
          <w:rFonts w:asciiTheme="minorHAnsi" w:hAnsiTheme="minorHAnsi" w:cs="Arial"/>
          <w:szCs w:val="24"/>
          <w:u w:val="single"/>
        </w:rPr>
        <w:lastRenderedPageBreak/>
        <w:t>Email advisor:</w:t>
      </w:r>
      <w:r w:rsidRPr="00293585">
        <w:rPr>
          <w:rFonts w:asciiTheme="minorHAnsi" w:hAnsiTheme="minorHAnsi" w:cs="Arial"/>
          <w:szCs w:val="24"/>
        </w:rPr>
        <w:t xml:space="preserve">  Students </w:t>
      </w:r>
      <w:r w:rsidR="00C42E27" w:rsidRPr="00293585">
        <w:rPr>
          <w:rFonts w:asciiTheme="minorHAnsi" w:hAnsiTheme="minorHAnsi" w:cs="Arial"/>
          <w:szCs w:val="24"/>
        </w:rPr>
        <w:t xml:space="preserve">may </w:t>
      </w:r>
      <w:r w:rsidRPr="00293585">
        <w:rPr>
          <w:rFonts w:asciiTheme="minorHAnsi" w:hAnsiTheme="minorHAnsi" w:cs="Arial"/>
          <w:szCs w:val="24"/>
        </w:rPr>
        <w:t xml:space="preserve">seek </w:t>
      </w:r>
      <w:r w:rsidR="00C42E27" w:rsidRPr="00293585">
        <w:rPr>
          <w:rFonts w:asciiTheme="minorHAnsi" w:hAnsiTheme="minorHAnsi" w:cs="Arial"/>
          <w:szCs w:val="24"/>
        </w:rPr>
        <w:t>advisement</w:t>
      </w:r>
      <w:r w:rsidRPr="00293585">
        <w:rPr>
          <w:rFonts w:asciiTheme="minorHAnsi" w:hAnsiTheme="minorHAnsi" w:cs="Arial"/>
          <w:szCs w:val="24"/>
        </w:rPr>
        <w:t xml:space="preserve"> </w:t>
      </w:r>
      <w:r w:rsidR="00C42E27" w:rsidRPr="00293585">
        <w:rPr>
          <w:rFonts w:asciiTheme="minorHAnsi" w:hAnsiTheme="minorHAnsi" w:cs="Arial"/>
          <w:szCs w:val="24"/>
        </w:rPr>
        <w:t>via email</w:t>
      </w:r>
      <w:r w:rsidRPr="00293585">
        <w:rPr>
          <w:rFonts w:asciiTheme="minorHAnsi" w:hAnsiTheme="minorHAnsi" w:cs="Arial"/>
          <w:szCs w:val="24"/>
        </w:rPr>
        <w:t>.</w:t>
      </w:r>
    </w:p>
    <w:p w:rsidR="00EF744F" w:rsidRPr="00293585" w:rsidRDefault="00EF744F" w:rsidP="00293585">
      <w:pPr>
        <w:pStyle w:val="Answer"/>
        <w:numPr>
          <w:ilvl w:val="0"/>
          <w:numId w:val="168"/>
        </w:numPr>
        <w:spacing w:before="120" w:after="0"/>
        <w:ind w:left="540" w:hanging="270"/>
        <w:jc w:val="left"/>
        <w:rPr>
          <w:rFonts w:asciiTheme="minorHAnsi" w:hAnsiTheme="minorHAnsi" w:cs="Arial"/>
          <w:szCs w:val="24"/>
        </w:rPr>
      </w:pPr>
      <w:r w:rsidRPr="00293585">
        <w:rPr>
          <w:rFonts w:asciiTheme="minorHAnsi" w:hAnsiTheme="minorHAnsi" w:cs="Arial"/>
          <w:bCs w:val="0"/>
          <w:szCs w:val="24"/>
          <w:u w:val="single"/>
        </w:rPr>
        <w:t>CSNS Advisement Forum:</w:t>
      </w:r>
      <w:r w:rsidRPr="00293585">
        <w:rPr>
          <w:rFonts w:asciiTheme="minorHAnsi" w:hAnsiTheme="minorHAnsi" w:cs="Arial"/>
          <w:b/>
          <w:bCs w:val="0"/>
          <w:szCs w:val="24"/>
        </w:rPr>
        <w:t xml:space="preserve"> </w:t>
      </w:r>
      <w:r w:rsidRPr="00293585">
        <w:rPr>
          <w:rFonts w:asciiTheme="minorHAnsi" w:hAnsiTheme="minorHAnsi" w:cs="Arial"/>
          <w:bCs w:val="0"/>
          <w:szCs w:val="24"/>
        </w:rPr>
        <w:t xml:space="preserve"> </w:t>
      </w:r>
      <w:r w:rsidR="00C42E27" w:rsidRPr="00293585">
        <w:rPr>
          <w:rFonts w:asciiTheme="minorHAnsi" w:hAnsiTheme="minorHAnsi" w:cs="Arial"/>
          <w:bCs w:val="0"/>
          <w:szCs w:val="24"/>
        </w:rPr>
        <w:t>Students may post questions to a Forum hosted by CSNS. Responses are provided</w:t>
      </w:r>
      <w:r w:rsidRPr="00293585">
        <w:rPr>
          <w:rFonts w:asciiTheme="minorHAnsi" w:hAnsiTheme="minorHAnsi" w:cs="Arial"/>
          <w:bCs w:val="0"/>
          <w:szCs w:val="24"/>
        </w:rPr>
        <w:t xml:space="preserve"> by other students or </w:t>
      </w:r>
      <w:r w:rsidR="002C5698" w:rsidRPr="00293585">
        <w:rPr>
          <w:rFonts w:asciiTheme="minorHAnsi" w:hAnsiTheme="minorHAnsi" w:cs="Arial"/>
          <w:bCs w:val="0"/>
          <w:szCs w:val="24"/>
        </w:rPr>
        <w:t xml:space="preserve">an </w:t>
      </w:r>
      <w:r w:rsidRPr="00293585">
        <w:rPr>
          <w:rFonts w:asciiTheme="minorHAnsi" w:hAnsiTheme="minorHAnsi" w:cs="Arial"/>
          <w:bCs w:val="0"/>
          <w:szCs w:val="24"/>
        </w:rPr>
        <w:t xml:space="preserve">advisor and are monitored by the Department staff and advisor. </w:t>
      </w:r>
    </w:p>
    <w:p w:rsidR="00EF744F" w:rsidRPr="00293585" w:rsidRDefault="00EF744F" w:rsidP="00293585">
      <w:pPr>
        <w:pStyle w:val="Answer"/>
        <w:keepNext/>
        <w:spacing w:before="240" w:after="0"/>
        <w:ind w:left="0"/>
        <w:jc w:val="left"/>
        <w:rPr>
          <w:rFonts w:asciiTheme="minorHAnsi" w:hAnsiTheme="minorHAnsi" w:cs="Arial"/>
          <w:szCs w:val="24"/>
          <w:u w:val="single"/>
        </w:rPr>
      </w:pPr>
      <w:r w:rsidRPr="00293585">
        <w:rPr>
          <w:rFonts w:asciiTheme="minorHAnsi" w:hAnsiTheme="minorHAnsi" w:cs="Arial"/>
          <w:szCs w:val="24"/>
          <w:u w:val="single"/>
        </w:rPr>
        <w:t xml:space="preserve">Mandatory Advisement: </w:t>
      </w:r>
    </w:p>
    <w:p w:rsidR="00EF744F" w:rsidRPr="00293585" w:rsidRDefault="00EF744F" w:rsidP="00EF744F">
      <w:pPr>
        <w:pStyle w:val="Answer"/>
        <w:tabs>
          <w:tab w:val="left" w:pos="360"/>
        </w:tabs>
        <w:spacing w:after="0"/>
        <w:jc w:val="left"/>
        <w:rPr>
          <w:rFonts w:asciiTheme="minorHAnsi" w:hAnsiTheme="minorHAnsi" w:cs="Arial"/>
          <w:szCs w:val="24"/>
        </w:rPr>
      </w:pPr>
      <w:r w:rsidRPr="00293585">
        <w:rPr>
          <w:rFonts w:asciiTheme="minorHAnsi" w:hAnsiTheme="minorHAnsi" w:cs="Arial"/>
          <w:szCs w:val="24"/>
        </w:rPr>
        <w:t xml:space="preserve">Every student </w:t>
      </w:r>
      <w:r w:rsidR="004B1026" w:rsidRPr="00293585">
        <w:rPr>
          <w:rFonts w:asciiTheme="minorHAnsi" w:hAnsiTheme="minorHAnsi" w:cs="Arial"/>
          <w:szCs w:val="24"/>
        </w:rPr>
        <w:t>is required to</w:t>
      </w:r>
      <w:r w:rsidRPr="00293585">
        <w:rPr>
          <w:rFonts w:asciiTheme="minorHAnsi" w:hAnsiTheme="minorHAnsi" w:cs="Arial"/>
          <w:szCs w:val="24"/>
        </w:rPr>
        <w:t xml:space="preserve"> </w:t>
      </w:r>
      <w:r w:rsidR="004B1026" w:rsidRPr="00293585">
        <w:rPr>
          <w:rFonts w:asciiTheme="minorHAnsi" w:hAnsiTheme="minorHAnsi" w:cs="Arial"/>
          <w:szCs w:val="24"/>
        </w:rPr>
        <w:t>meet with their</w:t>
      </w:r>
      <w:r w:rsidRPr="00293585">
        <w:rPr>
          <w:rFonts w:asciiTheme="minorHAnsi" w:hAnsiTheme="minorHAnsi" w:cs="Arial"/>
          <w:szCs w:val="24"/>
        </w:rPr>
        <w:t xml:space="preserve"> advisor at least once a year.  </w:t>
      </w:r>
      <w:r w:rsidR="004B1026" w:rsidRPr="00293585">
        <w:rPr>
          <w:rFonts w:asciiTheme="minorHAnsi" w:hAnsiTheme="minorHAnsi" w:cs="Arial"/>
          <w:bCs w:val="0"/>
          <w:szCs w:val="24"/>
        </w:rPr>
        <w:t xml:space="preserve">At these meetings students </w:t>
      </w:r>
      <w:r w:rsidRPr="00293585">
        <w:rPr>
          <w:rFonts w:asciiTheme="minorHAnsi" w:hAnsiTheme="minorHAnsi" w:cs="Arial"/>
          <w:bCs w:val="0"/>
          <w:szCs w:val="24"/>
        </w:rPr>
        <w:t>plan</w:t>
      </w:r>
      <w:r w:rsidR="004B1026" w:rsidRPr="00293585">
        <w:rPr>
          <w:rFonts w:asciiTheme="minorHAnsi" w:hAnsiTheme="minorHAnsi" w:cs="Arial"/>
          <w:bCs w:val="0"/>
          <w:szCs w:val="24"/>
        </w:rPr>
        <w:t xml:space="preserve"> their course schedule for the</w:t>
      </w:r>
      <w:r w:rsidRPr="00293585">
        <w:rPr>
          <w:rFonts w:asciiTheme="minorHAnsi" w:hAnsiTheme="minorHAnsi" w:cs="Arial"/>
          <w:bCs w:val="0"/>
          <w:szCs w:val="24"/>
        </w:rPr>
        <w:t xml:space="preserve"> upcoming </w:t>
      </w:r>
      <w:r w:rsidR="004B1026" w:rsidRPr="00293585">
        <w:rPr>
          <w:rFonts w:asciiTheme="minorHAnsi" w:hAnsiTheme="minorHAnsi" w:cs="Arial"/>
          <w:bCs w:val="0"/>
          <w:szCs w:val="24"/>
        </w:rPr>
        <w:t xml:space="preserve">semester </w:t>
      </w:r>
      <w:r w:rsidRPr="00293585">
        <w:rPr>
          <w:rFonts w:asciiTheme="minorHAnsi" w:hAnsiTheme="minorHAnsi" w:cs="Arial"/>
          <w:bCs w:val="0"/>
          <w:szCs w:val="24"/>
        </w:rPr>
        <w:t xml:space="preserve">and formulate a </w:t>
      </w:r>
      <w:r w:rsidR="004B1026" w:rsidRPr="00293585">
        <w:rPr>
          <w:rFonts w:asciiTheme="minorHAnsi" w:hAnsiTheme="minorHAnsi" w:cs="Arial"/>
          <w:bCs w:val="0"/>
          <w:szCs w:val="24"/>
        </w:rPr>
        <w:t xml:space="preserve">longer-term </w:t>
      </w:r>
      <w:r w:rsidRPr="00293585">
        <w:rPr>
          <w:rFonts w:asciiTheme="minorHAnsi" w:hAnsiTheme="minorHAnsi" w:cs="Arial"/>
          <w:bCs w:val="0"/>
          <w:szCs w:val="24"/>
        </w:rPr>
        <w:t xml:space="preserve">road map to complete all remaining requirements. </w:t>
      </w:r>
      <w:r w:rsidR="004B1026" w:rsidRPr="00293585">
        <w:rPr>
          <w:rFonts w:asciiTheme="minorHAnsi" w:hAnsiTheme="minorHAnsi" w:cs="Arial"/>
          <w:szCs w:val="24"/>
        </w:rPr>
        <w:t>Advisement meetings are scheduled first with e</w:t>
      </w:r>
      <w:r w:rsidRPr="00293585">
        <w:rPr>
          <w:rFonts w:asciiTheme="minorHAnsi" w:hAnsiTheme="minorHAnsi" w:cs="Arial"/>
          <w:szCs w:val="24"/>
        </w:rPr>
        <w:t xml:space="preserve">ntering </w:t>
      </w:r>
      <w:r w:rsidR="004B1026" w:rsidRPr="00293585">
        <w:rPr>
          <w:rFonts w:asciiTheme="minorHAnsi" w:hAnsiTheme="minorHAnsi" w:cs="Arial"/>
          <w:szCs w:val="24"/>
        </w:rPr>
        <w:t>first time f</w:t>
      </w:r>
      <w:r w:rsidRPr="00293585">
        <w:rPr>
          <w:rFonts w:asciiTheme="minorHAnsi" w:hAnsiTheme="minorHAnsi" w:cs="Arial"/>
          <w:szCs w:val="24"/>
        </w:rPr>
        <w:t xml:space="preserve">reshmen or </w:t>
      </w:r>
      <w:r w:rsidR="004B1026" w:rsidRPr="00293585">
        <w:rPr>
          <w:rFonts w:asciiTheme="minorHAnsi" w:hAnsiTheme="minorHAnsi" w:cs="Arial"/>
          <w:szCs w:val="24"/>
        </w:rPr>
        <w:t>transfer s</w:t>
      </w:r>
      <w:r w:rsidRPr="00293585">
        <w:rPr>
          <w:rFonts w:asciiTheme="minorHAnsi" w:hAnsiTheme="minorHAnsi" w:cs="Arial"/>
          <w:szCs w:val="24"/>
        </w:rPr>
        <w:t>tudents</w:t>
      </w:r>
      <w:r w:rsidR="004B1026" w:rsidRPr="00293585">
        <w:rPr>
          <w:rFonts w:asciiTheme="minorHAnsi" w:hAnsiTheme="minorHAnsi" w:cs="Arial"/>
          <w:szCs w:val="24"/>
        </w:rPr>
        <w:t xml:space="preserve"> and then with continuing students</w:t>
      </w:r>
      <w:r w:rsidRPr="00293585">
        <w:rPr>
          <w:rFonts w:asciiTheme="minorHAnsi" w:hAnsiTheme="minorHAnsi" w:cs="Arial"/>
          <w:szCs w:val="24"/>
        </w:rPr>
        <w:t>.</w:t>
      </w:r>
    </w:p>
    <w:p w:rsidR="00EF744F" w:rsidRPr="00293585" w:rsidRDefault="00EF744F" w:rsidP="00686978">
      <w:pPr>
        <w:pStyle w:val="Answer"/>
        <w:numPr>
          <w:ilvl w:val="0"/>
          <w:numId w:val="169"/>
        </w:numPr>
        <w:spacing w:after="0"/>
        <w:ind w:left="450" w:hanging="180"/>
        <w:jc w:val="left"/>
        <w:rPr>
          <w:rFonts w:asciiTheme="minorHAnsi" w:hAnsiTheme="minorHAnsi" w:cs="Arial"/>
          <w:szCs w:val="24"/>
          <w:u w:val="single"/>
        </w:rPr>
      </w:pPr>
      <w:r w:rsidRPr="00293585">
        <w:rPr>
          <w:rFonts w:asciiTheme="minorHAnsi" w:hAnsiTheme="minorHAnsi" w:cs="Arial"/>
          <w:szCs w:val="24"/>
          <w:u w:val="single"/>
        </w:rPr>
        <w:t>Entering first term students:</w:t>
      </w:r>
      <w:r w:rsidRPr="00293585">
        <w:rPr>
          <w:rFonts w:asciiTheme="minorHAnsi" w:hAnsiTheme="minorHAnsi" w:cs="Arial"/>
          <w:szCs w:val="24"/>
        </w:rPr>
        <w:t xml:space="preserve"> Admitted freshmen and transfer students attend university-sponsored advising sessions, which are attended by the Department chair and program advisors. Students are informed of the degree requirements, course pre-requisites, laboratory access, computer-related student clubs, and </w:t>
      </w:r>
      <w:r w:rsidR="004B1026" w:rsidRPr="00293585">
        <w:rPr>
          <w:rFonts w:asciiTheme="minorHAnsi" w:hAnsiTheme="minorHAnsi" w:cs="Arial"/>
          <w:szCs w:val="24"/>
        </w:rPr>
        <w:t xml:space="preserve">the </w:t>
      </w:r>
      <w:r w:rsidRPr="00293585">
        <w:rPr>
          <w:rFonts w:asciiTheme="minorHAnsi" w:hAnsiTheme="minorHAnsi" w:cs="Arial"/>
          <w:szCs w:val="24"/>
        </w:rPr>
        <w:t>advising process. Students are given information about the program requirements</w:t>
      </w:r>
      <w:r w:rsidR="004B1026" w:rsidRPr="00293585">
        <w:rPr>
          <w:rFonts w:asciiTheme="minorHAnsi" w:hAnsiTheme="minorHAnsi" w:cs="Arial"/>
          <w:szCs w:val="24"/>
        </w:rPr>
        <w:t>, which are also</w:t>
      </w:r>
      <w:r w:rsidRPr="00293585">
        <w:rPr>
          <w:rFonts w:asciiTheme="minorHAnsi" w:hAnsiTheme="minorHAnsi" w:cs="Arial"/>
          <w:szCs w:val="24"/>
        </w:rPr>
        <w:t xml:space="preserve"> posted on the online university catalog and the Department website. Students are also given information in the form of a Undergraduate Student Handbook, which is also posted on the Department website. </w:t>
      </w:r>
    </w:p>
    <w:p w:rsidR="00EF744F" w:rsidRPr="00293585" w:rsidRDefault="00EF744F" w:rsidP="00686978">
      <w:pPr>
        <w:pStyle w:val="Answer"/>
        <w:numPr>
          <w:ilvl w:val="0"/>
          <w:numId w:val="169"/>
        </w:numPr>
        <w:spacing w:after="0"/>
        <w:ind w:left="540" w:hanging="270"/>
        <w:jc w:val="left"/>
        <w:rPr>
          <w:rFonts w:asciiTheme="minorHAnsi" w:hAnsiTheme="minorHAnsi" w:cs="Arial"/>
          <w:bCs w:val="0"/>
          <w:szCs w:val="24"/>
        </w:rPr>
      </w:pPr>
      <w:r w:rsidRPr="00293585">
        <w:rPr>
          <w:rFonts w:asciiTheme="minorHAnsi" w:hAnsiTheme="minorHAnsi" w:cs="Arial"/>
          <w:szCs w:val="24"/>
          <w:u w:val="single"/>
        </w:rPr>
        <w:t>Freshmen level in CS1010</w:t>
      </w:r>
      <w:r w:rsidRPr="00293585">
        <w:rPr>
          <w:rFonts w:asciiTheme="minorHAnsi" w:hAnsiTheme="minorHAnsi" w:cs="Arial"/>
          <w:szCs w:val="24"/>
        </w:rPr>
        <w:t xml:space="preserve">: </w:t>
      </w:r>
      <w:r w:rsidR="004B1026" w:rsidRPr="00293585">
        <w:rPr>
          <w:rFonts w:asciiTheme="minorHAnsi" w:hAnsiTheme="minorHAnsi" w:cs="Arial"/>
          <w:bCs w:val="0"/>
          <w:szCs w:val="24"/>
        </w:rPr>
        <w:t>Entering freshmen or a first year transfer students</w:t>
      </w:r>
      <w:r w:rsidR="004B1026" w:rsidRPr="00293585">
        <w:rPr>
          <w:rFonts w:asciiTheme="minorHAnsi" w:hAnsiTheme="minorHAnsi" w:cs="Arial"/>
          <w:szCs w:val="24"/>
        </w:rPr>
        <w:t xml:space="preserve"> must enroll in </w:t>
      </w:r>
      <w:r w:rsidRPr="00293585">
        <w:rPr>
          <w:rFonts w:asciiTheme="minorHAnsi" w:hAnsiTheme="minorHAnsi" w:cs="Arial"/>
          <w:szCs w:val="24"/>
        </w:rPr>
        <w:t xml:space="preserve">CS1010 </w:t>
      </w:r>
      <w:r w:rsidR="004B1026" w:rsidRPr="00293585">
        <w:rPr>
          <w:rFonts w:asciiTheme="minorHAnsi" w:hAnsiTheme="minorHAnsi" w:cs="Arial"/>
          <w:bCs w:val="0"/>
          <w:szCs w:val="24"/>
        </w:rPr>
        <w:t>during their</w:t>
      </w:r>
      <w:r w:rsidRPr="00293585">
        <w:rPr>
          <w:rFonts w:asciiTheme="minorHAnsi" w:hAnsiTheme="minorHAnsi" w:cs="Arial"/>
          <w:bCs w:val="0"/>
          <w:szCs w:val="24"/>
        </w:rPr>
        <w:t xml:space="preserve"> first term. CS1010 </w:t>
      </w:r>
      <w:r w:rsidR="004B1026" w:rsidRPr="00293585">
        <w:rPr>
          <w:rFonts w:asciiTheme="minorHAnsi" w:hAnsiTheme="minorHAnsi" w:cs="Arial"/>
          <w:bCs w:val="0"/>
          <w:szCs w:val="24"/>
        </w:rPr>
        <w:t xml:space="preserve">presents </w:t>
      </w:r>
      <w:r w:rsidRPr="00293585">
        <w:rPr>
          <w:rFonts w:asciiTheme="minorHAnsi" w:hAnsiTheme="minorHAnsi" w:cs="Arial"/>
          <w:bCs w:val="0"/>
          <w:szCs w:val="24"/>
        </w:rPr>
        <w:t xml:space="preserve">a comprehensive overview of higher education. Topics include: University rules and regulations; general education requirements; major requirements; </w:t>
      </w:r>
      <w:r w:rsidR="004B1026" w:rsidRPr="00293585">
        <w:rPr>
          <w:rFonts w:asciiTheme="minorHAnsi" w:hAnsiTheme="minorHAnsi" w:cs="Arial"/>
          <w:bCs w:val="0"/>
          <w:szCs w:val="24"/>
        </w:rPr>
        <w:t xml:space="preserve">evaluation of </w:t>
      </w:r>
      <w:r w:rsidRPr="00293585">
        <w:rPr>
          <w:rFonts w:asciiTheme="minorHAnsi" w:hAnsiTheme="minorHAnsi" w:cs="Arial"/>
          <w:bCs w:val="0"/>
          <w:szCs w:val="24"/>
        </w:rPr>
        <w:t xml:space="preserve">transfer units; sample road maps; individualized quarterly planners; </w:t>
      </w:r>
      <w:r w:rsidR="004B1026" w:rsidRPr="00293585">
        <w:rPr>
          <w:rFonts w:asciiTheme="minorHAnsi" w:hAnsiTheme="minorHAnsi" w:cs="Arial"/>
          <w:bCs w:val="0"/>
          <w:szCs w:val="24"/>
        </w:rPr>
        <w:t xml:space="preserve">and </w:t>
      </w:r>
      <w:r w:rsidRPr="00293585">
        <w:rPr>
          <w:rFonts w:asciiTheme="minorHAnsi" w:hAnsiTheme="minorHAnsi" w:cs="Arial"/>
          <w:bCs w:val="0"/>
          <w:szCs w:val="24"/>
        </w:rPr>
        <w:t xml:space="preserve">graduation checks. Instructional videos </w:t>
      </w:r>
      <w:r w:rsidR="004B1026" w:rsidRPr="00293585">
        <w:rPr>
          <w:rFonts w:asciiTheme="minorHAnsi" w:hAnsiTheme="minorHAnsi" w:cs="Arial"/>
          <w:bCs w:val="0"/>
          <w:szCs w:val="24"/>
        </w:rPr>
        <w:t>from</w:t>
      </w:r>
      <w:r w:rsidRPr="00293585">
        <w:rPr>
          <w:rFonts w:asciiTheme="minorHAnsi" w:hAnsiTheme="minorHAnsi" w:cs="Arial"/>
          <w:bCs w:val="0"/>
          <w:szCs w:val="24"/>
        </w:rPr>
        <w:t xml:space="preserve"> CS1010 </w:t>
      </w:r>
      <w:r w:rsidR="004B1026" w:rsidRPr="00293585">
        <w:rPr>
          <w:rFonts w:asciiTheme="minorHAnsi" w:hAnsiTheme="minorHAnsi" w:cs="Arial"/>
          <w:bCs w:val="0"/>
          <w:szCs w:val="24"/>
        </w:rPr>
        <w:t>remain</w:t>
      </w:r>
      <w:r w:rsidRPr="00293585">
        <w:rPr>
          <w:rFonts w:asciiTheme="minorHAnsi" w:hAnsiTheme="minorHAnsi" w:cs="Arial"/>
          <w:bCs w:val="0"/>
          <w:szCs w:val="24"/>
        </w:rPr>
        <w:t xml:space="preserve"> accessible </w:t>
      </w:r>
      <w:r w:rsidR="004B1026" w:rsidRPr="00293585">
        <w:rPr>
          <w:rFonts w:asciiTheme="minorHAnsi" w:hAnsiTheme="minorHAnsi" w:cs="Arial"/>
          <w:bCs w:val="0"/>
          <w:szCs w:val="24"/>
        </w:rPr>
        <w:t>online</w:t>
      </w:r>
      <w:r w:rsidRPr="00293585">
        <w:rPr>
          <w:rFonts w:asciiTheme="minorHAnsi" w:hAnsiTheme="minorHAnsi" w:cs="Arial"/>
          <w:bCs w:val="0"/>
          <w:szCs w:val="24"/>
        </w:rPr>
        <w:t>.</w:t>
      </w:r>
    </w:p>
    <w:p w:rsidR="00EF744F" w:rsidRPr="00293585" w:rsidRDefault="00EF744F" w:rsidP="00686978">
      <w:pPr>
        <w:pStyle w:val="Answer"/>
        <w:numPr>
          <w:ilvl w:val="0"/>
          <w:numId w:val="169"/>
        </w:numPr>
        <w:spacing w:after="0"/>
        <w:ind w:left="540" w:hanging="270"/>
        <w:jc w:val="left"/>
        <w:rPr>
          <w:rFonts w:asciiTheme="minorHAnsi" w:hAnsiTheme="minorHAnsi" w:cs="Arial"/>
          <w:szCs w:val="24"/>
        </w:rPr>
      </w:pPr>
      <w:r w:rsidRPr="00293585">
        <w:rPr>
          <w:rFonts w:asciiTheme="minorHAnsi" w:hAnsiTheme="minorHAnsi" w:cs="Arial"/>
          <w:szCs w:val="24"/>
          <w:u w:val="single"/>
        </w:rPr>
        <w:t>Sophomore level in CS2011</w:t>
      </w:r>
      <w:r w:rsidRPr="00293585">
        <w:rPr>
          <w:rFonts w:asciiTheme="minorHAnsi" w:hAnsiTheme="minorHAnsi" w:cs="Arial"/>
          <w:szCs w:val="24"/>
        </w:rPr>
        <w:t xml:space="preserve">: CS2011 is a required course usually taken as the first required course at the sophomore level. Students are advised to keep pace with the Math and </w:t>
      </w:r>
      <w:r w:rsidR="004B1026" w:rsidRPr="00293585">
        <w:rPr>
          <w:rFonts w:asciiTheme="minorHAnsi" w:hAnsiTheme="minorHAnsi" w:cs="Arial"/>
          <w:szCs w:val="24"/>
        </w:rPr>
        <w:t xml:space="preserve">Physics </w:t>
      </w:r>
      <w:r w:rsidRPr="00293585">
        <w:rPr>
          <w:rFonts w:asciiTheme="minorHAnsi" w:hAnsiTheme="minorHAnsi" w:cs="Arial"/>
          <w:szCs w:val="24"/>
        </w:rPr>
        <w:t>requirements along with CS requirements. Students</w:t>
      </w:r>
      <w:r w:rsidR="004B1026" w:rsidRPr="00293585">
        <w:rPr>
          <w:rFonts w:asciiTheme="minorHAnsi" w:hAnsiTheme="minorHAnsi" w:cs="Arial"/>
          <w:szCs w:val="24"/>
        </w:rPr>
        <w:t>’</w:t>
      </w:r>
      <w:r w:rsidRPr="00293585">
        <w:rPr>
          <w:rFonts w:asciiTheme="minorHAnsi" w:hAnsiTheme="minorHAnsi" w:cs="Arial"/>
          <w:szCs w:val="24"/>
        </w:rPr>
        <w:t xml:space="preserve"> Individualized Roadmaps are checked and </w:t>
      </w:r>
      <w:r w:rsidR="004B1026" w:rsidRPr="00293585">
        <w:rPr>
          <w:rFonts w:asciiTheme="minorHAnsi" w:hAnsiTheme="minorHAnsi" w:cs="Arial"/>
          <w:szCs w:val="24"/>
        </w:rPr>
        <w:t>approved if satisfactory</w:t>
      </w:r>
      <w:r w:rsidRPr="00293585">
        <w:rPr>
          <w:rFonts w:asciiTheme="minorHAnsi" w:hAnsiTheme="minorHAnsi" w:cs="Arial"/>
          <w:szCs w:val="24"/>
        </w:rPr>
        <w:t>.</w:t>
      </w:r>
      <w:r w:rsidR="004B1026" w:rsidRPr="00293585">
        <w:rPr>
          <w:rFonts w:asciiTheme="minorHAnsi" w:hAnsiTheme="minorHAnsi" w:cs="Arial"/>
          <w:szCs w:val="24"/>
        </w:rPr>
        <w:t xml:space="preserve"> Otherwise students are given assistance in modifying their roadmaps.</w:t>
      </w:r>
    </w:p>
    <w:p w:rsidR="00EF744F" w:rsidRPr="00293585" w:rsidRDefault="00EF744F" w:rsidP="00686978">
      <w:pPr>
        <w:pStyle w:val="Answer"/>
        <w:numPr>
          <w:ilvl w:val="0"/>
          <w:numId w:val="169"/>
        </w:numPr>
        <w:spacing w:after="0"/>
        <w:ind w:left="540" w:hanging="270"/>
        <w:jc w:val="left"/>
        <w:rPr>
          <w:rFonts w:asciiTheme="minorHAnsi" w:hAnsiTheme="minorHAnsi" w:cs="Arial"/>
          <w:szCs w:val="24"/>
        </w:rPr>
      </w:pPr>
      <w:r w:rsidRPr="00293585">
        <w:rPr>
          <w:rFonts w:asciiTheme="minorHAnsi" w:hAnsiTheme="minorHAnsi" w:cs="Arial"/>
          <w:szCs w:val="24"/>
          <w:u w:val="single"/>
        </w:rPr>
        <w:t>Junior level in CS3112</w:t>
      </w:r>
      <w:r w:rsidRPr="00293585">
        <w:rPr>
          <w:rFonts w:asciiTheme="minorHAnsi" w:hAnsiTheme="minorHAnsi" w:cs="Arial"/>
          <w:szCs w:val="24"/>
        </w:rPr>
        <w:t>: CS3112 is usually taken as the first required course at the junior level. Students roadmaps are checked to see if they are on pace to take the senor design next year. Students also make adjustments to the</w:t>
      </w:r>
      <w:r w:rsidR="00544FBB" w:rsidRPr="00293585">
        <w:rPr>
          <w:rFonts w:asciiTheme="minorHAnsi" w:hAnsiTheme="minorHAnsi" w:cs="Arial"/>
          <w:szCs w:val="24"/>
        </w:rPr>
        <w:t>ir</w:t>
      </w:r>
      <w:r w:rsidRPr="00293585">
        <w:rPr>
          <w:rFonts w:asciiTheme="minorHAnsi" w:hAnsiTheme="minorHAnsi" w:cs="Arial"/>
          <w:szCs w:val="24"/>
        </w:rPr>
        <w:t xml:space="preserve"> planned electives. </w:t>
      </w:r>
    </w:p>
    <w:p w:rsidR="00EF744F" w:rsidRPr="00293585" w:rsidRDefault="00EF744F" w:rsidP="00686978">
      <w:pPr>
        <w:pStyle w:val="Answer"/>
        <w:numPr>
          <w:ilvl w:val="0"/>
          <w:numId w:val="169"/>
        </w:numPr>
        <w:spacing w:after="0"/>
        <w:ind w:left="540" w:hanging="270"/>
        <w:jc w:val="left"/>
        <w:rPr>
          <w:rFonts w:asciiTheme="minorHAnsi" w:hAnsiTheme="minorHAnsi" w:cs="Arial"/>
          <w:szCs w:val="24"/>
        </w:rPr>
      </w:pPr>
      <w:r w:rsidRPr="00293585">
        <w:rPr>
          <w:rFonts w:asciiTheme="minorHAnsi" w:hAnsiTheme="minorHAnsi" w:cs="Arial"/>
          <w:szCs w:val="24"/>
          <w:u w:val="single"/>
        </w:rPr>
        <w:t>Senior level in CS4961</w:t>
      </w:r>
      <w:r w:rsidRPr="00293585">
        <w:rPr>
          <w:rFonts w:asciiTheme="minorHAnsi" w:hAnsiTheme="minorHAnsi" w:cs="Arial"/>
          <w:szCs w:val="24"/>
        </w:rPr>
        <w:t>. CS4961 is the front end of the senior design sequence. Students do a graduation check with the advisor to ensure that they are on track to graduate by the end of the year.</w:t>
      </w:r>
    </w:p>
    <w:p w:rsidR="00EF744F" w:rsidRPr="00293585" w:rsidRDefault="005F23D8" w:rsidP="00293585">
      <w:pPr>
        <w:pStyle w:val="Heading2"/>
        <w:spacing w:after="0"/>
        <w:rPr>
          <w:rFonts w:asciiTheme="minorHAnsi" w:hAnsiTheme="minorHAnsi" w:cs="Arial"/>
          <w:szCs w:val="24"/>
        </w:rPr>
      </w:pPr>
      <w:bookmarkStart w:id="4" w:name="_Toc343520811"/>
      <w:bookmarkStart w:id="5" w:name="_Toc355014724"/>
      <w:r w:rsidRPr="00293585">
        <w:rPr>
          <w:rFonts w:asciiTheme="minorHAnsi" w:hAnsiTheme="minorHAnsi" w:cs="Arial"/>
          <w:b w:val="0"/>
          <w:bCs w:val="0"/>
          <w:iCs w:val="0"/>
          <w:sz w:val="24"/>
          <w:szCs w:val="24"/>
        </w:rPr>
        <w:lastRenderedPageBreak/>
        <w:t xml:space="preserve">D.2 </w:t>
      </w:r>
      <w:r w:rsidR="00EF744F" w:rsidRPr="00293585">
        <w:rPr>
          <w:rFonts w:asciiTheme="minorHAnsi" w:hAnsiTheme="minorHAnsi" w:cs="Arial"/>
          <w:b w:val="0"/>
          <w:bCs w:val="0"/>
          <w:iCs w:val="0"/>
          <w:sz w:val="24"/>
          <w:szCs w:val="24"/>
        </w:rPr>
        <w:t>College Undergraduate Advisement</w:t>
      </w:r>
      <w:bookmarkEnd w:id="4"/>
      <w:bookmarkEnd w:id="5"/>
    </w:p>
    <w:p w:rsidR="00EF744F" w:rsidRPr="00293585" w:rsidRDefault="00EF744F" w:rsidP="00293585">
      <w:pPr>
        <w:pStyle w:val="Answer"/>
        <w:ind w:left="270"/>
        <w:rPr>
          <w:rFonts w:asciiTheme="minorHAnsi" w:hAnsiTheme="minorHAnsi" w:cs="Arial"/>
          <w:bCs w:val="0"/>
          <w:szCs w:val="24"/>
        </w:rPr>
      </w:pPr>
      <w:r w:rsidRPr="00293585">
        <w:rPr>
          <w:rFonts w:asciiTheme="minorHAnsi" w:hAnsiTheme="minorHAnsi" w:cs="Arial"/>
          <w:bCs w:val="0"/>
          <w:szCs w:val="24"/>
        </w:rPr>
        <w:t>The College of ECST Student Academic Support Services provides an array of services to incoming freshman and second year students in all majors.</w:t>
      </w:r>
      <w:r w:rsidR="00544FBB" w:rsidRPr="00293585">
        <w:rPr>
          <w:rFonts w:asciiTheme="minorHAnsi" w:hAnsiTheme="minorHAnsi" w:cs="Arial"/>
          <w:bCs w:val="0"/>
          <w:szCs w:val="24"/>
        </w:rPr>
        <w:t xml:space="preserve"> </w:t>
      </w:r>
      <w:r w:rsidRPr="00293585">
        <w:rPr>
          <w:rFonts w:asciiTheme="minorHAnsi" w:hAnsiTheme="minorHAnsi" w:cs="Arial"/>
          <w:bCs w:val="0"/>
          <w:szCs w:val="24"/>
        </w:rPr>
        <w:t>These services include: academic advisement through professional staff and peer advisors, the engagement of freshman in learning communities</w:t>
      </w:r>
      <w:r w:rsidR="00544FBB" w:rsidRPr="00293585">
        <w:rPr>
          <w:rFonts w:asciiTheme="minorHAnsi" w:hAnsiTheme="minorHAnsi" w:cs="Arial"/>
          <w:bCs w:val="0"/>
          <w:szCs w:val="24"/>
        </w:rPr>
        <w:t>,</w:t>
      </w:r>
      <w:r w:rsidRPr="00293585">
        <w:rPr>
          <w:rFonts w:asciiTheme="minorHAnsi" w:hAnsiTheme="minorHAnsi" w:cs="Arial"/>
          <w:bCs w:val="0"/>
          <w:szCs w:val="24"/>
        </w:rPr>
        <w:t xml:space="preserve"> and academic excellence workshops.</w:t>
      </w:r>
      <w:r w:rsidR="00544FBB" w:rsidRPr="00293585">
        <w:rPr>
          <w:rFonts w:asciiTheme="minorHAnsi" w:hAnsiTheme="minorHAnsi" w:cs="Arial"/>
          <w:bCs w:val="0"/>
          <w:szCs w:val="24"/>
        </w:rPr>
        <w:t xml:space="preserve">  Advisement is mandatory every quarter for the first two years.</w:t>
      </w:r>
    </w:p>
    <w:p w:rsidR="00EF744F" w:rsidRPr="00293585" w:rsidRDefault="00544FBB" w:rsidP="002B2D14">
      <w:pPr>
        <w:pStyle w:val="Answer"/>
        <w:numPr>
          <w:ilvl w:val="0"/>
          <w:numId w:val="21"/>
        </w:numPr>
        <w:spacing w:after="0"/>
        <w:ind w:left="630"/>
        <w:jc w:val="left"/>
        <w:rPr>
          <w:rFonts w:asciiTheme="minorHAnsi" w:hAnsiTheme="minorHAnsi" w:cs="Arial"/>
          <w:szCs w:val="24"/>
        </w:rPr>
      </w:pPr>
      <w:r w:rsidRPr="00293585">
        <w:rPr>
          <w:rFonts w:asciiTheme="minorHAnsi" w:hAnsiTheme="minorHAnsi" w:cs="Arial"/>
          <w:szCs w:val="24"/>
        </w:rPr>
        <w:t>Advance</w:t>
      </w:r>
      <w:r w:rsidR="00EF744F" w:rsidRPr="00293585">
        <w:rPr>
          <w:rFonts w:asciiTheme="minorHAnsi" w:hAnsiTheme="minorHAnsi" w:cs="Arial"/>
          <w:szCs w:val="24"/>
        </w:rPr>
        <w:t xml:space="preserve"> appointment guarantee advisement time with a Staff Advisor or Peer Advisor. </w:t>
      </w:r>
      <w:r w:rsidRPr="00293585">
        <w:rPr>
          <w:rFonts w:asciiTheme="minorHAnsi" w:hAnsiTheme="minorHAnsi" w:cs="Arial"/>
          <w:szCs w:val="24"/>
        </w:rPr>
        <w:t>A</w:t>
      </w:r>
      <w:r w:rsidR="00EF744F" w:rsidRPr="00293585">
        <w:rPr>
          <w:rFonts w:asciiTheme="minorHAnsi" w:hAnsiTheme="minorHAnsi" w:cs="Arial"/>
          <w:szCs w:val="24"/>
        </w:rPr>
        <w:t>ppointment</w:t>
      </w:r>
      <w:r w:rsidRPr="00293585">
        <w:rPr>
          <w:rFonts w:asciiTheme="minorHAnsi" w:hAnsiTheme="minorHAnsi" w:cs="Arial"/>
          <w:szCs w:val="24"/>
        </w:rPr>
        <w:t xml:space="preserve"> may be made either by </w:t>
      </w:r>
      <w:r w:rsidR="00EF744F" w:rsidRPr="00293585">
        <w:rPr>
          <w:rFonts w:asciiTheme="minorHAnsi" w:hAnsiTheme="minorHAnsi" w:cs="Arial"/>
          <w:szCs w:val="24"/>
        </w:rPr>
        <w:t xml:space="preserve">  </w:t>
      </w:r>
    </w:p>
    <w:p w:rsidR="00EF744F" w:rsidRPr="00293585" w:rsidRDefault="00544FBB" w:rsidP="002B2D14">
      <w:pPr>
        <w:pStyle w:val="Answer"/>
        <w:numPr>
          <w:ilvl w:val="1"/>
          <w:numId w:val="21"/>
        </w:numPr>
        <w:spacing w:after="0"/>
        <w:ind w:left="990"/>
        <w:jc w:val="left"/>
        <w:rPr>
          <w:rFonts w:asciiTheme="minorHAnsi" w:hAnsiTheme="minorHAnsi" w:cs="Arial"/>
          <w:szCs w:val="24"/>
        </w:rPr>
      </w:pPr>
      <w:r w:rsidRPr="00293585">
        <w:rPr>
          <w:rFonts w:asciiTheme="minorHAnsi" w:hAnsiTheme="minorHAnsi" w:cs="Arial"/>
          <w:szCs w:val="24"/>
        </w:rPr>
        <w:t>Visiting t</w:t>
      </w:r>
      <w:r w:rsidR="00EF744F" w:rsidRPr="00293585">
        <w:rPr>
          <w:rFonts w:asciiTheme="minorHAnsi" w:hAnsiTheme="minorHAnsi" w:cs="Arial"/>
          <w:szCs w:val="24"/>
        </w:rPr>
        <w:t xml:space="preserve">he </w:t>
      </w:r>
      <w:r w:rsidRPr="00293585">
        <w:rPr>
          <w:rFonts w:asciiTheme="minorHAnsi" w:hAnsiTheme="minorHAnsi" w:cs="Arial"/>
          <w:szCs w:val="24"/>
        </w:rPr>
        <w:t xml:space="preserve">advisement </w:t>
      </w:r>
      <w:r w:rsidR="00EF744F" w:rsidRPr="00293585">
        <w:rPr>
          <w:rFonts w:asciiTheme="minorHAnsi" w:hAnsiTheme="minorHAnsi" w:cs="Arial"/>
          <w:szCs w:val="24"/>
        </w:rPr>
        <w:t xml:space="preserve">office </w:t>
      </w:r>
      <w:r w:rsidRPr="00293585">
        <w:rPr>
          <w:rFonts w:asciiTheme="minorHAnsi" w:hAnsiTheme="minorHAnsi" w:cs="Arial"/>
          <w:szCs w:val="24"/>
        </w:rPr>
        <w:t>(</w:t>
      </w:r>
      <w:r w:rsidR="00EF744F" w:rsidRPr="00293585">
        <w:rPr>
          <w:rFonts w:asciiTheme="minorHAnsi" w:hAnsiTheme="minorHAnsi" w:cs="Arial"/>
          <w:szCs w:val="24"/>
        </w:rPr>
        <w:t>Engineering and Technology building, A-127</w:t>
      </w:r>
      <w:r w:rsidRPr="00293585">
        <w:rPr>
          <w:rFonts w:asciiTheme="minorHAnsi" w:hAnsiTheme="minorHAnsi" w:cs="Arial"/>
          <w:szCs w:val="24"/>
        </w:rPr>
        <w:t>),</w:t>
      </w:r>
      <w:r w:rsidR="00EF744F" w:rsidRPr="00293585">
        <w:rPr>
          <w:rFonts w:asciiTheme="minorHAnsi" w:hAnsiTheme="minorHAnsi" w:cs="Arial"/>
          <w:szCs w:val="24"/>
        </w:rPr>
        <w:t xml:space="preserve"> </w:t>
      </w:r>
    </w:p>
    <w:p w:rsidR="00EF744F" w:rsidRPr="00293585" w:rsidRDefault="00544FBB" w:rsidP="002B2D14">
      <w:pPr>
        <w:pStyle w:val="Answer"/>
        <w:numPr>
          <w:ilvl w:val="1"/>
          <w:numId w:val="21"/>
        </w:numPr>
        <w:spacing w:after="0"/>
        <w:ind w:left="990"/>
        <w:jc w:val="left"/>
        <w:rPr>
          <w:rFonts w:asciiTheme="minorHAnsi" w:hAnsiTheme="minorHAnsi" w:cs="Arial"/>
          <w:szCs w:val="24"/>
        </w:rPr>
      </w:pPr>
      <w:r w:rsidRPr="00293585">
        <w:rPr>
          <w:rFonts w:asciiTheme="minorHAnsi" w:hAnsiTheme="minorHAnsi" w:cs="Arial"/>
          <w:szCs w:val="24"/>
        </w:rPr>
        <w:t xml:space="preserve">Calling </w:t>
      </w:r>
      <w:r w:rsidR="00EF744F" w:rsidRPr="00293585">
        <w:rPr>
          <w:rFonts w:asciiTheme="minorHAnsi" w:hAnsiTheme="minorHAnsi" w:cs="Arial"/>
          <w:szCs w:val="24"/>
        </w:rPr>
        <w:t xml:space="preserve">the office front desk at 323-343-4574, or </w:t>
      </w:r>
    </w:p>
    <w:p w:rsidR="00EF744F" w:rsidRPr="00293585" w:rsidRDefault="00EF744F" w:rsidP="00293585">
      <w:pPr>
        <w:pStyle w:val="Answer"/>
        <w:numPr>
          <w:ilvl w:val="1"/>
          <w:numId w:val="21"/>
        </w:numPr>
        <w:spacing w:after="0"/>
        <w:ind w:left="990"/>
        <w:jc w:val="left"/>
        <w:rPr>
          <w:rFonts w:asciiTheme="minorHAnsi" w:hAnsiTheme="minorHAnsi" w:cs="Arial"/>
          <w:b/>
          <w:szCs w:val="24"/>
        </w:rPr>
      </w:pPr>
      <w:r w:rsidRPr="00293585">
        <w:rPr>
          <w:rFonts w:asciiTheme="minorHAnsi" w:hAnsiTheme="minorHAnsi" w:cs="Arial"/>
          <w:bCs w:val="0"/>
          <w:szCs w:val="24"/>
        </w:rPr>
        <w:t>Visit</w:t>
      </w:r>
      <w:r w:rsidR="00544FBB" w:rsidRPr="00293585">
        <w:rPr>
          <w:rFonts w:asciiTheme="minorHAnsi" w:hAnsiTheme="minorHAnsi" w:cs="Arial"/>
          <w:bCs w:val="0"/>
          <w:szCs w:val="24"/>
        </w:rPr>
        <w:t>ing</w:t>
      </w:r>
      <w:r w:rsidRPr="00293585">
        <w:rPr>
          <w:rFonts w:asciiTheme="minorHAnsi" w:hAnsiTheme="minorHAnsi" w:cs="Arial"/>
          <w:bCs w:val="0"/>
          <w:szCs w:val="24"/>
        </w:rPr>
        <w:t xml:space="preserve"> </w:t>
      </w:r>
      <w:hyperlink r:id="rId22" w:history="1">
        <w:r w:rsidRPr="00293585">
          <w:rPr>
            <w:rStyle w:val="Hyperlink"/>
            <w:rFonts w:cs="Arial"/>
            <w:bCs w:val="0"/>
            <w:szCs w:val="24"/>
          </w:rPr>
          <w:t>http://web.calstatela.edu/academic/ecst/student_services/</w:t>
        </w:r>
      </w:hyperlink>
      <w:r w:rsidR="00544FBB" w:rsidRPr="00293585">
        <w:rPr>
          <w:rStyle w:val="Hyperlink"/>
          <w:rFonts w:cs="Arial"/>
          <w:bCs w:val="0"/>
          <w:szCs w:val="24"/>
        </w:rPr>
        <w:t>.</w:t>
      </w:r>
      <w:r w:rsidRPr="00293585">
        <w:rPr>
          <w:rFonts w:asciiTheme="minorHAnsi" w:hAnsiTheme="minorHAnsi" w:cs="Arial"/>
          <w:bCs w:val="0"/>
          <w:szCs w:val="24"/>
        </w:rPr>
        <w:t xml:space="preserve"> </w:t>
      </w:r>
    </w:p>
    <w:p w:rsidR="00544FBB" w:rsidRPr="00293585" w:rsidRDefault="00544FBB" w:rsidP="00293585">
      <w:pPr>
        <w:pStyle w:val="Answer"/>
        <w:spacing w:before="120" w:after="0"/>
        <w:ind w:left="274"/>
        <w:jc w:val="left"/>
        <w:rPr>
          <w:rFonts w:asciiTheme="minorHAnsi" w:hAnsiTheme="minorHAnsi" w:cs="Arial"/>
          <w:szCs w:val="24"/>
        </w:rPr>
      </w:pPr>
      <w:r w:rsidRPr="00293585">
        <w:rPr>
          <w:rFonts w:asciiTheme="minorHAnsi" w:hAnsiTheme="minorHAnsi" w:cs="Arial"/>
          <w:szCs w:val="24"/>
        </w:rPr>
        <w:t>The advisement office also provides</w:t>
      </w:r>
      <w:r w:rsidR="00EF744F" w:rsidRPr="00293585">
        <w:rPr>
          <w:rFonts w:asciiTheme="minorHAnsi" w:hAnsiTheme="minorHAnsi" w:cs="Arial"/>
          <w:szCs w:val="24"/>
        </w:rPr>
        <w:t xml:space="preserve"> assistance with scholarship and internship opportunities. </w:t>
      </w:r>
    </w:p>
    <w:p w:rsidR="00B957D9" w:rsidRPr="00293585" w:rsidRDefault="00544FBB" w:rsidP="00293585">
      <w:pPr>
        <w:pStyle w:val="Answer"/>
        <w:spacing w:before="120" w:after="0"/>
        <w:ind w:left="274"/>
        <w:jc w:val="left"/>
        <w:rPr>
          <w:rFonts w:asciiTheme="minorHAnsi" w:hAnsiTheme="minorHAnsi" w:cs="Arial"/>
          <w:szCs w:val="24"/>
        </w:rPr>
      </w:pPr>
      <w:r w:rsidRPr="00293585">
        <w:rPr>
          <w:rFonts w:asciiTheme="minorHAnsi" w:hAnsiTheme="minorHAnsi" w:cs="Arial"/>
          <w:bCs w:val="0"/>
          <w:szCs w:val="24"/>
        </w:rPr>
        <w:t>I</w:t>
      </w:r>
      <w:r w:rsidR="00EF744F" w:rsidRPr="00293585">
        <w:rPr>
          <w:rFonts w:asciiTheme="minorHAnsi" w:hAnsiTheme="minorHAnsi" w:cs="Arial"/>
          <w:bCs w:val="0"/>
          <w:szCs w:val="24"/>
        </w:rPr>
        <w:t xml:space="preserve">nformation regarding career choices </w:t>
      </w:r>
      <w:r w:rsidRPr="00293585">
        <w:rPr>
          <w:rFonts w:asciiTheme="minorHAnsi" w:hAnsiTheme="minorHAnsi" w:cs="Arial"/>
          <w:bCs w:val="0"/>
          <w:szCs w:val="24"/>
        </w:rPr>
        <w:t xml:space="preserve">is offered at </w:t>
      </w:r>
      <w:r w:rsidR="00EF744F" w:rsidRPr="00293585">
        <w:rPr>
          <w:rFonts w:asciiTheme="minorHAnsi" w:hAnsiTheme="minorHAnsi" w:cs="Arial"/>
          <w:bCs w:val="0"/>
          <w:szCs w:val="24"/>
        </w:rPr>
        <w:t xml:space="preserve">job fairs (conducted by the college as a part of ECST week activities and a few times each year by the University Career Center) and </w:t>
      </w:r>
      <w:r w:rsidRPr="00293585">
        <w:rPr>
          <w:rFonts w:asciiTheme="minorHAnsi" w:hAnsiTheme="minorHAnsi" w:cs="Arial"/>
          <w:bCs w:val="0"/>
          <w:szCs w:val="24"/>
        </w:rPr>
        <w:t xml:space="preserve">by talks by </w:t>
      </w:r>
      <w:r w:rsidR="00EF744F" w:rsidRPr="00293585">
        <w:rPr>
          <w:rFonts w:asciiTheme="minorHAnsi" w:hAnsiTheme="minorHAnsi" w:cs="Arial"/>
          <w:bCs w:val="0"/>
          <w:szCs w:val="24"/>
        </w:rPr>
        <w:t>guest speakers (</w:t>
      </w:r>
      <w:r w:rsidRPr="00293585">
        <w:rPr>
          <w:rFonts w:asciiTheme="minorHAnsi" w:hAnsiTheme="minorHAnsi" w:cs="Arial"/>
          <w:bCs w:val="0"/>
          <w:szCs w:val="24"/>
        </w:rPr>
        <w:t xml:space="preserve">organized </w:t>
      </w:r>
      <w:r w:rsidR="00EF744F" w:rsidRPr="00293585">
        <w:rPr>
          <w:rFonts w:asciiTheme="minorHAnsi" w:hAnsiTheme="minorHAnsi" w:cs="Arial"/>
          <w:bCs w:val="0"/>
          <w:szCs w:val="24"/>
        </w:rPr>
        <w:t>by</w:t>
      </w:r>
      <w:r w:rsidRPr="00293585">
        <w:rPr>
          <w:rFonts w:asciiTheme="minorHAnsi" w:hAnsiTheme="minorHAnsi" w:cs="Arial"/>
          <w:bCs w:val="0"/>
          <w:szCs w:val="24"/>
        </w:rPr>
        <w:t xml:space="preserve"> the</w:t>
      </w:r>
      <w:r w:rsidR="00EF744F" w:rsidRPr="00293585">
        <w:rPr>
          <w:rFonts w:asciiTheme="minorHAnsi" w:hAnsiTheme="minorHAnsi" w:cs="Arial"/>
          <w:bCs w:val="0"/>
          <w:szCs w:val="24"/>
        </w:rPr>
        <w:t xml:space="preserve"> ACM student chapter and ECST).</w:t>
      </w:r>
    </w:p>
    <w:p w:rsidR="00B957D9" w:rsidRPr="00293585" w:rsidRDefault="005F23D8" w:rsidP="00293585">
      <w:pPr>
        <w:pStyle w:val="Heading2"/>
        <w:spacing w:after="0"/>
        <w:rPr>
          <w:rFonts w:asciiTheme="minorHAnsi" w:hAnsiTheme="minorHAnsi"/>
        </w:rPr>
      </w:pPr>
      <w:r w:rsidRPr="00293585">
        <w:rPr>
          <w:rFonts w:asciiTheme="minorHAnsi" w:hAnsiTheme="minorHAnsi" w:cs="Arial"/>
          <w:b w:val="0"/>
          <w:bCs w:val="0"/>
          <w:iCs w:val="0"/>
          <w:sz w:val="24"/>
          <w:szCs w:val="24"/>
        </w:rPr>
        <w:t xml:space="preserve">D.3 </w:t>
      </w:r>
      <w:r w:rsidR="00B957D9" w:rsidRPr="00293585">
        <w:rPr>
          <w:rFonts w:asciiTheme="minorHAnsi" w:hAnsiTheme="minorHAnsi" w:cs="Arial"/>
          <w:b w:val="0"/>
          <w:bCs w:val="0"/>
          <w:iCs w:val="0"/>
          <w:sz w:val="24"/>
          <w:szCs w:val="24"/>
        </w:rPr>
        <w:t xml:space="preserve">Transitional advising during </w:t>
      </w:r>
      <w:r w:rsidR="00A57EBD" w:rsidRPr="00293585">
        <w:rPr>
          <w:rFonts w:asciiTheme="minorHAnsi" w:hAnsiTheme="minorHAnsi" w:cs="Arial"/>
          <w:b w:val="0"/>
          <w:bCs w:val="0"/>
          <w:iCs w:val="0"/>
          <w:sz w:val="24"/>
          <w:szCs w:val="24"/>
        </w:rPr>
        <w:t xml:space="preserve">Quarter to Semester (Q2S) </w:t>
      </w:r>
      <w:r w:rsidR="00B957D9" w:rsidRPr="00293585">
        <w:rPr>
          <w:rFonts w:asciiTheme="minorHAnsi" w:hAnsiTheme="minorHAnsi" w:cs="Arial"/>
          <w:b w:val="0"/>
          <w:bCs w:val="0"/>
          <w:iCs w:val="0"/>
          <w:sz w:val="24"/>
          <w:szCs w:val="24"/>
        </w:rPr>
        <w:t xml:space="preserve">Conversion: </w:t>
      </w:r>
    </w:p>
    <w:p w:rsidR="00B957D9" w:rsidRPr="00293585" w:rsidRDefault="00B957D9" w:rsidP="00293585">
      <w:pPr>
        <w:pStyle w:val="Answer"/>
        <w:spacing w:after="0"/>
        <w:ind w:left="270"/>
        <w:jc w:val="left"/>
        <w:rPr>
          <w:rFonts w:asciiTheme="minorHAnsi" w:hAnsiTheme="minorHAnsi"/>
        </w:rPr>
      </w:pPr>
      <w:r w:rsidRPr="00293585">
        <w:rPr>
          <w:rFonts w:asciiTheme="minorHAnsi" w:hAnsiTheme="minorHAnsi" w:cs="Arial"/>
          <w:bCs w:val="0"/>
          <w:szCs w:val="24"/>
        </w:rPr>
        <w:t xml:space="preserve">California State University, Los Angeles converted from a Quarter system of three quarters per academic year (10 weeks of educational instruction per term), to a semester system of two semesters per academic year (15 weeks of educational instruction per term) beginning </w:t>
      </w:r>
      <w:r w:rsidR="00CF421A" w:rsidRPr="00293585">
        <w:rPr>
          <w:rFonts w:asciiTheme="minorHAnsi" w:hAnsiTheme="minorHAnsi" w:cs="Arial"/>
          <w:bCs w:val="0"/>
          <w:szCs w:val="24"/>
        </w:rPr>
        <w:t xml:space="preserve">with the </w:t>
      </w:r>
      <w:r w:rsidRPr="00293585">
        <w:rPr>
          <w:rFonts w:asciiTheme="minorHAnsi" w:hAnsiTheme="minorHAnsi" w:cs="Arial"/>
          <w:bCs w:val="0"/>
          <w:szCs w:val="24"/>
        </w:rPr>
        <w:t>Fall semester 2016.</w:t>
      </w:r>
      <w:r w:rsidR="007A0639" w:rsidRPr="00293585">
        <w:rPr>
          <w:rFonts w:asciiTheme="minorHAnsi" w:hAnsiTheme="minorHAnsi" w:cs="Arial"/>
          <w:bCs w:val="0"/>
          <w:szCs w:val="24"/>
        </w:rPr>
        <w:t xml:space="preserve"> </w:t>
      </w:r>
      <w:r w:rsidR="00FC0A32" w:rsidRPr="00293585">
        <w:rPr>
          <w:rFonts w:asciiTheme="minorHAnsi" w:hAnsiTheme="minorHAnsi" w:cs="Arial"/>
          <w:bCs w:val="0"/>
          <w:szCs w:val="24"/>
        </w:rPr>
        <w:t>This section pertains to students who beg</w:t>
      </w:r>
      <w:r w:rsidR="00CF421A" w:rsidRPr="00293585">
        <w:rPr>
          <w:rFonts w:asciiTheme="minorHAnsi" w:hAnsiTheme="minorHAnsi" w:cs="Arial"/>
          <w:bCs w:val="0"/>
          <w:szCs w:val="24"/>
        </w:rPr>
        <w:t>a</w:t>
      </w:r>
      <w:r w:rsidR="00FC0A32" w:rsidRPr="00293585">
        <w:rPr>
          <w:rFonts w:asciiTheme="minorHAnsi" w:hAnsiTheme="minorHAnsi" w:cs="Arial"/>
          <w:bCs w:val="0"/>
          <w:szCs w:val="24"/>
        </w:rPr>
        <w:t>n their acad</w:t>
      </w:r>
      <w:r w:rsidR="00C419BC" w:rsidRPr="00293585">
        <w:rPr>
          <w:rFonts w:asciiTheme="minorHAnsi" w:hAnsiTheme="minorHAnsi" w:cs="Arial"/>
          <w:bCs w:val="0"/>
          <w:szCs w:val="24"/>
        </w:rPr>
        <w:t>emic programs before Fall 2016.</w:t>
      </w:r>
    </w:p>
    <w:p w:rsidR="00A57EBD" w:rsidRPr="00293585" w:rsidRDefault="00A57EBD" w:rsidP="00293585">
      <w:pPr>
        <w:pStyle w:val="Heading2"/>
        <w:spacing w:after="0"/>
        <w:rPr>
          <w:rFonts w:asciiTheme="minorHAnsi" w:hAnsiTheme="minorHAnsi" w:cs="Arial"/>
          <w:b w:val="0"/>
          <w:sz w:val="24"/>
          <w:szCs w:val="24"/>
        </w:rPr>
      </w:pPr>
      <w:r w:rsidRPr="00293585">
        <w:rPr>
          <w:rFonts w:asciiTheme="minorHAnsi" w:hAnsiTheme="minorHAnsi" w:cs="Arial"/>
          <w:i w:val="0"/>
          <w:sz w:val="24"/>
          <w:szCs w:val="24"/>
        </w:rPr>
        <w:t>D.3.1 Infrastructure to Support Q2S Advising</w:t>
      </w:r>
    </w:p>
    <w:p w:rsidR="00A57EBD" w:rsidRPr="00293585" w:rsidRDefault="00A57EBD" w:rsidP="00293585">
      <w:pPr>
        <w:pStyle w:val="Answer"/>
        <w:spacing w:after="0"/>
        <w:ind w:left="274"/>
        <w:jc w:val="left"/>
        <w:rPr>
          <w:rFonts w:asciiTheme="minorHAnsi" w:hAnsiTheme="minorHAnsi" w:cs="Arial"/>
          <w:szCs w:val="24"/>
        </w:rPr>
      </w:pPr>
      <w:r w:rsidRPr="00293585">
        <w:rPr>
          <w:rFonts w:asciiTheme="minorHAnsi" w:hAnsiTheme="minorHAnsi" w:cs="Arial"/>
          <w:bCs w:val="0"/>
          <w:szCs w:val="24"/>
        </w:rPr>
        <w:t xml:space="preserve">To oversee the Q2S conversion process, </w:t>
      </w:r>
      <w:r w:rsidR="00CF421A" w:rsidRPr="00293585">
        <w:rPr>
          <w:rFonts w:asciiTheme="minorHAnsi" w:hAnsiTheme="minorHAnsi" w:cs="Arial"/>
          <w:bCs w:val="0"/>
          <w:szCs w:val="24"/>
        </w:rPr>
        <w:t xml:space="preserve">the University established an </w:t>
      </w:r>
      <w:r w:rsidRPr="00293585">
        <w:rPr>
          <w:rFonts w:asciiTheme="minorHAnsi" w:hAnsiTheme="minorHAnsi" w:cs="Arial"/>
          <w:bCs w:val="0"/>
          <w:szCs w:val="24"/>
        </w:rPr>
        <w:t>Office of Semester Conversion</w:t>
      </w:r>
      <w:r w:rsidR="00B94130" w:rsidRPr="00293585">
        <w:rPr>
          <w:rFonts w:asciiTheme="minorHAnsi" w:hAnsiTheme="minorHAnsi" w:cs="Arial"/>
          <w:bCs w:val="0"/>
          <w:szCs w:val="24"/>
        </w:rPr>
        <w:t xml:space="preserve"> (OSC)</w:t>
      </w:r>
      <w:r w:rsidRPr="00293585">
        <w:rPr>
          <w:rFonts w:asciiTheme="minorHAnsi" w:hAnsiTheme="minorHAnsi" w:cs="Arial"/>
          <w:bCs w:val="0"/>
          <w:szCs w:val="24"/>
        </w:rPr>
        <w:t xml:space="preserve">. </w:t>
      </w:r>
      <w:r w:rsidR="00B94130" w:rsidRPr="00293585">
        <w:rPr>
          <w:rFonts w:asciiTheme="minorHAnsi" w:hAnsiTheme="minorHAnsi" w:cs="Arial"/>
          <w:bCs w:val="0"/>
          <w:szCs w:val="24"/>
        </w:rPr>
        <w:t>OSC</w:t>
      </w:r>
      <w:r w:rsidRPr="00293585">
        <w:rPr>
          <w:rFonts w:asciiTheme="minorHAnsi" w:hAnsiTheme="minorHAnsi" w:cs="Arial"/>
          <w:bCs w:val="0"/>
          <w:szCs w:val="24"/>
        </w:rPr>
        <w:t xml:space="preserve"> works with Colleges and University Curricular and Advisement committees to provides support and guidelines for both curriculum conversion and transitioning advisement. </w:t>
      </w:r>
      <w:r w:rsidR="00B94130" w:rsidRPr="00293585">
        <w:rPr>
          <w:rFonts w:asciiTheme="minorHAnsi" w:hAnsiTheme="minorHAnsi" w:cs="Arial"/>
          <w:bCs w:val="0"/>
          <w:szCs w:val="24"/>
        </w:rPr>
        <w:t xml:space="preserve">OSC </w:t>
      </w:r>
      <w:r w:rsidRPr="00293585">
        <w:rPr>
          <w:rFonts w:asciiTheme="minorHAnsi" w:hAnsiTheme="minorHAnsi" w:cs="Arial"/>
          <w:bCs w:val="0"/>
          <w:szCs w:val="24"/>
        </w:rPr>
        <w:t xml:space="preserve"> also implemented tools such as </w:t>
      </w:r>
      <w:r w:rsidR="00B94130" w:rsidRPr="00293585">
        <w:rPr>
          <w:rFonts w:asciiTheme="minorHAnsi" w:hAnsiTheme="minorHAnsi" w:cs="Arial"/>
          <w:bCs w:val="0"/>
          <w:szCs w:val="24"/>
        </w:rPr>
        <w:t xml:space="preserve">a </w:t>
      </w:r>
      <w:r w:rsidRPr="00293585">
        <w:rPr>
          <w:rFonts w:asciiTheme="minorHAnsi" w:hAnsiTheme="minorHAnsi" w:cs="Arial"/>
          <w:bCs w:val="0"/>
          <w:szCs w:val="24"/>
        </w:rPr>
        <w:t xml:space="preserve">Conversion Guide and </w:t>
      </w:r>
      <w:r w:rsidR="00B94130" w:rsidRPr="00293585">
        <w:rPr>
          <w:rFonts w:asciiTheme="minorHAnsi" w:hAnsiTheme="minorHAnsi" w:cs="Arial"/>
          <w:bCs w:val="0"/>
          <w:szCs w:val="24"/>
        </w:rPr>
        <w:t xml:space="preserve">a </w:t>
      </w:r>
      <w:r w:rsidRPr="00293585">
        <w:rPr>
          <w:rFonts w:asciiTheme="minorHAnsi" w:hAnsiTheme="minorHAnsi" w:cs="Arial"/>
          <w:bCs w:val="0"/>
          <w:szCs w:val="24"/>
        </w:rPr>
        <w:t>Degree Planner to facilitate curriculum mapping, scheduling</w:t>
      </w:r>
      <w:r w:rsidR="00B94130" w:rsidRPr="00293585">
        <w:rPr>
          <w:rFonts w:asciiTheme="minorHAnsi" w:hAnsiTheme="minorHAnsi" w:cs="Arial"/>
          <w:bCs w:val="0"/>
          <w:szCs w:val="24"/>
        </w:rPr>
        <w:t>,</w:t>
      </w:r>
      <w:r w:rsidRPr="00293585">
        <w:rPr>
          <w:rFonts w:asciiTheme="minorHAnsi" w:hAnsiTheme="minorHAnsi" w:cs="Arial"/>
          <w:bCs w:val="0"/>
          <w:szCs w:val="24"/>
        </w:rPr>
        <w:t xml:space="preserve"> and advising </w:t>
      </w:r>
      <w:r w:rsidR="00B94130" w:rsidRPr="00293585">
        <w:rPr>
          <w:rFonts w:asciiTheme="minorHAnsi" w:hAnsiTheme="minorHAnsi" w:cs="Arial"/>
          <w:bCs w:val="0"/>
          <w:szCs w:val="24"/>
        </w:rPr>
        <w:t xml:space="preserve">during the </w:t>
      </w:r>
      <w:r w:rsidRPr="00293585">
        <w:rPr>
          <w:rFonts w:asciiTheme="minorHAnsi" w:hAnsiTheme="minorHAnsi" w:cs="Arial"/>
          <w:bCs w:val="0"/>
          <w:szCs w:val="24"/>
        </w:rPr>
        <w:t xml:space="preserve">Q2S process. </w:t>
      </w:r>
      <w:r w:rsidR="00B94130" w:rsidRPr="00293585">
        <w:rPr>
          <w:rFonts w:asciiTheme="minorHAnsi" w:hAnsiTheme="minorHAnsi" w:cs="Arial"/>
          <w:bCs w:val="0"/>
          <w:szCs w:val="24"/>
        </w:rPr>
        <w:t>T</w:t>
      </w:r>
      <w:r w:rsidRPr="00293585">
        <w:rPr>
          <w:rFonts w:asciiTheme="minorHAnsi" w:hAnsiTheme="minorHAnsi" w:cs="Arial"/>
          <w:bCs w:val="0"/>
          <w:szCs w:val="24"/>
        </w:rPr>
        <w:t xml:space="preserve">he Degree Planner is </w:t>
      </w:r>
      <w:r w:rsidR="00B94130" w:rsidRPr="00293585">
        <w:rPr>
          <w:rFonts w:asciiTheme="minorHAnsi" w:hAnsiTheme="minorHAnsi" w:cs="Arial"/>
          <w:bCs w:val="0"/>
          <w:szCs w:val="24"/>
        </w:rPr>
        <w:t>available</w:t>
      </w:r>
      <w:r w:rsidRPr="00293585">
        <w:rPr>
          <w:rFonts w:asciiTheme="minorHAnsi" w:hAnsiTheme="minorHAnsi" w:cs="Arial"/>
          <w:bCs w:val="0"/>
          <w:szCs w:val="24"/>
        </w:rPr>
        <w:t xml:space="preserve"> on GET (Golden Eagle Territory)</w:t>
      </w:r>
      <w:r w:rsidR="00B94130" w:rsidRPr="00293585">
        <w:rPr>
          <w:rFonts w:asciiTheme="minorHAnsi" w:hAnsiTheme="minorHAnsi" w:cs="Arial"/>
          <w:bCs w:val="0"/>
          <w:szCs w:val="24"/>
        </w:rPr>
        <w:t>. It</w:t>
      </w:r>
      <w:r w:rsidRPr="00293585">
        <w:rPr>
          <w:rFonts w:asciiTheme="minorHAnsi" w:hAnsiTheme="minorHAnsi" w:cs="Arial"/>
          <w:bCs w:val="0"/>
          <w:szCs w:val="24"/>
        </w:rPr>
        <w:t xml:space="preserve"> enable</w:t>
      </w:r>
      <w:r w:rsidR="00B94130" w:rsidRPr="00293585">
        <w:rPr>
          <w:rFonts w:asciiTheme="minorHAnsi" w:hAnsiTheme="minorHAnsi" w:cs="Arial"/>
          <w:bCs w:val="0"/>
          <w:szCs w:val="24"/>
        </w:rPr>
        <w:t>s</w:t>
      </w:r>
      <w:r w:rsidRPr="00293585">
        <w:rPr>
          <w:rFonts w:asciiTheme="minorHAnsi" w:hAnsiTheme="minorHAnsi" w:cs="Arial"/>
          <w:bCs w:val="0"/>
          <w:szCs w:val="24"/>
        </w:rPr>
        <w:t xml:space="preserve"> the development of individualized advisement plan (IAP). </w:t>
      </w:r>
      <w:r w:rsidR="00B94130" w:rsidRPr="00293585">
        <w:rPr>
          <w:rFonts w:asciiTheme="minorHAnsi" w:hAnsiTheme="minorHAnsi" w:cs="Arial"/>
          <w:bCs w:val="0"/>
          <w:szCs w:val="24"/>
        </w:rPr>
        <w:t xml:space="preserve">An </w:t>
      </w:r>
      <w:r w:rsidRPr="00293585">
        <w:rPr>
          <w:rFonts w:asciiTheme="minorHAnsi" w:hAnsiTheme="minorHAnsi" w:cs="Arial"/>
          <w:bCs w:val="0"/>
          <w:szCs w:val="24"/>
        </w:rPr>
        <w:t xml:space="preserve">IAP maps out the academic requirements term by term (ongoing Quarters or future Semesters) and serves as an individualized road map for timely graduation. </w:t>
      </w:r>
      <w:r w:rsidR="00B94130" w:rsidRPr="00293585">
        <w:rPr>
          <w:rFonts w:asciiTheme="minorHAnsi" w:hAnsiTheme="minorHAnsi" w:cs="Arial"/>
          <w:bCs w:val="0"/>
          <w:szCs w:val="24"/>
        </w:rPr>
        <w:t xml:space="preserve">OSC produced training </w:t>
      </w:r>
      <w:r w:rsidRPr="00293585">
        <w:rPr>
          <w:rFonts w:asciiTheme="minorHAnsi" w:hAnsiTheme="minorHAnsi" w:cs="Arial"/>
          <w:bCs w:val="0"/>
          <w:szCs w:val="24"/>
        </w:rPr>
        <w:t>materials (handouts, video tutorials, and workshops)</w:t>
      </w:r>
      <w:r w:rsidR="00B94130" w:rsidRPr="00293585">
        <w:rPr>
          <w:rFonts w:asciiTheme="minorHAnsi" w:hAnsiTheme="minorHAnsi" w:cs="Arial"/>
          <w:bCs w:val="0"/>
          <w:szCs w:val="24"/>
        </w:rPr>
        <w:t xml:space="preserve"> to help</w:t>
      </w:r>
      <w:r w:rsidRPr="00293585">
        <w:rPr>
          <w:rFonts w:asciiTheme="minorHAnsi" w:hAnsiTheme="minorHAnsi" w:cs="Arial"/>
          <w:bCs w:val="0"/>
          <w:szCs w:val="24"/>
        </w:rPr>
        <w:t xml:space="preserve"> faculty/staff advisors and students </w:t>
      </w:r>
      <w:r w:rsidR="00B94130" w:rsidRPr="00293585">
        <w:rPr>
          <w:rFonts w:asciiTheme="minorHAnsi" w:hAnsiTheme="minorHAnsi" w:cs="Arial"/>
          <w:bCs w:val="0"/>
          <w:szCs w:val="24"/>
        </w:rPr>
        <w:t xml:space="preserve">develop </w:t>
      </w:r>
      <w:r w:rsidRPr="00293585">
        <w:rPr>
          <w:rFonts w:asciiTheme="minorHAnsi" w:hAnsiTheme="minorHAnsi" w:cs="Arial"/>
          <w:bCs w:val="0"/>
          <w:szCs w:val="24"/>
        </w:rPr>
        <w:t>IAP</w:t>
      </w:r>
      <w:r w:rsidR="00B94130" w:rsidRPr="00293585">
        <w:rPr>
          <w:rFonts w:asciiTheme="minorHAnsi" w:hAnsiTheme="minorHAnsi" w:cs="Arial"/>
          <w:bCs w:val="0"/>
          <w:szCs w:val="24"/>
        </w:rPr>
        <w:t>s</w:t>
      </w:r>
      <w:r w:rsidRPr="00293585">
        <w:rPr>
          <w:rFonts w:asciiTheme="minorHAnsi" w:hAnsiTheme="minorHAnsi" w:cs="Arial"/>
          <w:bCs w:val="0"/>
          <w:szCs w:val="24"/>
        </w:rPr>
        <w:t xml:space="preserve">. </w:t>
      </w:r>
      <w:r w:rsidR="00B94130" w:rsidRPr="00293585">
        <w:rPr>
          <w:rFonts w:asciiTheme="minorHAnsi" w:hAnsiTheme="minorHAnsi" w:cs="Arial"/>
          <w:bCs w:val="0"/>
          <w:szCs w:val="24"/>
        </w:rPr>
        <w:t xml:space="preserve">Additional </w:t>
      </w:r>
      <w:r w:rsidRPr="00293585">
        <w:rPr>
          <w:rFonts w:asciiTheme="minorHAnsi" w:hAnsiTheme="minorHAnsi" w:cs="Arial"/>
          <w:bCs w:val="0"/>
          <w:szCs w:val="24"/>
        </w:rPr>
        <w:t xml:space="preserve">information and supporting tools are provided on </w:t>
      </w:r>
      <w:r w:rsidR="00B94130" w:rsidRPr="00293585">
        <w:rPr>
          <w:rFonts w:asciiTheme="minorHAnsi" w:hAnsiTheme="minorHAnsi" w:cs="Arial"/>
          <w:bCs w:val="0"/>
          <w:szCs w:val="24"/>
        </w:rPr>
        <w:t xml:space="preserve">the </w:t>
      </w:r>
      <w:r w:rsidRPr="00293585">
        <w:rPr>
          <w:rFonts w:asciiTheme="minorHAnsi" w:hAnsiTheme="minorHAnsi" w:cs="Arial"/>
          <w:bCs w:val="0"/>
          <w:szCs w:val="24"/>
        </w:rPr>
        <w:t>Q2S website</w:t>
      </w:r>
      <w:r w:rsidR="00B94130" w:rsidRPr="00293585">
        <w:rPr>
          <w:rFonts w:asciiTheme="minorHAnsi" w:hAnsiTheme="minorHAnsi" w:cs="Arial"/>
          <w:bCs w:val="0"/>
          <w:szCs w:val="24"/>
        </w:rPr>
        <w:t>:</w:t>
      </w:r>
      <w:r w:rsidR="00EA7516" w:rsidRPr="00293585">
        <w:rPr>
          <w:rFonts w:asciiTheme="minorHAnsi" w:hAnsiTheme="minorHAnsi" w:cs="Arial"/>
          <w:bCs w:val="0"/>
          <w:szCs w:val="24"/>
        </w:rPr>
        <w:t xml:space="preserve"> </w:t>
      </w:r>
      <w:r w:rsidR="000B6FD4" w:rsidRPr="00293585">
        <w:rPr>
          <w:rStyle w:val="Hyperlink"/>
          <w:bCs w:val="0"/>
          <w:szCs w:val="24"/>
        </w:rPr>
        <w:t>(</w:t>
      </w:r>
      <w:hyperlink r:id="rId23" w:history="1">
        <w:r w:rsidRPr="00293585">
          <w:rPr>
            <w:rStyle w:val="Hyperlink"/>
            <w:rFonts w:cs="Arial"/>
            <w:bCs w:val="0"/>
            <w:szCs w:val="24"/>
          </w:rPr>
          <w:t>http://www.calstatela.edu/semesterconversion</w:t>
        </w:r>
      </w:hyperlink>
      <w:r w:rsidRPr="00293585">
        <w:rPr>
          <w:rFonts w:asciiTheme="minorHAnsi" w:hAnsiTheme="minorHAnsi" w:cs="Arial"/>
          <w:bCs w:val="0"/>
          <w:szCs w:val="24"/>
        </w:rPr>
        <w:t>).</w:t>
      </w:r>
    </w:p>
    <w:p w:rsidR="00A57EBD" w:rsidRPr="00293585" w:rsidRDefault="00A57EBD" w:rsidP="00293585">
      <w:pPr>
        <w:pStyle w:val="Answer"/>
        <w:spacing w:before="120" w:after="0"/>
        <w:ind w:left="274"/>
        <w:jc w:val="left"/>
        <w:rPr>
          <w:rFonts w:asciiTheme="minorHAnsi" w:hAnsiTheme="minorHAnsi" w:cs="Arial"/>
          <w:szCs w:val="24"/>
        </w:rPr>
      </w:pPr>
      <w:r w:rsidRPr="00293585">
        <w:rPr>
          <w:rFonts w:asciiTheme="minorHAnsi" w:hAnsiTheme="minorHAnsi" w:cs="Arial"/>
          <w:bCs w:val="0"/>
          <w:szCs w:val="24"/>
        </w:rPr>
        <w:lastRenderedPageBreak/>
        <w:t xml:space="preserve">At </w:t>
      </w:r>
      <w:r w:rsidR="00B94130" w:rsidRPr="00293585">
        <w:rPr>
          <w:rFonts w:asciiTheme="minorHAnsi" w:hAnsiTheme="minorHAnsi" w:cs="Arial"/>
          <w:bCs w:val="0"/>
          <w:szCs w:val="24"/>
        </w:rPr>
        <w:t xml:space="preserve">the </w:t>
      </w:r>
      <w:r w:rsidRPr="00293585">
        <w:rPr>
          <w:rFonts w:asciiTheme="minorHAnsi" w:hAnsiTheme="minorHAnsi" w:cs="Arial"/>
          <w:bCs w:val="0"/>
          <w:szCs w:val="24"/>
        </w:rPr>
        <w:t xml:space="preserve">college level, </w:t>
      </w:r>
      <w:r w:rsidR="00B94130" w:rsidRPr="00293585">
        <w:rPr>
          <w:rFonts w:asciiTheme="minorHAnsi" w:hAnsiTheme="minorHAnsi" w:cs="Arial"/>
          <w:bCs w:val="0"/>
          <w:szCs w:val="24"/>
        </w:rPr>
        <w:t xml:space="preserve">a </w:t>
      </w:r>
      <w:r w:rsidRPr="00293585">
        <w:rPr>
          <w:rFonts w:asciiTheme="minorHAnsi" w:hAnsiTheme="minorHAnsi" w:cs="Arial"/>
          <w:bCs w:val="0"/>
          <w:szCs w:val="24"/>
        </w:rPr>
        <w:t xml:space="preserve">Q2S </w:t>
      </w:r>
      <w:r w:rsidR="00B94130" w:rsidRPr="00293585">
        <w:rPr>
          <w:rFonts w:asciiTheme="minorHAnsi" w:hAnsiTheme="minorHAnsi" w:cs="Arial"/>
          <w:bCs w:val="0"/>
          <w:szCs w:val="24"/>
        </w:rPr>
        <w:t xml:space="preserve">Advisement </w:t>
      </w:r>
      <w:r w:rsidRPr="00293585">
        <w:rPr>
          <w:rFonts w:asciiTheme="minorHAnsi" w:hAnsiTheme="minorHAnsi" w:cs="Arial"/>
          <w:bCs w:val="0"/>
          <w:szCs w:val="24"/>
        </w:rPr>
        <w:t xml:space="preserve">Coordinator was appointed to work with the </w:t>
      </w:r>
      <w:r w:rsidR="00B94130" w:rsidRPr="00293585">
        <w:rPr>
          <w:rFonts w:asciiTheme="minorHAnsi" w:hAnsiTheme="minorHAnsi" w:cs="Arial"/>
          <w:bCs w:val="0"/>
          <w:szCs w:val="24"/>
        </w:rPr>
        <w:t xml:space="preserve">Associate </w:t>
      </w:r>
      <w:r w:rsidRPr="00293585">
        <w:rPr>
          <w:rFonts w:asciiTheme="minorHAnsi" w:hAnsiTheme="minorHAnsi" w:cs="Arial"/>
          <w:bCs w:val="0"/>
          <w:szCs w:val="24"/>
        </w:rPr>
        <w:t xml:space="preserve">Dean, department Chairs, and faculty/staff advisors to oversee Q2S transition. In the College of Engineering, Computer Science and Technology, </w:t>
      </w:r>
      <w:r w:rsidR="00B94130" w:rsidRPr="00293585">
        <w:rPr>
          <w:rFonts w:asciiTheme="minorHAnsi" w:hAnsiTheme="minorHAnsi" w:cs="Arial"/>
          <w:bCs w:val="0"/>
          <w:szCs w:val="24"/>
        </w:rPr>
        <w:t xml:space="preserve">an </w:t>
      </w:r>
      <w:r w:rsidRPr="00293585">
        <w:rPr>
          <w:rFonts w:asciiTheme="minorHAnsi" w:hAnsiTheme="minorHAnsi" w:cs="Arial"/>
          <w:bCs w:val="0"/>
          <w:szCs w:val="24"/>
        </w:rPr>
        <w:t xml:space="preserve">Advising Taskforce was formed in 2014 to proactively discuss students’ needs in </w:t>
      </w:r>
      <w:r w:rsidR="00B94130" w:rsidRPr="00293585">
        <w:rPr>
          <w:rFonts w:asciiTheme="minorHAnsi" w:hAnsiTheme="minorHAnsi" w:cs="Arial"/>
          <w:bCs w:val="0"/>
          <w:szCs w:val="24"/>
        </w:rPr>
        <w:t xml:space="preserve">the </w:t>
      </w:r>
      <w:r w:rsidRPr="00293585">
        <w:rPr>
          <w:rFonts w:asciiTheme="minorHAnsi" w:hAnsiTheme="minorHAnsi" w:cs="Arial"/>
          <w:bCs w:val="0"/>
          <w:szCs w:val="24"/>
        </w:rPr>
        <w:t xml:space="preserve">Q2S conversion process and </w:t>
      </w:r>
      <w:r w:rsidR="00B94130" w:rsidRPr="00293585">
        <w:rPr>
          <w:rFonts w:asciiTheme="minorHAnsi" w:hAnsiTheme="minorHAnsi" w:cs="Arial"/>
          <w:bCs w:val="0"/>
          <w:szCs w:val="24"/>
        </w:rPr>
        <w:t xml:space="preserve">to </w:t>
      </w:r>
      <w:r w:rsidRPr="00293585">
        <w:rPr>
          <w:rFonts w:asciiTheme="minorHAnsi" w:hAnsiTheme="minorHAnsi" w:cs="Arial"/>
          <w:bCs w:val="0"/>
          <w:szCs w:val="24"/>
        </w:rPr>
        <w:t xml:space="preserve">develop college level guidelines and strategies to implement </w:t>
      </w:r>
      <w:r w:rsidR="000B6FD4" w:rsidRPr="00293585">
        <w:rPr>
          <w:rFonts w:asciiTheme="minorHAnsi" w:hAnsiTheme="minorHAnsi" w:cs="Arial"/>
          <w:bCs w:val="0"/>
          <w:szCs w:val="24"/>
        </w:rPr>
        <w:t xml:space="preserve">Q2S transitioning </w:t>
      </w:r>
      <w:r w:rsidR="00B94130" w:rsidRPr="00293585">
        <w:rPr>
          <w:rFonts w:asciiTheme="minorHAnsi" w:hAnsiTheme="minorHAnsi" w:cs="Arial"/>
          <w:bCs w:val="0"/>
          <w:szCs w:val="24"/>
        </w:rPr>
        <w:t>advice</w:t>
      </w:r>
      <w:r w:rsidR="000B6FD4" w:rsidRPr="00293585">
        <w:rPr>
          <w:rFonts w:asciiTheme="minorHAnsi" w:hAnsiTheme="minorHAnsi" w:cs="Arial"/>
          <w:bCs w:val="0"/>
          <w:szCs w:val="24"/>
        </w:rPr>
        <w:t>. The members of Advising Taskforce include department chairs and</w:t>
      </w:r>
      <w:r w:rsidRPr="00293585">
        <w:rPr>
          <w:rFonts w:asciiTheme="minorHAnsi" w:hAnsiTheme="minorHAnsi" w:cs="Arial"/>
          <w:bCs w:val="0"/>
          <w:szCs w:val="24"/>
        </w:rPr>
        <w:t xml:space="preserve"> principal faculty advisors, staff advisors from ECST Student Success Center, and the college Q2S </w:t>
      </w:r>
      <w:r w:rsidR="00B94130" w:rsidRPr="00293585">
        <w:rPr>
          <w:rFonts w:asciiTheme="minorHAnsi" w:hAnsiTheme="minorHAnsi" w:cs="Arial"/>
          <w:bCs w:val="0"/>
          <w:szCs w:val="24"/>
        </w:rPr>
        <w:t xml:space="preserve">Advisement </w:t>
      </w:r>
      <w:r w:rsidRPr="00293585">
        <w:rPr>
          <w:rFonts w:asciiTheme="minorHAnsi" w:hAnsiTheme="minorHAnsi" w:cs="Arial"/>
          <w:bCs w:val="0"/>
          <w:szCs w:val="24"/>
        </w:rPr>
        <w:t xml:space="preserve">Coordinator.  During the two-year Q2S conversion, the Advising Taskforce </w:t>
      </w:r>
      <w:r w:rsidR="00B94130" w:rsidRPr="00293585">
        <w:rPr>
          <w:rFonts w:asciiTheme="minorHAnsi" w:hAnsiTheme="minorHAnsi" w:cs="Arial"/>
          <w:bCs w:val="0"/>
          <w:szCs w:val="24"/>
        </w:rPr>
        <w:t>w</w:t>
      </w:r>
      <w:r w:rsidRPr="00293585">
        <w:rPr>
          <w:rFonts w:asciiTheme="minorHAnsi" w:hAnsiTheme="minorHAnsi" w:cs="Arial"/>
          <w:bCs w:val="0"/>
          <w:szCs w:val="24"/>
        </w:rPr>
        <w:t xml:space="preserve">as instrumental </w:t>
      </w:r>
      <w:r w:rsidR="00B94130" w:rsidRPr="00293585">
        <w:rPr>
          <w:rFonts w:asciiTheme="minorHAnsi" w:hAnsiTheme="minorHAnsi" w:cs="Arial"/>
          <w:bCs w:val="0"/>
          <w:szCs w:val="24"/>
        </w:rPr>
        <w:t xml:space="preserve">in </w:t>
      </w:r>
      <w:r w:rsidRPr="00293585">
        <w:rPr>
          <w:rFonts w:asciiTheme="minorHAnsi" w:hAnsiTheme="minorHAnsi" w:cs="Arial"/>
          <w:bCs w:val="0"/>
          <w:szCs w:val="24"/>
        </w:rPr>
        <w:t>establish</w:t>
      </w:r>
      <w:r w:rsidR="00B94130" w:rsidRPr="00293585">
        <w:rPr>
          <w:rFonts w:asciiTheme="minorHAnsi" w:hAnsiTheme="minorHAnsi" w:cs="Arial"/>
          <w:bCs w:val="0"/>
          <w:szCs w:val="24"/>
        </w:rPr>
        <w:t>ing</w:t>
      </w:r>
      <w:r w:rsidRPr="00293585">
        <w:rPr>
          <w:rFonts w:asciiTheme="minorHAnsi" w:hAnsiTheme="minorHAnsi" w:cs="Arial"/>
          <w:bCs w:val="0"/>
          <w:szCs w:val="24"/>
        </w:rPr>
        <w:t xml:space="preserve"> a collaborative advising </w:t>
      </w:r>
      <w:r w:rsidR="00B94130" w:rsidRPr="00293585">
        <w:rPr>
          <w:rFonts w:asciiTheme="minorHAnsi" w:hAnsiTheme="minorHAnsi" w:cs="Arial"/>
          <w:bCs w:val="0"/>
          <w:szCs w:val="24"/>
        </w:rPr>
        <w:t xml:space="preserve">model </w:t>
      </w:r>
      <w:r w:rsidRPr="00293585">
        <w:rPr>
          <w:rFonts w:asciiTheme="minorHAnsi" w:hAnsiTheme="minorHAnsi" w:cs="Arial"/>
          <w:bCs w:val="0"/>
          <w:szCs w:val="24"/>
        </w:rPr>
        <w:t xml:space="preserve">and an effective process </w:t>
      </w:r>
      <w:r w:rsidR="00B94130" w:rsidRPr="00293585">
        <w:rPr>
          <w:rFonts w:asciiTheme="minorHAnsi" w:hAnsiTheme="minorHAnsi" w:cs="Arial"/>
          <w:bCs w:val="0"/>
          <w:szCs w:val="24"/>
        </w:rPr>
        <w:t xml:space="preserve">for the development of student </w:t>
      </w:r>
      <w:r w:rsidRPr="00293585">
        <w:rPr>
          <w:rFonts w:asciiTheme="minorHAnsi" w:hAnsiTheme="minorHAnsi" w:cs="Arial"/>
          <w:bCs w:val="0"/>
          <w:szCs w:val="24"/>
        </w:rPr>
        <w:t>IAP</w:t>
      </w:r>
      <w:r w:rsidR="00B94130" w:rsidRPr="00293585">
        <w:rPr>
          <w:rFonts w:asciiTheme="minorHAnsi" w:hAnsiTheme="minorHAnsi" w:cs="Arial"/>
          <w:bCs w:val="0"/>
          <w:szCs w:val="24"/>
        </w:rPr>
        <w:t>s.</w:t>
      </w:r>
      <w:r w:rsidRPr="00293585">
        <w:rPr>
          <w:rFonts w:asciiTheme="minorHAnsi" w:hAnsiTheme="minorHAnsi" w:cs="Arial"/>
          <w:bCs w:val="0"/>
          <w:szCs w:val="24"/>
        </w:rPr>
        <w:t xml:space="preserve"> IAP Clinic</w:t>
      </w:r>
      <w:r w:rsidR="00B94130" w:rsidRPr="00293585">
        <w:rPr>
          <w:rFonts w:asciiTheme="minorHAnsi" w:hAnsiTheme="minorHAnsi" w:cs="Arial"/>
          <w:bCs w:val="0"/>
          <w:szCs w:val="24"/>
        </w:rPr>
        <w:t>s</w:t>
      </w:r>
      <w:r w:rsidRPr="00293585">
        <w:rPr>
          <w:rFonts w:asciiTheme="minorHAnsi" w:hAnsiTheme="minorHAnsi" w:cs="Arial"/>
          <w:bCs w:val="0"/>
          <w:szCs w:val="24"/>
        </w:rPr>
        <w:t xml:space="preserve"> </w:t>
      </w:r>
      <w:r w:rsidR="00B94130" w:rsidRPr="00293585">
        <w:rPr>
          <w:rFonts w:asciiTheme="minorHAnsi" w:hAnsiTheme="minorHAnsi" w:cs="Arial"/>
          <w:bCs w:val="0"/>
          <w:szCs w:val="24"/>
        </w:rPr>
        <w:t>helped students</w:t>
      </w:r>
      <w:r w:rsidRPr="00293585">
        <w:rPr>
          <w:rFonts w:asciiTheme="minorHAnsi" w:hAnsiTheme="minorHAnsi" w:cs="Arial"/>
          <w:bCs w:val="0"/>
          <w:szCs w:val="24"/>
        </w:rPr>
        <w:t xml:space="preserve"> develop</w:t>
      </w:r>
      <w:r w:rsidR="00B94130" w:rsidRPr="00293585">
        <w:rPr>
          <w:rFonts w:asciiTheme="minorHAnsi" w:hAnsiTheme="minorHAnsi" w:cs="Arial"/>
          <w:bCs w:val="0"/>
          <w:szCs w:val="24"/>
        </w:rPr>
        <w:t xml:space="preserve"> and review their</w:t>
      </w:r>
      <w:r w:rsidRPr="00293585">
        <w:rPr>
          <w:rFonts w:asciiTheme="minorHAnsi" w:hAnsiTheme="minorHAnsi" w:cs="Arial"/>
          <w:bCs w:val="0"/>
          <w:szCs w:val="24"/>
        </w:rPr>
        <w:t xml:space="preserve"> IAP</w:t>
      </w:r>
      <w:r w:rsidR="00B94130" w:rsidRPr="00293585">
        <w:rPr>
          <w:rFonts w:asciiTheme="minorHAnsi" w:hAnsiTheme="minorHAnsi" w:cs="Arial"/>
          <w:bCs w:val="0"/>
          <w:szCs w:val="24"/>
        </w:rPr>
        <w:t>s</w:t>
      </w:r>
      <w:r w:rsidRPr="00293585">
        <w:rPr>
          <w:rFonts w:asciiTheme="minorHAnsi" w:hAnsiTheme="minorHAnsi" w:cs="Arial"/>
          <w:bCs w:val="0"/>
          <w:szCs w:val="24"/>
        </w:rPr>
        <w:t xml:space="preserve">. </w:t>
      </w:r>
    </w:p>
    <w:p w:rsidR="00A57EBD" w:rsidRPr="00293585" w:rsidRDefault="00A57EBD" w:rsidP="00A57EBD">
      <w:pPr>
        <w:pStyle w:val="Answer"/>
        <w:spacing w:after="0"/>
        <w:ind w:left="270"/>
        <w:jc w:val="left"/>
        <w:rPr>
          <w:rFonts w:asciiTheme="minorHAnsi" w:hAnsiTheme="minorHAnsi" w:cs="Arial"/>
          <w:szCs w:val="24"/>
        </w:rPr>
      </w:pPr>
      <w:r w:rsidRPr="00293585">
        <w:rPr>
          <w:rFonts w:asciiTheme="minorHAnsi" w:hAnsiTheme="minorHAnsi" w:cs="Arial"/>
          <w:szCs w:val="24"/>
        </w:rPr>
        <w:t xml:space="preserve">At the department level, the Chair (Dr. Raj Pamula) and designated faculty advisor (Dr. Elaine Kang) worked closely with </w:t>
      </w:r>
      <w:r w:rsidR="00B94130" w:rsidRPr="00293585">
        <w:rPr>
          <w:rFonts w:asciiTheme="minorHAnsi" w:hAnsiTheme="minorHAnsi" w:cs="Arial"/>
          <w:szCs w:val="24"/>
        </w:rPr>
        <w:t xml:space="preserve">the </w:t>
      </w:r>
      <w:r w:rsidRPr="00293585">
        <w:rPr>
          <w:rFonts w:asciiTheme="minorHAnsi" w:hAnsiTheme="minorHAnsi" w:cs="Arial"/>
          <w:szCs w:val="24"/>
        </w:rPr>
        <w:t xml:space="preserve">ECST Student Success Center and </w:t>
      </w:r>
      <w:r w:rsidR="00B94130" w:rsidRPr="00293585">
        <w:rPr>
          <w:rFonts w:asciiTheme="minorHAnsi" w:hAnsiTheme="minorHAnsi" w:cs="Arial"/>
          <w:szCs w:val="24"/>
        </w:rPr>
        <w:t xml:space="preserve">the </w:t>
      </w:r>
      <w:r w:rsidRPr="00293585">
        <w:rPr>
          <w:rFonts w:asciiTheme="minorHAnsi" w:hAnsiTheme="minorHAnsi" w:cs="Arial"/>
          <w:szCs w:val="24"/>
        </w:rPr>
        <w:t xml:space="preserve">Q2S </w:t>
      </w:r>
      <w:r w:rsidR="00B94130" w:rsidRPr="00293585">
        <w:rPr>
          <w:rFonts w:asciiTheme="minorHAnsi" w:hAnsiTheme="minorHAnsi" w:cs="Arial"/>
          <w:szCs w:val="24"/>
        </w:rPr>
        <w:t xml:space="preserve">Advisement </w:t>
      </w:r>
      <w:r w:rsidRPr="00293585">
        <w:rPr>
          <w:rFonts w:asciiTheme="minorHAnsi" w:hAnsiTheme="minorHAnsi" w:cs="Arial"/>
          <w:szCs w:val="24"/>
        </w:rPr>
        <w:t xml:space="preserve">Coordinator to organize </w:t>
      </w:r>
      <w:r w:rsidR="00B94130" w:rsidRPr="00293585">
        <w:rPr>
          <w:rFonts w:asciiTheme="minorHAnsi" w:hAnsiTheme="minorHAnsi" w:cs="Arial"/>
          <w:szCs w:val="24"/>
        </w:rPr>
        <w:t>CS</w:t>
      </w:r>
      <w:r w:rsidRPr="00293585">
        <w:rPr>
          <w:rFonts w:asciiTheme="minorHAnsi" w:hAnsiTheme="minorHAnsi" w:cs="Arial"/>
          <w:szCs w:val="24"/>
        </w:rPr>
        <w:t xml:space="preserve">-specific IAP clinics, </w:t>
      </w:r>
      <w:r w:rsidR="00B94130" w:rsidRPr="00293585">
        <w:rPr>
          <w:rFonts w:asciiTheme="minorHAnsi" w:hAnsiTheme="minorHAnsi" w:cs="Arial"/>
          <w:szCs w:val="24"/>
        </w:rPr>
        <w:t xml:space="preserve">which </w:t>
      </w:r>
      <w:r w:rsidRPr="00293585">
        <w:rPr>
          <w:rFonts w:asciiTheme="minorHAnsi" w:hAnsiTheme="minorHAnsi" w:cs="Arial"/>
          <w:szCs w:val="24"/>
        </w:rPr>
        <w:t>reach</w:t>
      </w:r>
      <w:r w:rsidR="00B94130" w:rsidRPr="00293585">
        <w:rPr>
          <w:rFonts w:asciiTheme="minorHAnsi" w:hAnsiTheme="minorHAnsi" w:cs="Arial"/>
          <w:szCs w:val="24"/>
        </w:rPr>
        <w:t>ed</w:t>
      </w:r>
      <w:r w:rsidRPr="00293585">
        <w:rPr>
          <w:rFonts w:asciiTheme="minorHAnsi" w:hAnsiTheme="minorHAnsi" w:cs="Arial"/>
          <w:szCs w:val="24"/>
        </w:rPr>
        <w:t xml:space="preserve"> out to students and </w:t>
      </w:r>
      <w:r w:rsidR="00895415" w:rsidRPr="00293585">
        <w:rPr>
          <w:rFonts w:asciiTheme="minorHAnsi" w:hAnsiTheme="minorHAnsi" w:cs="Arial"/>
          <w:szCs w:val="24"/>
        </w:rPr>
        <w:t xml:space="preserve">helped them with their </w:t>
      </w:r>
      <w:r w:rsidRPr="00293585">
        <w:rPr>
          <w:rFonts w:asciiTheme="minorHAnsi" w:hAnsiTheme="minorHAnsi" w:cs="Arial"/>
          <w:szCs w:val="24"/>
        </w:rPr>
        <w:t xml:space="preserve">IAPs. The following </w:t>
      </w:r>
      <w:r w:rsidR="00895415" w:rsidRPr="00293585">
        <w:rPr>
          <w:rFonts w:asciiTheme="minorHAnsi" w:hAnsiTheme="minorHAnsi" w:cs="Arial"/>
          <w:szCs w:val="24"/>
        </w:rPr>
        <w:t>advisement</w:t>
      </w:r>
      <w:r w:rsidRPr="00293585">
        <w:rPr>
          <w:rFonts w:asciiTheme="minorHAnsi" w:hAnsiTheme="minorHAnsi" w:cs="Arial"/>
          <w:szCs w:val="24"/>
        </w:rPr>
        <w:t xml:space="preserve"> tools</w:t>
      </w:r>
      <w:r w:rsidR="00895415" w:rsidRPr="00293585">
        <w:rPr>
          <w:rFonts w:asciiTheme="minorHAnsi" w:hAnsiTheme="minorHAnsi" w:cs="Arial"/>
          <w:szCs w:val="24"/>
        </w:rPr>
        <w:t xml:space="preserve"> were developed to</w:t>
      </w:r>
      <w:r w:rsidRPr="00293585">
        <w:rPr>
          <w:rFonts w:asciiTheme="minorHAnsi" w:hAnsiTheme="minorHAnsi" w:cs="Arial"/>
          <w:szCs w:val="24"/>
        </w:rPr>
        <w:t xml:space="preserve"> help students understand the curriculum changes and </w:t>
      </w:r>
      <w:r w:rsidR="00895415" w:rsidRPr="00293585">
        <w:rPr>
          <w:rFonts w:asciiTheme="minorHAnsi" w:hAnsiTheme="minorHAnsi" w:cs="Arial"/>
          <w:szCs w:val="24"/>
        </w:rPr>
        <w:t xml:space="preserve">to </w:t>
      </w:r>
      <w:r w:rsidRPr="00293585">
        <w:rPr>
          <w:rFonts w:asciiTheme="minorHAnsi" w:hAnsiTheme="minorHAnsi" w:cs="Arial"/>
          <w:szCs w:val="24"/>
        </w:rPr>
        <w:t xml:space="preserve">guide them </w:t>
      </w:r>
      <w:r w:rsidR="00895415" w:rsidRPr="00293585">
        <w:rPr>
          <w:rFonts w:asciiTheme="minorHAnsi" w:hAnsiTheme="minorHAnsi" w:cs="Arial"/>
          <w:szCs w:val="24"/>
        </w:rPr>
        <w:t xml:space="preserve">in </w:t>
      </w:r>
      <w:r w:rsidRPr="00293585">
        <w:rPr>
          <w:rFonts w:asciiTheme="minorHAnsi" w:hAnsiTheme="minorHAnsi" w:cs="Arial"/>
          <w:szCs w:val="24"/>
        </w:rPr>
        <w:t>develop</w:t>
      </w:r>
      <w:r w:rsidR="00895415" w:rsidRPr="00293585">
        <w:rPr>
          <w:rFonts w:asciiTheme="minorHAnsi" w:hAnsiTheme="minorHAnsi" w:cs="Arial"/>
          <w:szCs w:val="24"/>
        </w:rPr>
        <w:t>ing</w:t>
      </w:r>
      <w:r w:rsidRPr="00293585">
        <w:rPr>
          <w:rFonts w:asciiTheme="minorHAnsi" w:hAnsiTheme="minorHAnsi" w:cs="Arial"/>
          <w:szCs w:val="24"/>
        </w:rPr>
        <w:t xml:space="preserve"> IAP</w:t>
      </w:r>
      <w:r w:rsidR="00895415" w:rsidRPr="00293585">
        <w:rPr>
          <w:rFonts w:asciiTheme="minorHAnsi" w:hAnsiTheme="minorHAnsi" w:cs="Arial"/>
          <w:szCs w:val="24"/>
        </w:rPr>
        <w:t>s.</w:t>
      </w:r>
    </w:p>
    <w:p w:rsidR="00A57EBD" w:rsidRPr="00293585" w:rsidRDefault="00A57EBD">
      <w:pPr>
        <w:pStyle w:val="ListParagraph"/>
        <w:numPr>
          <w:ilvl w:val="0"/>
          <w:numId w:val="179"/>
        </w:numPr>
        <w:rPr>
          <w:rFonts w:asciiTheme="minorHAnsi" w:hAnsiTheme="minorHAnsi" w:cs="Arial"/>
        </w:rPr>
      </w:pPr>
      <w:r w:rsidRPr="00293585">
        <w:rPr>
          <w:rFonts w:asciiTheme="minorHAnsi" w:hAnsiTheme="minorHAnsi" w:cs="Arial"/>
          <w:i/>
        </w:rPr>
        <w:t>Major Curriculum Conversion Map</w:t>
      </w:r>
      <w:r w:rsidRPr="00293585">
        <w:rPr>
          <w:rFonts w:asciiTheme="minorHAnsi" w:hAnsiTheme="minorHAnsi" w:cs="Arial"/>
        </w:rPr>
        <w:t xml:space="preserve">: </w:t>
      </w:r>
      <w:r w:rsidR="00895415" w:rsidRPr="00293585">
        <w:rPr>
          <w:rFonts w:asciiTheme="minorHAnsi" w:hAnsiTheme="minorHAnsi" w:cs="Arial"/>
        </w:rPr>
        <w:t>S</w:t>
      </w:r>
      <w:r w:rsidRPr="00293585">
        <w:rPr>
          <w:rFonts w:asciiTheme="minorHAnsi" w:hAnsiTheme="minorHAnsi" w:cs="Arial"/>
        </w:rPr>
        <w:t>how</w:t>
      </w:r>
      <w:r w:rsidR="00895415" w:rsidRPr="00293585">
        <w:rPr>
          <w:rFonts w:asciiTheme="minorHAnsi" w:hAnsiTheme="minorHAnsi" w:cs="Arial"/>
        </w:rPr>
        <w:t>s</w:t>
      </w:r>
      <w:r w:rsidRPr="00293585">
        <w:rPr>
          <w:rFonts w:asciiTheme="minorHAnsi" w:hAnsiTheme="minorHAnsi" w:cs="Arial"/>
        </w:rPr>
        <w:t xml:space="preserve"> the mapping between </w:t>
      </w:r>
      <w:r w:rsidR="00895415" w:rsidRPr="00293585">
        <w:rPr>
          <w:rFonts w:asciiTheme="minorHAnsi" w:hAnsiTheme="minorHAnsi" w:cs="Arial"/>
        </w:rPr>
        <w:t xml:space="preserve">the </w:t>
      </w:r>
      <w:r w:rsidRPr="00293585">
        <w:rPr>
          <w:rFonts w:asciiTheme="minorHAnsi" w:hAnsiTheme="minorHAnsi" w:cs="Arial"/>
        </w:rPr>
        <w:t xml:space="preserve">quarter and semester </w:t>
      </w:r>
      <w:r w:rsidR="00895415" w:rsidRPr="00293585">
        <w:rPr>
          <w:rFonts w:asciiTheme="minorHAnsi" w:hAnsiTheme="minorHAnsi" w:cs="Arial"/>
        </w:rPr>
        <w:t>courses</w:t>
      </w:r>
      <w:r w:rsidRPr="00293585">
        <w:rPr>
          <w:rFonts w:asciiTheme="minorHAnsi" w:hAnsiTheme="minorHAnsi" w:cs="Arial"/>
        </w:rPr>
        <w:t xml:space="preserve">. </w:t>
      </w:r>
    </w:p>
    <w:p w:rsidR="00A57EBD" w:rsidRPr="00293585" w:rsidRDefault="00A57EBD">
      <w:pPr>
        <w:pStyle w:val="ListParagraph"/>
        <w:numPr>
          <w:ilvl w:val="0"/>
          <w:numId w:val="179"/>
        </w:numPr>
        <w:rPr>
          <w:rFonts w:asciiTheme="minorHAnsi" w:hAnsiTheme="minorHAnsi" w:cs="Arial"/>
        </w:rPr>
      </w:pPr>
      <w:r w:rsidRPr="00293585">
        <w:rPr>
          <w:rFonts w:asciiTheme="minorHAnsi" w:hAnsiTheme="minorHAnsi" w:cs="Arial"/>
          <w:i/>
        </w:rPr>
        <w:t>ECST GE Conversion Map</w:t>
      </w:r>
      <w:r w:rsidRPr="00293585">
        <w:rPr>
          <w:rFonts w:asciiTheme="minorHAnsi" w:hAnsiTheme="minorHAnsi" w:cs="Arial"/>
        </w:rPr>
        <w:t xml:space="preserve">: </w:t>
      </w:r>
      <w:r w:rsidR="00895415" w:rsidRPr="00293585">
        <w:rPr>
          <w:rFonts w:asciiTheme="minorHAnsi" w:hAnsiTheme="minorHAnsi" w:cs="Arial"/>
        </w:rPr>
        <w:t>Helps</w:t>
      </w:r>
      <w:r w:rsidRPr="00293585">
        <w:rPr>
          <w:rFonts w:asciiTheme="minorHAnsi" w:hAnsiTheme="minorHAnsi" w:cs="Arial"/>
        </w:rPr>
        <w:t xml:space="preserve"> students understand the </w:t>
      </w:r>
      <w:r w:rsidR="00895415" w:rsidRPr="00293585">
        <w:rPr>
          <w:rFonts w:asciiTheme="minorHAnsi" w:hAnsiTheme="minorHAnsi" w:cs="Arial"/>
        </w:rPr>
        <w:t xml:space="preserve">differences between </w:t>
      </w:r>
      <w:r w:rsidRPr="00293585">
        <w:rPr>
          <w:rFonts w:asciiTheme="minorHAnsi" w:hAnsiTheme="minorHAnsi" w:cs="Arial"/>
        </w:rPr>
        <w:t xml:space="preserve">GE requirements in </w:t>
      </w:r>
      <w:r w:rsidR="00895415" w:rsidRPr="00293585">
        <w:rPr>
          <w:rFonts w:asciiTheme="minorHAnsi" w:hAnsiTheme="minorHAnsi" w:cs="Arial"/>
        </w:rPr>
        <w:t xml:space="preserve">the </w:t>
      </w:r>
      <w:r w:rsidRPr="00293585">
        <w:rPr>
          <w:rFonts w:asciiTheme="minorHAnsi" w:hAnsiTheme="minorHAnsi" w:cs="Arial"/>
        </w:rPr>
        <w:t>Quarter and Semester systems</w:t>
      </w:r>
      <w:r w:rsidR="00895415" w:rsidRPr="00293585">
        <w:rPr>
          <w:rFonts w:asciiTheme="minorHAnsi" w:hAnsiTheme="minorHAnsi" w:cs="Arial"/>
        </w:rPr>
        <w:t>.</w:t>
      </w:r>
    </w:p>
    <w:p w:rsidR="00A57EBD" w:rsidRPr="00293585" w:rsidRDefault="00A57EBD">
      <w:pPr>
        <w:pStyle w:val="ListParagraph"/>
        <w:numPr>
          <w:ilvl w:val="0"/>
          <w:numId w:val="179"/>
        </w:numPr>
        <w:rPr>
          <w:rFonts w:asciiTheme="minorHAnsi" w:hAnsiTheme="minorHAnsi" w:cs="Arial"/>
        </w:rPr>
      </w:pPr>
      <w:r w:rsidRPr="00293585">
        <w:rPr>
          <w:rFonts w:asciiTheme="minorHAnsi" w:hAnsiTheme="minorHAnsi" w:cs="Arial"/>
          <w:i/>
        </w:rPr>
        <w:t>Major Roads Maps (in quarter/semester)</w:t>
      </w:r>
      <w:r w:rsidRPr="00293585">
        <w:rPr>
          <w:rFonts w:asciiTheme="minorHAnsi" w:hAnsiTheme="minorHAnsi" w:cs="Arial"/>
        </w:rPr>
        <w:t xml:space="preserve">: </w:t>
      </w:r>
      <w:r w:rsidR="00895415" w:rsidRPr="00293585">
        <w:rPr>
          <w:rFonts w:asciiTheme="minorHAnsi" w:hAnsiTheme="minorHAnsi" w:cs="Arial"/>
        </w:rPr>
        <w:t xml:space="preserve">These reference </w:t>
      </w:r>
      <w:r w:rsidRPr="00293585">
        <w:rPr>
          <w:rFonts w:asciiTheme="minorHAnsi" w:hAnsiTheme="minorHAnsi" w:cs="Arial"/>
        </w:rPr>
        <w:t>road maps were developed by major advisors and serve</w:t>
      </w:r>
      <w:r w:rsidR="00895415" w:rsidRPr="00293585">
        <w:rPr>
          <w:rFonts w:asciiTheme="minorHAnsi" w:hAnsiTheme="minorHAnsi" w:cs="Arial"/>
        </w:rPr>
        <w:t>d</w:t>
      </w:r>
      <w:r w:rsidRPr="00293585">
        <w:rPr>
          <w:rFonts w:asciiTheme="minorHAnsi" w:hAnsiTheme="minorHAnsi" w:cs="Arial"/>
        </w:rPr>
        <w:t xml:space="preserve"> as crucial reference</w:t>
      </w:r>
      <w:r w:rsidR="00895415" w:rsidRPr="00293585">
        <w:rPr>
          <w:rFonts w:asciiTheme="minorHAnsi" w:hAnsiTheme="minorHAnsi" w:cs="Arial"/>
        </w:rPr>
        <w:t>s</w:t>
      </w:r>
      <w:r w:rsidRPr="00293585">
        <w:rPr>
          <w:rFonts w:asciiTheme="minorHAnsi" w:hAnsiTheme="minorHAnsi" w:cs="Arial"/>
        </w:rPr>
        <w:t xml:space="preserve"> for students </w:t>
      </w:r>
      <w:r w:rsidR="00895415" w:rsidRPr="00293585">
        <w:rPr>
          <w:rFonts w:asciiTheme="minorHAnsi" w:hAnsiTheme="minorHAnsi" w:cs="Arial"/>
        </w:rPr>
        <w:t xml:space="preserve">in </w:t>
      </w:r>
      <w:r w:rsidRPr="00293585">
        <w:rPr>
          <w:rFonts w:asciiTheme="minorHAnsi" w:hAnsiTheme="minorHAnsi" w:cs="Arial"/>
        </w:rPr>
        <w:t>develop</w:t>
      </w:r>
      <w:r w:rsidR="00895415" w:rsidRPr="00293585">
        <w:rPr>
          <w:rFonts w:asciiTheme="minorHAnsi" w:hAnsiTheme="minorHAnsi" w:cs="Arial"/>
        </w:rPr>
        <w:t>ing</w:t>
      </w:r>
      <w:r w:rsidRPr="00293585">
        <w:rPr>
          <w:rFonts w:asciiTheme="minorHAnsi" w:hAnsiTheme="minorHAnsi" w:cs="Arial"/>
        </w:rPr>
        <w:t xml:space="preserve"> IAP; </w:t>
      </w:r>
    </w:p>
    <w:p w:rsidR="00A57EBD" w:rsidRPr="00293585" w:rsidRDefault="00A57EBD">
      <w:pPr>
        <w:pStyle w:val="ListParagraph"/>
        <w:numPr>
          <w:ilvl w:val="0"/>
          <w:numId w:val="179"/>
        </w:numPr>
        <w:rPr>
          <w:rFonts w:asciiTheme="minorHAnsi" w:hAnsiTheme="minorHAnsi" w:cs="Arial"/>
        </w:rPr>
      </w:pPr>
      <w:r w:rsidRPr="00293585">
        <w:rPr>
          <w:rFonts w:asciiTheme="minorHAnsi" w:hAnsiTheme="minorHAnsi" w:cs="Arial"/>
          <w:i/>
        </w:rPr>
        <w:t>Projected Course Schedule in Semester</w:t>
      </w:r>
      <w:r w:rsidRPr="00293585">
        <w:rPr>
          <w:rFonts w:asciiTheme="minorHAnsi" w:hAnsiTheme="minorHAnsi" w:cs="Arial"/>
        </w:rPr>
        <w:t xml:space="preserve">: </w:t>
      </w:r>
      <w:r w:rsidR="00895415" w:rsidRPr="00293585">
        <w:rPr>
          <w:rFonts w:asciiTheme="minorHAnsi" w:hAnsiTheme="minorHAnsi" w:cs="Arial"/>
        </w:rPr>
        <w:t>A</w:t>
      </w:r>
      <w:r w:rsidRPr="00293585">
        <w:rPr>
          <w:rFonts w:asciiTheme="minorHAnsi" w:hAnsiTheme="minorHAnsi" w:cs="Arial"/>
        </w:rPr>
        <w:t>llow</w:t>
      </w:r>
      <w:r w:rsidR="00895415" w:rsidRPr="00293585">
        <w:rPr>
          <w:rFonts w:asciiTheme="minorHAnsi" w:hAnsiTheme="minorHAnsi" w:cs="Arial"/>
        </w:rPr>
        <w:t>ed</w:t>
      </w:r>
      <w:r w:rsidRPr="00293585">
        <w:rPr>
          <w:rFonts w:asciiTheme="minorHAnsi" w:hAnsiTheme="minorHAnsi" w:cs="Arial"/>
        </w:rPr>
        <w:t xml:space="preserve"> students to layout their IAP based on the actual timeline of course offering</w:t>
      </w:r>
      <w:r w:rsidR="00895415" w:rsidRPr="00293585">
        <w:rPr>
          <w:rFonts w:asciiTheme="minorHAnsi" w:hAnsiTheme="minorHAnsi" w:cs="Arial"/>
        </w:rPr>
        <w:t>s</w:t>
      </w:r>
      <w:r w:rsidRPr="00293585">
        <w:rPr>
          <w:rFonts w:asciiTheme="minorHAnsi" w:hAnsiTheme="minorHAnsi" w:cs="Arial"/>
        </w:rPr>
        <w:t>;</w:t>
      </w:r>
    </w:p>
    <w:p w:rsidR="00A57EBD" w:rsidRPr="00293585" w:rsidRDefault="00A57EBD">
      <w:pPr>
        <w:pStyle w:val="ListParagraph"/>
        <w:numPr>
          <w:ilvl w:val="0"/>
          <w:numId w:val="179"/>
        </w:numPr>
        <w:rPr>
          <w:rFonts w:asciiTheme="minorHAnsi" w:hAnsiTheme="minorHAnsi" w:cs="Arial"/>
        </w:rPr>
      </w:pPr>
      <w:r w:rsidRPr="00293585">
        <w:rPr>
          <w:rFonts w:asciiTheme="minorHAnsi" w:hAnsiTheme="minorHAnsi" w:cs="Arial"/>
          <w:i/>
        </w:rPr>
        <w:t>Step-by-step Guide to Develop IAP</w:t>
      </w:r>
      <w:r w:rsidRPr="00293585">
        <w:rPr>
          <w:rFonts w:asciiTheme="minorHAnsi" w:hAnsiTheme="minorHAnsi" w:cs="Arial"/>
        </w:rPr>
        <w:t xml:space="preserve">: </w:t>
      </w:r>
      <w:r w:rsidR="00895415" w:rsidRPr="00293585">
        <w:rPr>
          <w:rFonts w:asciiTheme="minorHAnsi" w:hAnsiTheme="minorHAnsi" w:cs="Arial"/>
        </w:rPr>
        <w:t xml:space="preserve">Developed </w:t>
      </w:r>
      <w:r w:rsidRPr="00293585">
        <w:rPr>
          <w:rFonts w:asciiTheme="minorHAnsi" w:hAnsiTheme="minorHAnsi" w:cs="Arial"/>
        </w:rPr>
        <w:t xml:space="preserve">collaboratively by the major advisors and </w:t>
      </w:r>
      <w:r w:rsidR="00895415" w:rsidRPr="00293585">
        <w:rPr>
          <w:rFonts w:asciiTheme="minorHAnsi" w:hAnsiTheme="minorHAnsi" w:cs="Arial"/>
        </w:rPr>
        <w:t xml:space="preserve">the </w:t>
      </w:r>
      <w:r w:rsidRPr="00293585">
        <w:rPr>
          <w:rFonts w:asciiTheme="minorHAnsi" w:hAnsiTheme="minorHAnsi" w:cs="Arial"/>
        </w:rPr>
        <w:t xml:space="preserve">Student Success Center, this Guide provides easy-to-follow steps for students to use </w:t>
      </w:r>
      <w:r w:rsidR="00895415" w:rsidRPr="00293585">
        <w:rPr>
          <w:rFonts w:asciiTheme="minorHAnsi" w:hAnsiTheme="minorHAnsi" w:cs="Arial"/>
        </w:rPr>
        <w:t xml:space="preserve">the GET </w:t>
      </w:r>
      <w:r w:rsidRPr="00293585">
        <w:rPr>
          <w:rFonts w:asciiTheme="minorHAnsi" w:hAnsiTheme="minorHAnsi" w:cs="Arial"/>
        </w:rPr>
        <w:t>Degree Planner to develop their IAP.</w:t>
      </w:r>
    </w:p>
    <w:p w:rsidR="00A57EBD" w:rsidRPr="00293585" w:rsidRDefault="00A57EBD" w:rsidP="00293585">
      <w:pPr>
        <w:pStyle w:val="Answer"/>
        <w:spacing w:after="0"/>
        <w:ind w:left="270"/>
        <w:jc w:val="left"/>
        <w:rPr>
          <w:rFonts w:asciiTheme="minorHAnsi" w:hAnsiTheme="minorHAnsi"/>
          <w:i/>
          <w:szCs w:val="24"/>
        </w:rPr>
      </w:pPr>
      <w:r w:rsidRPr="00293585">
        <w:rPr>
          <w:rFonts w:asciiTheme="minorHAnsi" w:hAnsiTheme="minorHAnsi" w:cs="Arial"/>
          <w:bCs w:val="0"/>
          <w:szCs w:val="24"/>
        </w:rPr>
        <w:t xml:space="preserve">Q2S transitioning advising process and tools are described at </w:t>
      </w:r>
      <w:hyperlink r:id="rId24" w:history="1">
        <w:r w:rsidRPr="00293585">
          <w:rPr>
            <w:rStyle w:val="Hyperlink"/>
            <w:rFonts w:cs="Arial"/>
            <w:bCs w:val="0"/>
            <w:szCs w:val="24"/>
          </w:rPr>
          <w:t>http://www.calstatela.edu/ecst/cs/semester-conversion</w:t>
        </w:r>
      </w:hyperlink>
      <w:r w:rsidRPr="00293585">
        <w:rPr>
          <w:rFonts w:asciiTheme="minorHAnsi" w:hAnsiTheme="minorHAnsi" w:cs="Arial"/>
          <w:bCs w:val="0"/>
          <w:szCs w:val="24"/>
        </w:rPr>
        <w:t xml:space="preserve">.  </w:t>
      </w:r>
    </w:p>
    <w:p w:rsidR="00A57EBD" w:rsidRPr="00293585" w:rsidRDefault="00A57EBD" w:rsidP="00293585">
      <w:pPr>
        <w:pStyle w:val="Heading2"/>
        <w:spacing w:before="120" w:after="0"/>
        <w:ind w:left="360" w:hanging="360"/>
        <w:rPr>
          <w:rFonts w:asciiTheme="minorHAnsi" w:hAnsiTheme="minorHAnsi" w:cs="Arial"/>
          <w:i w:val="0"/>
          <w:sz w:val="24"/>
          <w:szCs w:val="24"/>
        </w:rPr>
      </w:pPr>
      <w:r w:rsidRPr="00293585">
        <w:rPr>
          <w:rFonts w:asciiTheme="minorHAnsi" w:hAnsiTheme="minorHAnsi" w:cs="Arial"/>
          <w:i w:val="0"/>
          <w:sz w:val="24"/>
          <w:szCs w:val="24"/>
        </w:rPr>
        <w:t>D.3.2. College and Departmental Q2S Advising</w:t>
      </w:r>
    </w:p>
    <w:p w:rsidR="00A57EBD" w:rsidRPr="00293585" w:rsidRDefault="00A57EBD" w:rsidP="00A57EBD">
      <w:pPr>
        <w:pStyle w:val="Answer"/>
        <w:spacing w:after="0"/>
        <w:ind w:left="270"/>
        <w:jc w:val="left"/>
        <w:rPr>
          <w:rFonts w:asciiTheme="minorHAnsi" w:hAnsiTheme="minorHAnsi" w:cs="Arial"/>
          <w:szCs w:val="24"/>
        </w:rPr>
      </w:pPr>
      <w:r w:rsidRPr="00293585">
        <w:rPr>
          <w:rFonts w:asciiTheme="minorHAnsi" w:hAnsiTheme="minorHAnsi" w:cs="Arial"/>
          <w:szCs w:val="24"/>
        </w:rPr>
        <w:t>In general, the Q2S advising process consisted of the following steps:</w:t>
      </w:r>
    </w:p>
    <w:p w:rsidR="00A57EBD" w:rsidRPr="00293585" w:rsidRDefault="00A57EBD" w:rsidP="00686978">
      <w:pPr>
        <w:pStyle w:val="ListParagraph"/>
        <w:numPr>
          <w:ilvl w:val="0"/>
          <w:numId w:val="180"/>
        </w:numPr>
        <w:rPr>
          <w:rFonts w:asciiTheme="minorHAnsi" w:hAnsiTheme="minorHAnsi" w:cs="Arial"/>
        </w:rPr>
      </w:pPr>
      <w:r w:rsidRPr="00293585">
        <w:rPr>
          <w:rFonts w:asciiTheme="minorHAnsi" w:hAnsiTheme="minorHAnsi" w:cs="Arial"/>
        </w:rPr>
        <w:t xml:space="preserve">The </w:t>
      </w:r>
      <w:r w:rsidR="00EA7516" w:rsidRPr="00293585">
        <w:rPr>
          <w:rFonts w:asciiTheme="minorHAnsi" w:hAnsiTheme="minorHAnsi" w:cs="Arial"/>
        </w:rPr>
        <w:t>Semester Conversion Office worked</w:t>
      </w:r>
      <w:r w:rsidRPr="00293585">
        <w:rPr>
          <w:rFonts w:asciiTheme="minorHAnsi" w:hAnsiTheme="minorHAnsi" w:cs="Arial"/>
        </w:rPr>
        <w:t xml:space="preserve"> with </w:t>
      </w:r>
      <w:r w:rsidR="00895415" w:rsidRPr="00293585">
        <w:rPr>
          <w:rFonts w:asciiTheme="minorHAnsi" w:hAnsiTheme="minorHAnsi" w:cs="Arial"/>
        </w:rPr>
        <w:t xml:space="preserve">the </w:t>
      </w:r>
      <w:r w:rsidRPr="00293585">
        <w:rPr>
          <w:rFonts w:asciiTheme="minorHAnsi" w:hAnsiTheme="minorHAnsi" w:cs="Arial"/>
        </w:rPr>
        <w:t xml:space="preserve">Registrar Office to identify students who </w:t>
      </w:r>
      <w:r w:rsidR="00895415" w:rsidRPr="00293585">
        <w:rPr>
          <w:rFonts w:asciiTheme="minorHAnsi" w:hAnsiTheme="minorHAnsi" w:cs="Arial"/>
        </w:rPr>
        <w:t xml:space="preserve">would </w:t>
      </w:r>
      <w:r w:rsidRPr="00293585">
        <w:rPr>
          <w:rFonts w:asciiTheme="minorHAnsi" w:hAnsiTheme="minorHAnsi" w:cs="Arial"/>
        </w:rPr>
        <w:t>be affected by Q2S transition based on their degree progress;</w:t>
      </w:r>
    </w:p>
    <w:p w:rsidR="00A57EBD" w:rsidRPr="00293585" w:rsidRDefault="00A57EBD" w:rsidP="00686978">
      <w:pPr>
        <w:pStyle w:val="ListParagraph"/>
        <w:numPr>
          <w:ilvl w:val="0"/>
          <w:numId w:val="180"/>
        </w:numPr>
        <w:rPr>
          <w:rFonts w:asciiTheme="minorHAnsi" w:hAnsiTheme="minorHAnsi" w:cs="Arial"/>
        </w:rPr>
      </w:pPr>
      <w:r w:rsidRPr="00293585">
        <w:rPr>
          <w:rFonts w:asciiTheme="minorHAnsi" w:hAnsiTheme="minorHAnsi" w:cs="Arial"/>
        </w:rPr>
        <w:t xml:space="preserve">The department inform the </w:t>
      </w:r>
      <w:r w:rsidR="00895415" w:rsidRPr="00293585">
        <w:rPr>
          <w:rFonts w:asciiTheme="minorHAnsi" w:hAnsiTheme="minorHAnsi" w:cs="Arial"/>
        </w:rPr>
        <w:t xml:space="preserve">identified </w:t>
      </w:r>
      <w:r w:rsidRPr="00293585">
        <w:rPr>
          <w:rFonts w:asciiTheme="minorHAnsi" w:hAnsiTheme="minorHAnsi" w:cs="Arial"/>
        </w:rPr>
        <w:t>students by email (and telephone reminders) to register and attend one of the IAP clinics;</w:t>
      </w:r>
    </w:p>
    <w:p w:rsidR="00A63D24" w:rsidRPr="00293585" w:rsidRDefault="00C419BC" w:rsidP="00293585">
      <w:pPr>
        <w:pStyle w:val="ListParagraph"/>
        <w:numPr>
          <w:ilvl w:val="0"/>
          <w:numId w:val="180"/>
        </w:numPr>
        <w:rPr>
          <w:rFonts w:asciiTheme="minorHAnsi" w:hAnsiTheme="minorHAnsi" w:cs="Arial"/>
        </w:rPr>
      </w:pPr>
      <w:r w:rsidRPr="00293585">
        <w:rPr>
          <w:rFonts w:asciiTheme="minorHAnsi" w:hAnsiTheme="minorHAnsi" w:cs="Arial"/>
        </w:rPr>
        <w:t>The department arranged</w:t>
      </w:r>
      <w:r w:rsidR="00A57EBD" w:rsidRPr="00293585">
        <w:rPr>
          <w:rFonts w:asciiTheme="minorHAnsi" w:hAnsiTheme="minorHAnsi" w:cs="Arial"/>
        </w:rPr>
        <w:t xml:space="preserve"> multiple IAP clinics to conduct Q2S transiting </w:t>
      </w:r>
      <w:r w:rsidR="00895415" w:rsidRPr="00293585">
        <w:rPr>
          <w:rFonts w:asciiTheme="minorHAnsi" w:hAnsiTheme="minorHAnsi" w:cs="Arial"/>
        </w:rPr>
        <w:t xml:space="preserve">advise </w:t>
      </w:r>
      <w:r w:rsidR="00A57EBD" w:rsidRPr="00293585">
        <w:rPr>
          <w:rFonts w:asciiTheme="minorHAnsi" w:hAnsiTheme="minorHAnsi" w:cs="Arial"/>
        </w:rPr>
        <w:t xml:space="preserve">in group settings. </w:t>
      </w:r>
    </w:p>
    <w:p w:rsidR="00A57EBD" w:rsidRPr="00293585" w:rsidRDefault="00A57EBD" w:rsidP="00293585">
      <w:pPr>
        <w:pStyle w:val="Answer"/>
        <w:spacing w:after="0"/>
        <w:ind w:left="274"/>
        <w:jc w:val="left"/>
        <w:rPr>
          <w:rFonts w:asciiTheme="minorHAnsi" w:hAnsiTheme="minorHAnsi" w:cs="Arial"/>
          <w:szCs w:val="24"/>
        </w:rPr>
      </w:pPr>
      <w:r w:rsidRPr="00293585">
        <w:rPr>
          <w:rFonts w:asciiTheme="minorHAnsi" w:hAnsiTheme="minorHAnsi" w:cs="Arial"/>
          <w:szCs w:val="24"/>
        </w:rPr>
        <w:lastRenderedPageBreak/>
        <w:t xml:space="preserve">Students who began their academic programs under the quarter system (i.e., prior to Fall 2016) </w:t>
      </w:r>
      <w:r w:rsidR="00AA451E" w:rsidRPr="00293585">
        <w:rPr>
          <w:rFonts w:asciiTheme="minorHAnsi" w:hAnsiTheme="minorHAnsi" w:cs="Arial"/>
          <w:szCs w:val="24"/>
        </w:rPr>
        <w:t xml:space="preserve">were offered two options: (a) complete </w:t>
      </w:r>
      <w:r w:rsidRPr="00293585">
        <w:rPr>
          <w:rFonts w:asciiTheme="minorHAnsi" w:hAnsiTheme="minorHAnsi" w:cs="Arial"/>
          <w:szCs w:val="24"/>
        </w:rPr>
        <w:t xml:space="preserve">their requirements with semester course equivalents or </w:t>
      </w:r>
      <w:r w:rsidR="00AA451E" w:rsidRPr="00293585">
        <w:rPr>
          <w:rFonts w:asciiTheme="minorHAnsi" w:hAnsiTheme="minorHAnsi" w:cs="Arial"/>
          <w:szCs w:val="24"/>
        </w:rPr>
        <w:t>(b) </w:t>
      </w:r>
      <w:r w:rsidRPr="00293585">
        <w:rPr>
          <w:rFonts w:asciiTheme="minorHAnsi" w:hAnsiTheme="minorHAnsi" w:cs="Arial"/>
          <w:szCs w:val="24"/>
        </w:rPr>
        <w:t>switch to the new semester program requirements. D</w:t>
      </w:r>
      <w:r w:rsidR="00C419BC" w:rsidRPr="00293585">
        <w:rPr>
          <w:rFonts w:asciiTheme="minorHAnsi" w:hAnsiTheme="minorHAnsi" w:cs="Arial"/>
          <w:szCs w:val="24"/>
        </w:rPr>
        <w:t xml:space="preserve">uring </w:t>
      </w:r>
      <w:r w:rsidR="00AA451E" w:rsidRPr="00293585">
        <w:rPr>
          <w:rFonts w:asciiTheme="minorHAnsi" w:hAnsiTheme="minorHAnsi" w:cs="Arial"/>
          <w:szCs w:val="24"/>
        </w:rPr>
        <w:t xml:space="preserve">the </w:t>
      </w:r>
      <w:r w:rsidR="00C419BC" w:rsidRPr="00293585">
        <w:rPr>
          <w:rFonts w:asciiTheme="minorHAnsi" w:hAnsiTheme="minorHAnsi" w:cs="Arial"/>
          <w:szCs w:val="24"/>
        </w:rPr>
        <w:t xml:space="preserve">IAP Clinic, advisors </w:t>
      </w:r>
      <w:r w:rsidRPr="00293585">
        <w:rPr>
          <w:rFonts w:asciiTheme="minorHAnsi" w:hAnsiTheme="minorHAnsi" w:cs="Arial"/>
          <w:szCs w:val="24"/>
        </w:rPr>
        <w:t>help</w:t>
      </w:r>
      <w:r w:rsidR="00C419BC" w:rsidRPr="00293585">
        <w:rPr>
          <w:rFonts w:asciiTheme="minorHAnsi" w:hAnsiTheme="minorHAnsi" w:cs="Arial"/>
          <w:szCs w:val="24"/>
        </w:rPr>
        <w:t>ed</w:t>
      </w:r>
      <w:r w:rsidRPr="00293585">
        <w:rPr>
          <w:rFonts w:asciiTheme="minorHAnsi" w:hAnsiTheme="minorHAnsi" w:cs="Arial"/>
          <w:szCs w:val="24"/>
        </w:rPr>
        <w:t xml:space="preserve"> students review their degree progress and help</w:t>
      </w:r>
      <w:r w:rsidR="00C419BC" w:rsidRPr="00293585">
        <w:rPr>
          <w:rFonts w:asciiTheme="minorHAnsi" w:hAnsiTheme="minorHAnsi" w:cs="Arial"/>
          <w:szCs w:val="24"/>
        </w:rPr>
        <w:t>ed</w:t>
      </w:r>
      <w:r w:rsidRPr="00293585">
        <w:rPr>
          <w:rFonts w:asciiTheme="minorHAnsi" w:hAnsiTheme="minorHAnsi" w:cs="Arial"/>
          <w:szCs w:val="24"/>
        </w:rPr>
        <w:t xml:space="preserve"> them determine if they should stay with Quarter curriculum or switch to </w:t>
      </w:r>
      <w:r w:rsidR="007250AA" w:rsidRPr="00293585">
        <w:rPr>
          <w:rFonts w:asciiTheme="minorHAnsi" w:hAnsiTheme="minorHAnsi" w:cs="Arial"/>
          <w:szCs w:val="24"/>
        </w:rPr>
        <w:t xml:space="preserve">a </w:t>
      </w:r>
      <w:r w:rsidR="00C419BC" w:rsidRPr="00293585">
        <w:rPr>
          <w:rFonts w:asciiTheme="minorHAnsi" w:hAnsiTheme="minorHAnsi" w:cs="Arial"/>
          <w:szCs w:val="24"/>
        </w:rPr>
        <w:t>Semester</w:t>
      </w:r>
      <w:r w:rsidR="007250AA" w:rsidRPr="00293585">
        <w:rPr>
          <w:rFonts w:asciiTheme="minorHAnsi" w:hAnsiTheme="minorHAnsi" w:cs="Arial"/>
          <w:szCs w:val="24"/>
        </w:rPr>
        <w:t xml:space="preserve"> program</w:t>
      </w:r>
      <w:r w:rsidR="00C419BC" w:rsidRPr="00293585">
        <w:rPr>
          <w:rFonts w:asciiTheme="minorHAnsi" w:hAnsiTheme="minorHAnsi" w:cs="Arial"/>
          <w:szCs w:val="24"/>
        </w:rPr>
        <w:t xml:space="preserve">. Since </w:t>
      </w:r>
      <w:r w:rsidR="007250AA" w:rsidRPr="00293585">
        <w:rPr>
          <w:rFonts w:asciiTheme="minorHAnsi" w:hAnsiTheme="minorHAnsi" w:cs="Arial"/>
          <w:szCs w:val="24"/>
        </w:rPr>
        <w:t xml:space="preserve">the </w:t>
      </w:r>
      <w:r w:rsidR="00C419BC" w:rsidRPr="00293585">
        <w:rPr>
          <w:rFonts w:asciiTheme="minorHAnsi" w:hAnsiTheme="minorHAnsi" w:cs="Arial"/>
          <w:szCs w:val="24"/>
        </w:rPr>
        <w:t>IAP clinic played</w:t>
      </w:r>
      <w:r w:rsidRPr="00293585">
        <w:rPr>
          <w:rFonts w:asciiTheme="minorHAnsi" w:hAnsiTheme="minorHAnsi" w:cs="Arial"/>
          <w:szCs w:val="24"/>
        </w:rPr>
        <w:t xml:space="preserve"> a critical role in Q2S transitioning advising, its flow is elaborated below</w:t>
      </w:r>
      <w:r w:rsidR="007250AA" w:rsidRPr="00293585">
        <w:rPr>
          <w:rFonts w:asciiTheme="minorHAnsi" w:hAnsiTheme="minorHAnsi" w:cs="Arial"/>
          <w:szCs w:val="24"/>
        </w:rPr>
        <w:t>.</w:t>
      </w:r>
    </w:p>
    <w:p w:rsidR="00A57EBD" w:rsidRPr="00293585" w:rsidRDefault="00A57EBD" w:rsidP="00293585">
      <w:pPr>
        <w:numPr>
          <w:ilvl w:val="0"/>
          <w:numId w:val="178"/>
        </w:numPr>
        <w:spacing w:before="120"/>
        <w:rPr>
          <w:rFonts w:asciiTheme="minorHAnsi" w:hAnsiTheme="minorHAnsi" w:cs="Arial"/>
        </w:rPr>
      </w:pPr>
      <w:r w:rsidRPr="00293585">
        <w:rPr>
          <w:rFonts w:asciiTheme="minorHAnsi" w:hAnsiTheme="minorHAnsi" w:cs="Arial"/>
        </w:rPr>
        <w:t>A</w:t>
      </w:r>
      <w:r w:rsidR="007250AA" w:rsidRPr="00293585">
        <w:rPr>
          <w:rFonts w:asciiTheme="minorHAnsi" w:hAnsiTheme="minorHAnsi" w:cs="Arial"/>
        </w:rPr>
        <w:t>n a</w:t>
      </w:r>
      <w:r w:rsidRPr="00293585">
        <w:rPr>
          <w:rFonts w:asciiTheme="minorHAnsi" w:hAnsiTheme="minorHAnsi" w:cs="Arial"/>
        </w:rPr>
        <w:t>dvisor (IAP clinic facilitator)</w:t>
      </w:r>
      <w:r w:rsidR="00C419BC" w:rsidRPr="00293585">
        <w:rPr>
          <w:rFonts w:asciiTheme="minorHAnsi" w:hAnsiTheme="minorHAnsi" w:cs="Arial"/>
        </w:rPr>
        <w:t xml:space="preserve"> explained</w:t>
      </w:r>
      <w:r w:rsidRPr="00293585">
        <w:rPr>
          <w:rFonts w:asciiTheme="minorHAnsi" w:hAnsiTheme="minorHAnsi" w:cs="Arial"/>
        </w:rPr>
        <w:t xml:space="preserve"> the function of </w:t>
      </w:r>
      <w:r w:rsidR="007250AA" w:rsidRPr="00293585">
        <w:rPr>
          <w:rFonts w:asciiTheme="minorHAnsi" w:hAnsiTheme="minorHAnsi" w:cs="Arial"/>
        </w:rPr>
        <w:t xml:space="preserve">the </w:t>
      </w:r>
      <w:r w:rsidRPr="00293585">
        <w:rPr>
          <w:rFonts w:asciiTheme="minorHAnsi" w:hAnsiTheme="minorHAnsi" w:cs="Arial"/>
        </w:rPr>
        <w:t>IAP</w:t>
      </w:r>
      <w:r w:rsidR="007250AA" w:rsidRPr="00293585">
        <w:rPr>
          <w:rFonts w:asciiTheme="minorHAnsi" w:hAnsiTheme="minorHAnsi" w:cs="Arial"/>
        </w:rPr>
        <w:t>s</w:t>
      </w:r>
      <w:r w:rsidRPr="00293585">
        <w:rPr>
          <w:rFonts w:asciiTheme="minorHAnsi" w:hAnsiTheme="minorHAnsi" w:cs="Arial"/>
        </w:rPr>
        <w:t>.</w:t>
      </w:r>
    </w:p>
    <w:p w:rsidR="00A57EBD" w:rsidRPr="00293585" w:rsidRDefault="00A57EBD" w:rsidP="00293585">
      <w:pPr>
        <w:numPr>
          <w:ilvl w:val="0"/>
          <w:numId w:val="178"/>
        </w:numPr>
        <w:spacing w:before="120"/>
        <w:rPr>
          <w:rFonts w:asciiTheme="minorHAnsi" w:hAnsiTheme="minorHAnsi" w:cs="Arial"/>
        </w:rPr>
      </w:pPr>
      <w:r w:rsidRPr="00293585">
        <w:rPr>
          <w:rFonts w:asciiTheme="minorHAnsi" w:hAnsiTheme="minorHAnsi" w:cs="Arial"/>
        </w:rPr>
        <w:t>Students review</w:t>
      </w:r>
      <w:r w:rsidR="00C419BC" w:rsidRPr="00293585">
        <w:rPr>
          <w:rFonts w:asciiTheme="minorHAnsi" w:hAnsiTheme="minorHAnsi" w:cs="Arial"/>
        </w:rPr>
        <w:t>ed</w:t>
      </w:r>
      <w:r w:rsidRPr="00293585">
        <w:rPr>
          <w:rFonts w:asciiTheme="minorHAnsi" w:hAnsiTheme="minorHAnsi" w:cs="Arial"/>
        </w:rPr>
        <w:t xml:space="preserve"> their degree progress with advisors and determine</w:t>
      </w:r>
      <w:r w:rsidR="007250AA" w:rsidRPr="00293585">
        <w:rPr>
          <w:rFonts w:asciiTheme="minorHAnsi" w:hAnsiTheme="minorHAnsi" w:cs="Arial"/>
        </w:rPr>
        <w:t>d</w:t>
      </w:r>
      <w:r w:rsidRPr="00293585">
        <w:rPr>
          <w:rFonts w:asciiTheme="minorHAnsi" w:hAnsiTheme="minorHAnsi" w:cs="Arial"/>
        </w:rPr>
        <w:t xml:space="preserve"> the</w:t>
      </w:r>
      <w:r w:rsidR="007250AA" w:rsidRPr="00293585">
        <w:rPr>
          <w:rFonts w:asciiTheme="minorHAnsi" w:hAnsiTheme="minorHAnsi" w:cs="Arial"/>
        </w:rPr>
        <w:t>ir</w:t>
      </w:r>
      <w:r w:rsidRPr="00293585">
        <w:rPr>
          <w:rFonts w:asciiTheme="minorHAnsi" w:hAnsiTheme="minorHAnsi" w:cs="Arial"/>
        </w:rPr>
        <w:t xml:space="preserve"> remaining requirements.</w:t>
      </w:r>
    </w:p>
    <w:p w:rsidR="00A57EBD" w:rsidRPr="00293585" w:rsidRDefault="00A57EBD" w:rsidP="00293585">
      <w:pPr>
        <w:numPr>
          <w:ilvl w:val="0"/>
          <w:numId w:val="178"/>
        </w:numPr>
        <w:spacing w:before="120"/>
        <w:rPr>
          <w:rFonts w:asciiTheme="minorHAnsi" w:hAnsiTheme="minorHAnsi" w:cs="Arial"/>
        </w:rPr>
      </w:pPr>
      <w:r w:rsidRPr="00293585">
        <w:rPr>
          <w:rFonts w:asciiTheme="minorHAnsi" w:hAnsiTheme="minorHAnsi" w:cs="Arial"/>
        </w:rPr>
        <w:t>With guidance from advisors, students decide</w:t>
      </w:r>
      <w:r w:rsidR="00C419BC" w:rsidRPr="00293585">
        <w:rPr>
          <w:rFonts w:asciiTheme="minorHAnsi" w:hAnsiTheme="minorHAnsi" w:cs="Arial"/>
        </w:rPr>
        <w:t>d</w:t>
      </w:r>
      <w:r w:rsidRPr="00293585">
        <w:rPr>
          <w:rFonts w:asciiTheme="minorHAnsi" w:hAnsiTheme="minorHAnsi" w:cs="Arial"/>
        </w:rPr>
        <w:t xml:space="preserve"> on the most efficient GE catalog year (quarter versus semester requirements). </w:t>
      </w:r>
    </w:p>
    <w:p w:rsidR="00A57EBD" w:rsidRPr="00293585" w:rsidRDefault="00A57EBD" w:rsidP="00293585">
      <w:pPr>
        <w:numPr>
          <w:ilvl w:val="0"/>
          <w:numId w:val="178"/>
        </w:numPr>
        <w:spacing w:before="120"/>
        <w:rPr>
          <w:rFonts w:asciiTheme="minorHAnsi" w:hAnsiTheme="minorHAnsi" w:cs="Arial"/>
        </w:rPr>
      </w:pPr>
      <w:r w:rsidRPr="00293585">
        <w:rPr>
          <w:rFonts w:asciiTheme="minorHAnsi" w:hAnsiTheme="minorHAnsi" w:cs="Arial"/>
        </w:rPr>
        <w:t>With the guidance from advisors, students select</w:t>
      </w:r>
      <w:r w:rsidR="00C419BC" w:rsidRPr="00293585">
        <w:rPr>
          <w:rFonts w:asciiTheme="minorHAnsi" w:hAnsiTheme="minorHAnsi" w:cs="Arial"/>
        </w:rPr>
        <w:t>ed</w:t>
      </w:r>
      <w:r w:rsidRPr="00293585">
        <w:rPr>
          <w:rFonts w:asciiTheme="minorHAnsi" w:hAnsiTheme="minorHAnsi" w:cs="Arial"/>
        </w:rPr>
        <w:t xml:space="preserve"> the most efficient major catalog year (quarter versus semester requirements for the major). </w:t>
      </w:r>
    </w:p>
    <w:p w:rsidR="00A57EBD" w:rsidRPr="00293585" w:rsidRDefault="00A57EBD" w:rsidP="00293585">
      <w:pPr>
        <w:numPr>
          <w:ilvl w:val="0"/>
          <w:numId w:val="178"/>
        </w:numPr>
        <w:spacing w:before="120"/>
        <w:rPr>
          <w:rFonts w:asciiTheme="minorHAnsi" w:hAnsiTheme="minorHAnsi" w:cs="Arial"/>
        </w:rPr>
      </w:pPr>
      <w:r w:rsidRPr="00293585">
        <w:rPr>
          <w:rFonts w:asciiTheme="minorHAnsi" w:hAnsiTheme="minorHAnsi" w:cs="Arial"/>
        </w:rPr>
        <w:t xml:space="preserve">Using </w:t>
      </w:r>
      <w:r w:rsidR="007250AA" w:rsidRPr="00293585">
        <w:rPr>
          <w:rFonts w:asciiTheme="minorHAnsi" w:hAnsiTheme="minorHAnsi" w:cs="Arial"/>
        </w:rPr>
        <w:t xml:space="preserve">the </w:t>
      </w:r>
      <w:r w:rsidRPr="00293585">
        <w:rPr>
          <w:rFonts w:asciiTheme="minorHAnsi" w:hAnsiTheme="minorHAnsi" w:cs="Arial"/>
        </w:rPr>
        <w:t>Degree Planner, students select</w:t>
      </w:r>
      <w:r w:rsidR="00C419BC" w:rsidRPr="00293585">
        <w:rPr>
          <w:rFonts w:asciiTheme="minorHAnsi" w:hAnsiTheme="minorHAnsi" w:cs="Arial"/>
        </w:rPr>
        <w:t>ed</w:t>
      </w:r>
      <w:r w:rsidRPr="00293585">
        <w:rPr>
          <w:rFonts w:asciiTheme="minorHAnsi" w:hAnsiTheme="minorHAnsi" w:cs="Arial"/>
        </w:rPr>
        <w:t xml:space="preserve"> generate</w:t>
      </w:r>
      <w:r w:rsidR="00C419BC" w:rsidRPr="00293585">
        <w:rPr>
          <w:rFonts w:asciiTheme="minorHAnsi" w:hAnsiTheme="minorHAnsi" w:cs="Arial"/>
        </w:rPr>
        <w:t>d</w:t>
      </w:r>
      <w:r w:rsidRPr="00293585">
        <w:rPr>
          <w:rFonts w:asciiTheme="minorHAnsi" w:hAnsiTheme="minorHAnsi" w:cs="Arial"/>
        </w:rPr>
        <w:t xml:space="preserve"> an academic plan to meet all remaining graduation requirements. </w:t>
      </w:r>
    </w:p>
    <w:p w:rsidR="00A57EBD" w:rsidRPr="00293585" w:rsidRDefault="00A57EBD" w:rsidP="00293585">
      <w:pPr>
        <w:numPr>
          <w:ilvl w:val="0"/>
          <w:numId w:val="178"/>
        </w:numPr>
        <w:spacing w:before="120"/>
        <w:rPr>
          <w:rFonts w:asciiTheme="minorHAnsi" w:hAnsiTheme="minorHAnsi" w:cs="Arial"/>
        </w:rPr>
      </w:pPr>
      <w:r w:rsidRPr="00293585">
        <w:rPr>
          <w:rFonts w:asciiTheme="minorHAnsi" w:hAnsiTheme="minorHAnsi" w:cs="Arial"/>
        </w:rPr>
        <w:t>Bot</w:t>
      </w:r>
      <w:r w:rsidR="00C419BC" w:rsidRPr="00293585">
        <w:rPr>
          <w:rFonts w:asciiTheme="minorHAnsi" w:hAnsiTheme="minorHAnsi" w:cs="Arial"/>
        </w:rPr>
        <w:t>h faculty and staff advisors were</w:t>
      </w:r>
      <w:r w:rsidRPr="00293585">
        <w:rPr>
          <w:rFonts w:asciiTheme="minorHAnsi" w:hAnsiTheme="minorHAnsi" w:cs="Arial"/>
        </w:rPr>
        <w:t xml:space="preserve"> on site to </w:t>
      </w:r>
      <w:r w:rsidR="007250AA" w:rsidRPr="00293585">
        <w:rPr>
          <w:rFonts w:asciiTheme="minorHAnsi" w:hAnsiTheme="minorHAnsi" w:cs="Arial"/>
        </w:rPr>
        <w:t>answer</w:t>
      </w:r>
      <w:r w:rsidRPr="00293585">
        <w:rPr>
          <w:rFonts w:asciiTheme="minorHAnsi" w:hAnsiTheme="minorHAnsi" w:cs="Arial"/>
        </w:rPr>
        <w:t xml:space="preserve"> students’ questions regarding both GE and major courses.</w:t>
      </w:r>
    </w:p>
    <w:p w:rsidR="00A57EBD" w:rsidRPr="00293585" w:rsidRDefault="00A57EBD" w:rsidP="00293585">
      <w:pPr>
        <w:numPr>
          <w:ilvl w:val="0"/>
          <w:numId w:val="178"/>
        </w:numPr>
        <w:spacing w:before="120"/>
        <w:rPr>
          <w:rFonts w:asciiTheme="minorHAnsi" w:hAnsiTheme="minorHAnsi" w:cs="Arial"/>
        </w:rPr>
      </w:pPr>
      <w:r w:rsidRPr="00293585">
        <w:rPr>
          <w:rFonts w:asciiTheme="minorHAnsi" w:hAnsiTheme="minorHAnsi" w:cs="Arial"/>
        </w:rPr>
        <w:t>Advisors help</w:t>
      </w:r>
      <w:r w:rsidR="00C419BC" w:rsidRPr="00293585">
        <w:rPr>
          <w:rFonts w:asciiTheme="minorHAnsi" w:hAnsiTheme="minorHAnsi" w:cs="Arial"/>
        </w:rPr>
        <w:t>ed</w:t>
      </w:r>
      <w:r w:rsidRPr="00293585">
        <w:rPr>
          <w:rFonts w:asciiTheme="minorHAnsi" w:hAnsiTheme="minorHAnsi" w:cs="Arial"/>
        </w:rPr>
        <w:t xml:space="preserve"> students review their IAPs ensuring that the IAP meets the degree requirements under the selected catalog date. </w:t>
      </w:r>
    </w:p>
    <w:p w:rsidR="00E37877" w:rsidRPr="00293585" w:rsidRDefault="00A57EBD" w:rsidP="00293585">
      <w:pPr>
        <w:numPr>
          <w:ilvl w:val="0"/>
          <w:numId w:val="178"/>
        </w:numPr>
        <w:spacing w:before="120"/>
        <w:rPr>
          <w:rFonts w:asciiTheme="minorHAnsi" w:hAnsiTheme="minorHAnsi" w:cs="Arial"/>
        </w:rPr>
      </w:pPr>
      <w:r w:rsidRPr="00293585">
        <w:rPr>
          <w:rFonts w:asciiTheme="minorHAnsi" w:hAnsiTheme="minorHAnsi" w:cs="Arial"/>
        </w:rPr>
        <w:t>An example of a complet</w:t>
      </w:r>
      <w:r w:rsidR="00E37877" w:rsidRPr="00293585">
        <w:rPr>
          <w:rFonts w:asciiTheme="minorHAnsi" w:hAnsiTheme="minorHAnsi" w:cs="Arial"/>
        </w:rPr>
        <w:t>ed IAP is shown in Figure 1.2</w:t>
      </w:r>
    </w:p>
    <w:p w:rsidR="00906DBA" w:rsidRPr="00293585" w:rsidRDefault="00906DBA" w:rsidP="00293585">
      <w:pPr>
        <w:pStyle w:val="Answer"/>
        <w:spacing w:after="0"/>
        <w:ind w:left="270"/>
        <w:jc w:val="left"/>
        <w:rPr>
          <w:rFonts w:asciiTheme="minorHAnsi" w:hAnsiTheme="minorHAnsi" w:cs="Arial"/>
          <w:szCs w:val="24"/>
        </w:rPr>
      </w:pPr>
      <w:r w:rsidRPr="00293585">
        <w:rPr>
          <w:rFonts w:asciiTheme="minorHAnsi" w:hAnsiTheme="minorHAnsi" w:cs="Arial"/>
          <w:szCs w:val="24"/>
        </w:rPr>
        <w:t>Students were advised to check on the Academic Requirements Report on GET and plan the remaining requirements on an ongoing basis. Using</w:t>
      </w:r>
      <w:r w:rsidR="006F35D1" w:rsidRPr="00293585">
        <w:rPr>
          <w:rFonts w:asciiTheme="minorHAnsi" w:hAnsiTheme="minorHAnsi" w:cs="Arial"/>
          <w:szCs w:val="24"/>
        </w:rPr>
        <w:t xml:space="preserve"> a</w:t>
      </w:r>
      <w:r w:rsidRPr="00293585">
        <w:rPr>
          <w:rFonts w:asciiTheme="minorHAnsi" w:hAnsiTheme="minorHAnsi" w:cs="Arial"/>
          <w:szCs w:val="24"/>
        </w:rPr>
        <w:t xml:space="preserve"> “What-if report” on GET, students and advisors </w:t>
      </w:r>
      <w:r w:rsidR="006F35D1" w:rsidRPr="00293585">
        <w:rPr>
          <w:rFonts w:asciiTheme="minorHAnsi" w:hAnsiTheme="minorHAnsi" w:cs="Arial"/>
          <w:szCs w:val="24"/>
        </w:rPr>
        <w:t xml:space="preserve">could </w:t>
      </w:r>
      <w:r w:rsidRPr="00293585">
        <w:rPr>
          <w:rFonts w:asciiTheme="minorHAnsi" w:hAnsiTheme="minorHAnsi" w:cs="Arial"/>
          <w:szCs w:val="24"/>
        </w:rPr>
        <w:t xml:space="preserve">easily check </w:t>
      </w:r>
      <w:r w:rsidR="006F35D1" w:rsidRPr="00293585">
        <w:rPr>
          <w:rFonts w:asciiTheme="minorHAnsi" w:hAnsiTheme="minorHAnsi" w:cs="Arial"/>
          <w:szCs w:val="24"/>
        </w:rPr>
        <w:t xml:space="preserve">whether </w:t>
      </w:r>
      <w:r w:rsidRPr="00293585">
        <w:rPr>
          <w:rFonts w:asciiTheme="minorHAnsi" w:hAnsiTheme="minorHAnsi" w:cs="Arial"/>
          <w:szCs w:val="24"/>
        </w:rPr>
        <w:t xml:space="preserve">graduation requirements </w:t>
      </w:r>
      <w:r w:rsidR="006F35D1" w:rsidRPr="00293585">
        <w:rPr>
          <w:rFonts w:asciiTheme="minorHAnsi" w:hAnsiTheme="minorHAnsi" w:cs="Arial"/>
          <w:szCs w:val="24"/>
        </w:rPr>
        <w:t xml:space="preserve">were </w:t>
      </w:r>
      <w:r w:rsidRPr="00293585">
        <w:rPr>
          <w:rFonts w:asciiTheme="minorHAnsi" w:hAnsiTheme="minorHAnsi" w:cs="Arial"/>
          <w:szCs w:val="24"/>
        </w:rPr>
        <w:t>met under either</w:t>
      </w:r>
      <w:r w:rsidR="006F35D1" w:rsidRPr="00293585">
        <w:rPr>
          <w:rFonts w:asciiTheme="minorHAnsi" w:hAnsiTheme="minorHAnsi" w:cs="Arial"/>
          <w:szCs w:val="24"/>
        </w:rPr>
        <w:t xml:space="preserve"> the</w:t>
      </w:r>
      <w:r w:rsidRPr="00293585">
        <w:rPr>
          <w:rFonts w:asciiTheme="minorHAnsi" w:hAnsiTheme="minorHAnsi" w:cs="Arial"/>
          <w:szCs w:val="24"/>
        </w:rPr>
        <w:t xml:space="preserve"> quarter or semester curriculum. </w:t>
      </w:r>
    </w:p>
    <w:p w:rsidR="00906DBA" w:rsidRPr="00293585" w:rsidRDefault="00906DBA" w:rsidP="00906DBA">
      <w:pPr>
        <w:pStyle w:val="Answer"/>
        <w:spacing w:after="0"/>
        <w:ind w:left="270"/>
        <w:jc w:val="left"/>
        <w:rPr>
          <w:rFonts w:asciiTheme="minorHAnsi" w:hAnsiTheme="minorHAnsi" w:cs="Arial"/>
          <w:szCs w:val="24"/>
        </w:rPr>
      </w:pPr>
      <w:r w:rsidRPr="00293585">
        <w:rPr>
          <w:rFonts w:asciiTheme="minorHAnsi" w:hAnsiTheme="minorHAnsi" w:cs="Arial"/>
          <w:szCs w:val="24"/>
        </w:rPr>
        <w:t>The graduation check process (as described in Section F below)</w:t>
      </w:r>
      <w:r w:rsidR="006F35D1" w:rsidRPr="00293585">
        <w:rPr>
          <w:rFonts w:asciiTheme="minorHAnsi" w:hAnsiTheme="minorHAnsi" w:cs="Arial"/>
          <w:szCs w:val="24"/>
        </w:rPr>
        <w:t xml:space="preserve"> remained unchanged</w:t>
      </w:r>
      <w:r w:rsidRPr="00293585">
        <w:rPr>
          <w:rFonts w:asciiTheme="minorHAnsi" w:hAnsiTheme="minorHAnsi" w:cs="Arial"/>
          <w:szCs w:val="24"/>
        </w:rPr>
        <w:t xml:space="preserve">. However, the availability of </w:t>
      </w:r>
      <w:r w:rsidR="006F35D1" w:rsidRPr="00293585">
        <w:rPr>
          <w:rFonts w:asciiTheme="minorHAnsi" w:hAnsiTheme="minorHAnsi" w:cs="Arial"/>
          <w:szCs w:val="24"/>
        </w:rPr>
        <w:t xml:space="preserve">an </w:t>
      </w:r>
      <w:r w:rsidRPr="00293585">
        <w:rPr>
          <w:rFonts w:asciiTheme="minorHAnsi" w:hAnsiTheme="minorHAnsi" w:cs="Arial"/>
          <w:szCs w:val="24"/>
        </w:rPr>
        <w:t>IAP help</w:t>
      </w:r>
      <w:r w:rsidR="006F35D1" w:rsidRPr="00293585">
        <w:rPr>
          <w:rFonts w:asciiTheme="minorHAnsi" w:hAnsiTheme="minorHAnsi" w:cs="Arial"/>
          <w:szCs w:val="24"/>
        </w:rPr>
        <w:t xml:space="preserve">ed </w:t>
      </w:r>
      <w:r w:rsidRPr="00293585">
        <w:rPr>
          <w:rFonts w:asciiTheme="minorHAnsi" w:hAnsiTheme="minorHAnsi" w:cs="Arial"/>
          <w:szCs w:val="24"/>
        </w:rPr>
        <w:t>make this process easier for transition students. Figure 1.3 shows the updated graduation check process</w:t>
      </w:r>
      <w:r w:rsidR="006F35D1" w:rsidRPr="00293585">
        <w:rPr>
          <w:rFonts w:asciiTheme="minorHAnsi" w:hAnsiTheme="minorHAnsi" w:cs="Arial"/>
          <w:szCs w:val="24"/>
        </w:rPr>
        <w:t>,</w:t>
      </w:r>
      <w:r w:rsidRPr="00293585">
        <w:rPr>
          <w:rFonts w:asciiTheme="minorHAnsi" w:hAnsiTheme="minorHAnsi" w:cs="Arial"/>
          <w:szCs w:val="24"/>
        </w:rPr>
        <w:t xml:space="preserve"> which utilizes </w:t>
      </w:r>
      <w:r w:rsidR="006F35D1" w:rsidRPr="00293585">
        <w:rPr>
          <w:rFonts w:asciiTheme="minorHAnsi" w:hAnsiTheme="minorHAnsi" w:cs="Arial"/>
          <w:szCs w:val="24"/>
        </w:rPr>
        <w:t xml:space="preserve">an </w:t>
      </w:r>
      <w:r w:rsidRPr="00293585">
        <w:rPr>
          <w:rFonts w:asciiTheme="minorHAnsi" w:hAnsiTheme="minorHAnsi" w:cs="Arial"/>
          <w:szCs w:val="24"/>
        </w:rPr>
        <w:t>IAP to simplify academic planning</w:t>
      </w:r>
      <w:r w:rsidR="006F35D1" w:rsidRPr="00293585">
        <w:rPr>
          <w:rFonts w:asciiTheme="minorHAnsi" w:hAnsiTheme="minorHAnsi" w:cs="Arial"/>
          <w:szCs w:val="24"/>
        </w:rPr>
        <w:t xml:space="preserve">. It </w:t>
      </w:r>
      <w:r w:rsidRPr="00293585">
        <w:rPr>
          <w:rFonts w:asciiTheme="minorHAnsi" w:hAnsiTheme="minorHAnsi" w:cs="Arial"/>
          <w:szCs w:val="24"/>
        </w:rPr>
        <w:t>uses</w:t>
      </w:r>
      <w:r w:rsidR="006F35D1" w:rsidRPr="00293585">
        <w:rPr>
          <w:rFonts w:asciiTheme="minorHAnsi" w:hAnsiTheme="minorHAnsi" w:cs="Arial"/>
          <w:szCs w:val="24"/>
        </w:rPr>
        <w:t xml:space="preserve"> a</w:t>
      </w:r>
      <w:r w:rsidRPr="00293585">
        <w:rPr>
          <w:rFonts w:asciiTheme="minorHAnsi" w:hAnsiTheme="minorHAnsi" w:cs="Arial"/>
          <w:szCs w:val="24"/>
        </w:rPr>
        <w:t xml:space="preserve"> “what-if” report to ensure </w:t>
      </w:r>
      <w:r w:rsidR="006F35D1" w:rsidRPr="00293585">
        <w:rPr>
          <w:rFonts w:asciiTheme="minorHAnsi" w:hAnsiTheme="minorHAnsi" w:cs="Arial"/>
          <w:szCs w:val="24"/>
        </w:rPr>
        <w:t xml:space="preserve">that a </w:t>
      </w:r>
      <w:r w:rsidRPr="00293585">
        <w:rPr>
          <w:rFonts w:asciiTheme="minorHAnsi" w:hAnsiTheme="minorHAnsi" w:cs="Arial"/>
          <w:szCs w:val="24"/>
        </w:rPr>
        <w:t>student</w:t>
      </w:r>
      <w:r w:rsidR="006F35D1" w:rsidRPr="00293585">
        <w:rPr>
          <w:rFonts w:asciiTheme="minorHAnsi" w:hAnsiTheme="minorHAnsi" w:cs="Arial"/>
          <w:szCs w:val="24"/>
        </w:rPr>
        <w:t xml:space="preserve"> </w:t>
      </w:r>
      <w:r w:rsidRPr="00293585">
        <w:rPr>
          <w:rFonts w:asciiTheme="minorHAnsi" w:hAnsiTheme="minorHAnsi" w:cs="Arial"/>
          <w:szCs w:val="24"/>
        </w:rPr>
        <w:t>meet</w:t>
      </w:r>
      <w:r w:rsidR="006F35D1" w:rsidRPr="00293585">
        <w:rPr>
          <w:rFonts w:asciiTheme="minorHAnsi" w:hAnsiTheme="minorHAnsi" w:cs="Arial"/>
          <w:szCs w:val="24"/>
        </w:rPr>
        <w:t>s</w:t>
      </w:r>
      <w:r w:rsidRPr="00293585">
        <w:rPr>
          <w:rFonts w:asciiTheme="minorHAnsi" w:hAnsiTheme="minorHAnsi" w:cs="Arial"/>
          <w:szCs w:val="24"/>
        </w:rPr>
        <w:t xml:space="preserve"> the graduation requirements </w:t>
      </w:r>
      <w:r w:rsidR="006F35D1" w:rsidRPr="00293585">
        <w:rPr>
          <w:rFonts w:asciiTheme="minorHAnsi" w:hAnsiTheme="minorHAnsi" w:cs="Arial"/>
          <w:szCs w:val="24"/>
        </w:rPr>
        <w:t>given the student’s</w:t>
      </w:r>
      <w:r w:rsidRPr="00293585">
        <w:rPr>
          <w:rFonts w:asciiTheme="minorHAnsi" w:hAnsiTheme="minorHAnsi" w:cs="Arial"/>
          <w:szCs w:val="24"/>
        </w:rPr>
        <w:t xml:space="preserve"> IAP. </w:t>
      </w:r>
    </w:p>
    <w:p w:rsidR="007257DD" w:rsidRPr="00A87B32" w:rsidRDefault="007257DD" w:rsidP="007257DD">
      <w:pPr>
        <w:ind w:left="720"/>
        <w:contextualSpacing/>
        <w:rPr>
          <w:rFonts w:asciiTheme="minorHAnsi" w:hAnsiTheme="minorHAnsi" w:cs="Arial"/>
          <w:sz w:val="22"/>
          <w:szCs w:val="22"/>
        </w:rPr>
      </w:pPr>
      <w:r w:rsidRPr="00A87B32">
        <w:rPr>
          <w:rFonts w:asciiTheme="minorHAnsi" w:hAnsiTheme="minorHAnsi" w:cs="Arial"/>
          <w:noProof/>
          <w:sz w:val="22"/>
          <w:szCs w:val="22"/>
        </w:rPr>
        <w:lastRenderedPageBreak/>
        <mc:AlternateContent>
          <mc:Choice Requires="wpg">
            <w:drawing>
              <wp:inline distT="0" distB="0" distL="0" distR="0" wp14:anchorId="15172C34" wp14:editId="35078276">
                <wp:extent cx="5937504" cy="6803136"/>
                <wp:effectExtent l="0" t="0" r="0" b="4445"/>
                <wp:docPr id="2" name="Group 2"/>
                <wp:cNvGraphicFramePr/>
                <a:graphic xmlns:a="http://schemas.openxmlformats.org/drawingml/2006/main">
                  <a:graphicData uri="http://schemas.microsoft.com/office/word/2010/wordprocessingGroup">
                    <wpg:wgp>
                      <wpg:cNvGrpSpPr/>
                      <wpg:grpSpPr>
                        <a:xfrm>
                          <a:off x="0" y="0"/>
                          <a:ext cx="5937504" cy="6803136"/>
                          <a:chOff x="0" y="0"/>
                          <a:chExt cx="5937504" cy="6803136"/>
                        </a:xfrm>
                      </wpg:grpSpPr>
                      <pic:pic xmlns:pic="http://schemas.openxmlformats.org/drawingml/2006/picture">
                        <pic:nvPicPr>
                          <pic:cNvPr id="7" name="Picture 7"/>
                          <pic:cNvPicPr/>
                        </pic:nvPicPr>
                        <pic:blipFill>
                          <a:blip r:embed="rId25"/>
                          <a:stretch>
                            <a:fillRect/>
                          </a:stretch>
                        </pic:blipFill>
                        <pic:spPr>
                          <a:xfrm>
                            <a:off x="0" y="0"/>
                            <a:ext cx="5934457" cy="3502152"/>
                          </a:xfrm>
                          <a:prstGeom prst="rect">
                            <a:avLst/>
                          </a:prstGeom>
                        </pic:spPr>
                      </pic:pic>
                      <pic:pic xmlns:pic="http://schemas.openxmlformats.org/drawingml/2006/picture">
                        <pic:nvPicPr>
                          <pic:cNvPr id="8" name="Picture 8"/>
                          <pic:cNvPicPr/>
                        </pic:nvPicPr>
                        <pic:blipFill>
                          <a:blip r:embed="rId26"/>
                          <a:stretch>
                            <a:fillRect/>
                          </a:stretch>
                        </pic:blipFill>
                        <pic:spPr>
                          <a:xfrm>
                            <a:off x="342900" y="3621024"/>
                            <a:ext cx="5594604" cy="3182112"/>
                          </a:xfrm>
                          <a:prstGeom prst="rect">
                            <a:avLst/>
                          </a:prstGeom>
                        </pic:spPr>
                      </pic:pic>
                    </wpg:wgp>
                  </a:graphicData>
                </a:graphic>
              </wp:inline>
            </w:drawing>
          </mc:Choice>
          <mc:Fallback>
            <w:pict>
              <v:group w14:anchorId="72C08534" id="Group 2" o:spid="_x0000_s1026" style="width:467.5pt;height:535.7pt;mso-position-horizontal-relative:char;mso-position-vertical-relative:line" coordsize="59375,6803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9344;height:35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">
                  <v:imagedata r:id="rId29" o:title=""/>
                </v:shape>
                <v:shape id="Picture 8" o:spid="_x0000_s1028" type="#_x0000_t75" style="position:absolute;left:3429;top:36210;width:55946;height:31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">
                  <v:imagedata r:id="rId30" o:title=""/>
                </v:shape>
                <w10:anchorlock/>
              </v:group>
            </w:pict>
          </mc:Fallback>
        </mc:AlternateContent>
      </w:r>
    </w:p>
    <w:p w:rsidR="007257DD" w:rsidRPr="00A87B32" w:rsidRDefault="007257DD" w:rsidP="007257DD">
      <w:pPr>
        <w:spacing w:after="120"/>
        <w:ind w:left="547"/>
        <w:jc w:val="center"/>
        <w:rPr>
          <w:rFonts w:asciiTheme="minorHAnsi" w:hAnsiTheme="minorHAnsi"/>
          <w:b/>
          <w:bCs/>
          <w:color w:val="365F91"/>
        </w:rPr>
      </w:pPr>
      <w:r w:rsidRPr="00A87B32">
        <w:rPr>
          <w:rFonts w:asciiTheme="minorHAnsi" w:hAnsiTheme="minorHAnsi"/>
          <w:b/>
          <w:bCs/>
          <w:color w:val="365F91"/>
        </w:rPr>
        <w:t>Figure 1.2 Sample IAP</w:t>
      </w:r>
    </w:p>
    <w:p w:rsidR="00A57EBD" w:rsidRPr="00A87B32" w:rsidRDefault="00A57EBD" w:rsidP="00A57EBD">
      <w:pPr>
        <w:ind w:left="720"/>
        <w:contextualSpacing/>
        <w:rPr>
          <w:rFonts w:asciiTheme="minorHAnsi" w:hAnsiTheme="minorHAnsi" w:cs="Arial"/>
          <w:sz w:val="22"/>
          <w:szCs w:val="22"/>
        </w:rPr>
      </w:pPr>
    </w:p>
    <w:p w:rsidR="000E3434" w:rsidRPr="00A87B32" w:rsidRDefault="000E3434" w:rsidP="000E3434">
      <w:pPr>
        <w:rPr>
          <w:rFonts w:asciiTheme="minorHAnsi" w:hAnsiTheme="minorHAnsi"/>
        </w:rPr>
      </w:pPr>
    </w:p>
    <w:p w:rsidR="000E3434" w:rsidRPr="00A87B32" w:rsidRDefault="00E37877" w:rsidP="00E37877">
      <w:pPr>
        <w:ind w:firstLine="630"/>
        <w:rPr>
          <w:rFonts w:asciiTheme="minorHAnsi" w:hAnsiTheme="minorHAnsi"/>
        </w:rPr>
      </w:pPr>
      <w:r w:rsidRPr="00A87B32">
        <w:rPr>
          <w:rFonts w:asciiTheme="minorHAnsi" w:hAnsiTheme="minorHAnsi"/>
          <w:noProof/>
        </w:rPr>
        <w:drawing>
          <wp:inline distT="0" distB="0" distL="0" distR="0" wp14:anchorId="0A684CF0">
            <wp:extent cx="5357346" cy="17335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68995" cy="1737319"/>
                    </a:xfrm>
                    <a:prstGeom prst="rect">
                      <a:avLst/>
                    </a:prstGeom>
                    <a:noFill/>
                  </pic:spPr>
                </pic:pic>
              </a:graphicData>
            </a:graphic>
          </wp:inline>
        </w:drawing>
      </w:r>
    </w:p>
    <w:p w:rsidR="000E3434" w:rsidRPr="00F9415A" w:rsidRDefault="000E3434" w:rsidP="000E3434">
      <w:pPr>
        <w:spacing w:after="120"/>
        <w:ind w:left="547"/>
        <w:jc w:val="center"/>
        <w:rPr>
          <w:rFonts w:asciiTheme="minorHAnsi" w:hAnsiTheme="minorHAnsi"/>
          <w:b/>
          <w:bCs/>
          <w:color w:val="365F91"/>
        </w:rPr>
      </w:pPr>
      <w:r w:rsidRPr="00F9415A">
        <w:rPr>
          <w:rFonts w:asciiTheme="minorHAnsi" w:hAnsiTheme="minorHAnsi"/>
          <w:b/>
          <w:bCs/>
          <w:color w:val="365F91"/>
        </w:rPr>
        <w:t>Figure 1.</w:t>
      </w:r>
      <w:r w:rsidR="00E37877" w:rsidRPr="00F9415A">
        <w:rPr>
          <w:rFonts w:asciiTheme="minorHAnsi" w:hAnsiTheme="minorHAnsi"/>
          <w:b/>
          <w:bCs/>
          <w:color w:val="365F91"/>
        </w:rPr>
        <w:t>3</w:t>
      </w:r>
      <w:r w:rsidRPr="00F9415A">
        <w:rPr>
          <w:rFonts w:asciiTheme="minorHAnsi" w:hAnsiTheme="minorHAnsi"/>
          <w:b/>
          <w:bCs/>
          <w:color w:val="365F91"/>
        </w:rPr>
        <w:t xml:space="preserve"> </w:t>
      </w:r>
      <w:r w:rsidR="00E37877" w:rsidRPr="00F9415A">
        <w:rPr>
          <w:rFonts w:asciiTheme="minorHAnsi" w:hAnsiTheme="minorHAnsi"/>
          <w:b/>
          <w:bCs/>
          <w:color w:val="365F91"/>
        </w:rPr>
        <w:t>Q2S advising and graduation process</w:t>
      </w:r>
    </w:p>
    <w:p w:rsidR="00BB160C" w:rsidRPr="00293585" w:rsidRDefault="006D6892" w:rsidP="00293585">
      <w:pPr>
        <w:pStyle w:val="Answer"/>
        <w:spacing w:after="0"/>
        <w:ind w:left="270"/>
        <w:jc w:val="left"/>
        <w:rPr>
          <w:rFonts w:asciiTheme="minorHAnsi" w:hAnsiTheme="minorHAnsi" w:cs="Arial"/>
          <w:szCs w:val="24"/>
        </w:rPr>
      </w:pPr>
      <w:r w:rsidRPr="00293585">
        <w:rPr>
          <w:rFonts w:asciiTheme="minorHAnsi" w:hAnsiTheme="minorHAnsi" w:cs="Arial"/>
          <w:bCs w:val="0"/>
          <w:szCs w:val="24"/>
        </w:rPr>
        <w:t xml:space="preserve">By Fall 2017, most of the remaining </w:t>
      </w:r>
      <w:r w:rsidR="00EA7516" w:rsidRPr="00293585">
        <w:rPr>
          <w:rFonts w:asciiTheme="minorHAnsi" w:hAnsiTheme="minorHAnsi" w:cs="Arial"/>
          <w:bCs w:val="0"/>
          <w:szCs w:val="24"/>
        </w:rPr>
        <w:t xml:space="preserve">transition </w:t>
      </w:r>
      <w:r w:rsidRPr="00293585">
        <w:rPr>
          <w:rFonts w:asciiTheme="minorHAnsi" w:hAnsiTheme="minorHAnsi" w:cs="Arial"/>
          <w:bCs w:val="0"/>
          <w:szCs w:val="24"/>
        </w:rPr>
        <w:t xml:space="preserve">students </w:t>
      </w:r>
      <w:r w:rsidR="006F4184" w:rsidRPr="00293585">
        <w:rPr>
          <w:rFonts w:asciiTheme="minorHAnsi" w:hAnsiTheme="minorHAnsi" w:cs="Arial"/>
          <w:bCs w:val="0"/>
          <w:szCs w:val="24"/>
        </w:rPr>
        <w:t xml:space="preserve">had </w:t>
      </w:r>
      <w:r w:rsidRPr="00293585">
        <w:rPr>
          <w:rFonts w:asciiTheme="minorHAnsi" w:hAnsiTheme="minorHAnsi" w:cs="Arial"/>
          <w:bCs w:val="0"/>
          <w:szCs w:val="24"/>
        </w:rPr>
        <w:t>been switched over to the semester requirements</w:t>
      </w:r>
      <w:r w:rsidR="006F4184" w:rsidRPr="00293585">
        <w:rPr>
          <w:rFonts w:asciiTheme="minorHAnsi" w:hAnsiTheme="minorHAnsi" w:cs="Arial"/>
          <w:bCs w:val="0"/>
          <w:szCs w:val="24"/>
        </w:rPr>
        <w:t>,</w:t>
      </w:r>
      <w:r w:rsidRPr="00293585">
        <w:rPr>
          <w:rFonts w:asciiTheme="minorHAnsi" w:hAnsiTheme="minorHAnsi" w:cs="Arial"/>
          <w:bCs w:val="0"/>
          <w:szCs w:val="24"/>
        </w:rPr>
        <w:t xml:space="preserve"> with full credit given to courses completed </w:t>
      </w:r>
      <w:r w:rsidR="006F4184" w:rsidRPr="00293585">
        <w:rPr>
          <w:rFonts w:asciiTheme="minorHAnsi" w:hAnsiTheme="minorHAnsi" w:cs="Arial"/>
          <w:bCs w:val="0"/>
          <w:szCs w:val="24"/>
        </w:rPr>
        <w:t xml:space="preserve">under </w:t>
      </w:r>
      <w:r w:rsidRPr="00293585">
        <w:rPr>
          <w:rFonts w:asciiTheme="minorHAnsi" w:hAnsiTheme="minorHAnsi" w:cs="Arial"/>
          <w:bCs w:val="0"/>
          <w:szCs w:val="24"/>
        </w:rPr>
        <w:t xml:space="preserve">the quarter system. </w:t>
      </w:r>
    </w:p>
    <w:p w:rsidR="00BB160C" w:rsidRPr="00293585" w:rsidRDefault="00BB160C" w:rsidP="00293585">
      <w:pPr>
        <w:pStyle w:val="Heading2"/>
        <w:spacing w:after="0"/>
        <w:ind w:left="360" w:hanging="360"/>
        <w:rPr>
          <w:rFonts w:asciiTheme="minorHAnsi" w:hAnsiTheme="minorHAnsi" w:cs="Arial"/>
          <w:i w:val="0"/>
          <w:sz w:val="24"/>
          <w:szCs w:val="24"/>
        </w:rPr>
      </w:pPr>
      <w:r w:rsidRPr="00293585">
        <w:rPr>
          <w:rFonts w:asciiTheme="minorHAnsi" w:hAnsiTheme="minorHAnsi" w:cs="Arial"/>
          <w:i w:val="0"/>
          <w:sz w:val="24"/>
          <w:szCs w:val="24"/>
        </w:rPr>
        <w:t>D.3.3. Career Guidance</w:t>
      </w:r>
    </w:p>
    <w:p w:rsidR="00B957D9" w:rsidRPr="00293585" w:rsidRDefault="00BB160C" w:rsidP="00293585">
      <w:pPr>
        <w:pStyle w:val="Answer"/>
        <w:rPr>
          <w:rFonts w:asciiTheme="minorHAnsi" w:hAnsiTheme="minorHAnsi"/>
        </w:rPr>
      </w:pPr>
      <w:r w:rsidRPr="00293585">
        <w:rPr>
          <w:rFonts w:asciiTheme="minorHAnsi" w:hAnsiTheme="minorHAnsi" w:cs="Arial"/>
          <w:iCs/>
          <w:szCs w:val="24"/>
        </w:rPr>
        <w:t xml:space="preserve">The College of ECST has a </w:t>
      </w:r>
      <w:r w:rsidRPr="00293585">
        <w:rPr>
          <w:rFonts w:asciiTheme="minorHAnsi" w:hAnsiTheme="minorHAnsi" w:cs="Arial"/>
          <w:bCs w:val="0"/>
          <w:iCs/>
          <w:szCs w:val="24"/>
        </w:rPr>
        <w:t>Professional Placement Coordinator</w:t>
      </w:r>
      <w:r w:rsidRPr="00293585">
        <w:rPr>
          <w:rFonts w:asciiTheme="minorHAnsi" w:hAnsiTheme="minorHAnsi" w:cs="Arial"/>
          <w:iCs/>
          <w:szCs w:val="24"/>
        </w:rPr>
        <w:t xml:space="preserve"> who provides </w:t>
      </w:r>
      <w:r w:rsidR="00616B87" w:rsidRPr="00293585">
        <w:rPr>
          <w:rFonts w:asciiTheme="minorHAnsi" w:hAnsiTheme="minorHAnsi" w:cs="Arial"/>
          <w:iCs/>
          <w:szCs w:val="24"/>
        </w:rPr>
        <w:t xml:space="preserve">a </w:t>
      </w:r>
      <w:r w:rsidRPr="00293585">
        <w:rPr>
          <w:rFonts w:asciiTheme="minorHAnsi" w:hAnsiTheme="minorHAnsi" w:cs="Arial"/>
          <w:iCs/>
          <w:szCs w:val="24"/>
        </w:rPr>
        <w:t>link to the University Career Development Center. Each year, during National Engineers' Week, the College sponsors a</w:t>
      </w:r>
      <w:r w:rsidR="00616B87" w:rsidRPr="00293585">
        <w:rPr>
          <w:rFonts w:asciiTheme="minorHAnsi" w:hAnsiTheme="minorHAnsi" w:cs="Arial"/>
          <w:iCs/>
          <w:szCs w:val="24"/>
        </w:rPr>
        <w:t>n</w:t>
      </w:r>
      <w:r w:rsidRPr="00293585">
        <w:rPr>
          <w:rFonts w:asciiTheme="minorHAnsi" w:hAnsiTheme="minorHAnsi" w:cs="Arial"/>
          <w:iCs/>
          <w:szCs w:val="24"/>
        </w:rPr>
        <w:t xml:space="preserve"> industry career day.  During this event, representatives from industry, government</w:t>
      </w:r>
      <w:r w:rsidR="00616B87" w:rsidRPr="00293585">
        <w:rPr>
          <w:rFonts w:asciiTheme="minorHAnsi" w:hAnsiTheme="minorHAnsi" w:cs="Arial"/>
          <w:iCs/>
          <w:szCs w:val="24"/>
        </w:rPr>
        <w:t>,</w:t>
      </w:r>
      <w:r w:rsidRPr="00293585">
        <w:rPr>
          <w:rFonts w:asciiTheme="minorHAnsi" w:hAnsiTheme="minorHAnsi" w:cs="Arial"/>
          <w:iCs/>
          <w:szCs w:val="24"/>
        </w:rPr>
        <w:t xml:space="preserve"> and private practice set up information tables and meet with students throughout the day.  Typically representatives from 20 to 30 companies are present at these events. This gives students an opportunity to meet </w:t>
      </w:r>
      <w:r w:rsidR="00D25CF9" w:rsidRPr="00293585">
        <w:rPr>
          <w:rFonts w:asciiTheme="minorHAnsi" w:hAnsiTheme="minorHAnsi" w:cs="Arial"/>
          <w:iCs/>
          <w:szCs w:val="24"/>
        </w:rPr>
        <w:t>prospective</w:t>
      </w:r>
      <w:r w:rsidRPr="00293585">
        <w:rPr>
          <w:rFonts w:asciiTheme="minorHAnsi" w:hAnsiTheme="minorHAnsi" w:cs="Arial"/>
          <w:iCs/>
          <w:szCs w:val="24"/>
        </w:rPr>
        <w:t xml:space="preserve"> employers and </w:t>
      </w:r>
      <w:r w:rsidR="00616B87" w:rsidRPr="00293585">
        <w:rPr>
          <w:rFonts w:asciiTheme="minorHAnsi" w:hAnsiTheme="minorHAnsi" w:cs="Arial"/>
          <w:iCs/>
          <w:szCs w:val="24"/>
        </w:rPr>
        <w:t xml:space="preserve">to </w:t>
      </w:r>
      <w:r w:rsidRPr="00293585">
        <w:rPr>
          <w:rFonts w:asciiTheme="minorHAnsi" w:hAnsiTheme="minorHAnsi" w:cs="Arial"/>
          <w:iCs/>
          <w:szCs w:val="24"/>
        </w:rPr>
        <w:t xml:space="preserve">learn </w:t>
      </w:r>
      <w:r w:rsidR="00616B87" w:rsidRPr="00293585">
        <w:rPr>
          <w:rFonts w:asciiTheme="minorHAnsi" w:hAnsiTheme="minorHAnsi" w:cs="Arial"/>
          <w:iCs/>
          <w:szCs w:val="24"/>
        </w:rPr>
        <w:t xml:space="preserve">about </w:t>
      </w:r>
      <w:r w:rsidRPr="00293585">
        <w:rPr>
          <w:rFonts w:asciiTheme="minorHAnsi" w:hAnsiTheme="minorHAnsi" w:cs="Arial"/>
          <w:iCs/>
          <w:szCs w:val="24"/>
        </w:rPr>
        <w:t xml:space="preserve">their current engineering needs.  </w:t>
      </w:r>
    </w:p>
    <w:p w:rsidR="003D2B79" w:rsidRPr="00293585" w:rsidRDefault="003D2B79" w:rsidP="00293585">
      <w:pPr>
        <w:pStyle w:val="ListParagraph"/>
        <w:numPr>
          <w:ilvl w:val="0"/>
          <w:numId w:val="4"/>
        </w:numPr>
        <w:spacing w:before="240"/>
        <w:rPr>
          <w:rFonts w:asciiTheme="minorHAnsi" w:hAnsiTheme="minorHAnsi" w:cs="Arial"/>
          <w:b/>
        </w:rPr>
      </w:pPr>
      <w:r w:rsidRPr="00293585">
        <w:rPr>
          <w:rFonts w:asciiTheme="minorHAnsi" w:hAnsiTheme="minorHAnsi" w:cs="Arial"/>
          <w:b/>
        </w:rPr>
        <w:t>Work in Lieu of Courses</w:t>
      </w:r>
    </w:p>
    <w:p w:rsidR="001F5301" w:rsidRPr="00293585" w:rsidRDefault="001F5301" w:rsidP="001F5301">
      <w:pPr>
        <w:pStyle w:val="Answer"/>
        <w:rPr>
          <w:rFonts w:asciiTheme="minorHAnsi" w:hAnsiTheme="minorHAnsi" w:cs="Arial"/>
          <w:szCs w:val="24"/>
        </w:rPr>
      </w:pPr>
      <w:r w:rsidRPr="00293585">
        <w:rPr>
          <w:rFonts w:asciiTheme="minorHAnsi" w:hAnsiTheme="minorHAnsi" w:cs="Arial"/>
          <w:szCs w:val="24"/>
        </w:rPr>
        <w:t>Credit for certain nontraditional learning experiences may be used in determining eligibility and credit allowances of undergraduate applicants. These nontraditional credit allowances are listed and described below. A more detailed analysis of each category appears in the catalog (</w:t>
      </w:r>
      <w:hyperlink r:id="rId32" w:history="1">
        <w:r w:rsidRPr="00293585">
          <w:rPr>
            <w:rStyle w:val="Hyperlink"/>
            <w:rFonts w:cs="Arial"/>
            <w:szCs w:val="24"/>
          </w:rPr>
          <w:t>http://ecatalog.calstatela.edu/</w:t>
        </w:r>
      </w:hyperlink>
      <w:r w:rsidRPr="00293585">
        <w:rPr>
          <w:rFonts w:asciiTheme="minorHAnsi" w:hAnsiTheme="minorHAnsi" w:cs="Arial"/>
          <w:szCs w:val="24"/>
        </w:rPr>
        <w:t>) under Evaluation of Transfer Credit.</w:t>
      </w:r>
    </w:p>
    <w:p w:rsidR="001F5301" w:rsidRPr="00293585" w:rsidRDefault="001F5301" w:rsidP="001F5301">
      <w:pPr>
        <w:pStyle w:val="Heading4"/>
        <w:spacing w:before="0" w:after="0"/>
        <w:ind w:firstLine="360"/>
        <w:rPr>
          <w:rFonts w:asciiTheme="minorHAnsi" w:hAnsiTheme="minorHAnsi" w:cs="Arial"/>
          <w:b w:val="0"/>
          <w:color w:val="000000"/>
          <w:sz w:val="24"/>
          <w:szCs w:val="24"/>
        </w:rPr>
      </w:pPr>
      <w:r w:rsidRPr="00293585">
        <w:rPr>
          <w:rFonts w:asciiTheme="minorHAnsi" w:hAnsiTheme="minorHAnsi" w:cs="Arial"/>
          <w:b w:val="0"/>
          <w:sz w:val="24"/>
          <w:szCs w:val="24"/>
        </w:rPr>
        <w:t>Categories and Credit Allowances:</w:t>
      </w:r>
    </w:p>
    <w:p w:rsidR="001F5301" w:rsidRPr="00293585" w:rsidRDefault="001F5301" w:rsidP="00293585">
      <w:pPr>
        <w:numPr>
          <w:ilvl w:val="0"/>
          <w:numId w:val="167"/>
        </w:numPr>
        <w:spacing w:before="120"/>
        <w:rPr>
          <w:rFonts w:asciiTheme="minorHAnsi" w:hAnsiTheme="minorHAnsi" w:cs="Arial"/>
          <w:color w:val="000000"/>
        </w:rPr>
      </w:pPr>
      <w:r w:rsidRPr="00293585">
        <w:rPr>
          <w:rFonts w:asciiTheme="minorHAnsi" w:hAnsiTheme="minorHAnsi" w:cs="Arial"/>
          <w:color w:val="000000"/>
        </w:rPr>
        <w:t xml:space="preserve">Baccalaureate-level course credit certified by the Defense Activities in Nontraditional Education Support (DANTES) yields a maximum of 36-quarter units. </w:t>
      </w:r>
    </w:p>
    <w:p w:rsidR="001F5301" w:rsidRPr="00293585" w:rsidRDefault="001F5301" w:rsidP="00293585">
      <w:pPr>
        <w:numPr>
          <w:ilvl w:val="0"/>
          <w:numId w:val="167"/>
        </w:numPr>
        <w:spacing w:before="120"/>
        <w:rPr>
          <w:rFonts w:asciiTheme="minorHAnsi" w:hAnsiTheme="minorHAnsi" w:cs="Arial"/>
          <w:color w:val="000000"/>
        </w:rPr>
      </w:pPr>
      <w:r w:rsidRPr="00293585">
        <w:rPr>
          <w:rFonts w:asciiTheme="minorHAnsi" w:hAnsiTheme="minorHAnsi" w:cs="Arial"/>
          <w:color w:val="000000"/>
        </w:rPr>
        <w:t xml:space="preserve">Advanced Placement examinations of the CEEB with scores of 3, 4, or 5 yield </w:t>
      </w:r>
      <w:r w:rsidR="00795C25" w:rsidRPr="00293585">
        <w:rPr>
          <w:rFonts w:asciiTheme="minorHAnsi" w:hAnsiTheme="minorHAnsi" w:cs="Arial"/>
          <w:color w:val="000000"/>
        </w:rPr>
        <w:t xml:space="preserve">6 semester </w:t>
      </w:r>
      <w:r w:rsidRPr="00293585">
        <w:rPr>
          <w:rFonts w:asciiTheme="minorHAnsi" w:hAnsiTheme="minorHAnsi" w:cs="Arial"/>
          <w:color w:val="000000"/>
        </w:rPr>
        <w:t xml:space="preserve">units for each examination. </w:t>
      </w:r>
    </w:p>
    <w:p w:rsidR="001F5301" w:rsidRPr="00293585" w:rsidRDefault="001F5301" w:rsidP="00293585">
      <w:pPr>
        <w:numPr>
          <w:ilvl w:val="0"/>
          <w:numId w:val="167"/>
        </w:numPr>
        <w:spacing w:before="120"/>
        <w:rPr>
          <w:rFonts w:asciiTheme="minorHAnsi" w:hAnsiTheme="minorHAnsi" w:cs="Arial"/>
          <w:color w:val="000000"/>
        </w:rPr>
      </w:pPr>
      <w:r w:rsidRPr="00293585">
        <w:rPr>
          <w:rFonts w:asciiTheme="minorHAnsi" w:hAnsiTheme="minorHAnsi" w:cs="Arial"/>
          <w:color w:val="000000"/>
        </w:rPr>
        <w:t xml:space="preserve">For credit allowance for standardized external examinations, including CLEP, Advanced Placement, the CSU English Equivalency Exam, the American Chemical Society Cooperative Examination, see the explanations later in this chapter. </w:t>
      </w:r>
    </w:p>
    <w:p w:rsidR="001F5301" w:rsidRPr="00293585" w:rsidRDefault="001F5301" w:rsidP="00293585">
      <w:pPr>
        <w:numPr>
          <w:ilvl w:val="0"/>
          <w:numId w:val="167"/>
        </w:numPr>
        <w:spacing w:before="120"/>
        <w:rPr>
          <w:rFonts w:asciiTheme="minorHAnsi" w:hAnsiTheme="minorHAnsi" w:cs="Arial"/>
          <w:color w:val="000000"/>
        </w:rPr>
      </w:pPr>
      <w:r w:rsidRPr="00293585">
        <w:rPr>
          <w:rFonts w:asciiTheme="minorHAnsi" w:hAnsiTheme="minorHAnsi" w:cs="Arial"/>
          <w:color w:val="000000"/>
        </w:rPr>
        <w:lastRenderedPageBreak/>
        <w:t xml:space="preserve">For basic training military service, </w:t>
      </w:r>
      <w:r w:rsidR="00795C25" w:rsidRPr="00293585">
        <w:rPr>
          <w:rFonts w:asciiTheme="minorHAnsi" w:hAnsiTheme="minorHAnsi" w:cs="Arial"/>
          <w:color w:val="000000"/>
        </w:rPr>
        <w:t>6 semester</w:t>
      </w:r>
      <w:r w:rsidR="00795C25" w:rsidRPr="00293585" w:rsidDel="00795C25">
        <w:rPr>
          <w:rFonts w:asciiTheme="minorHAnsi" w:hAnsiTheme="minorHAnsi" w:cs="Arial"/>
          <w:color w:val="000000"/>
        </w:rPr>
        <w:t xml:space="preserve"> </w:t>
      </w:r>
      <w:r w:rsidRPr="00293585">
        <w:rPr>
          <w:rFonts w:asciiTheme="minorHAnsi" w:hAnsiTheme="minorHAnsi" w:cs="Arial"/>
          <w:color w:val="000000"/>
        </w:rPr>
        <w:t xml:space="preserve">units of lower division elective credit are awarded for 1 year or longer of active duty with an honorable discharge, and </w:t>
      </w:r>
      <w:r w:rsidR="00795C25" w:rsidRPr="00293585">
        <w:rPr>
          <w:rFonts w:asciiTheme="minorHAnsi" w:hAnsiTheme="minorHAnsi" w:cs="Arial"/>
          <w:color w:val="000000"/>
        </w:rPr>
        <w:t>3 semester</w:t>
      </w:r>
      <w:r w:rsidR="00795C25" w:rsidRPr="00293585" w:rsidDel="00795C25">
        <w:rPr>
          <w:rFonts w:asciiTheme="minorHAnsi" w:hAnsiTheme="minorHAnsi" w:cs="Arial"/>
          <w:color w:val="000000"/>
        </w:rPr>
        <w:t xml:space="preserve"> </w:t>
      </w:r>
      <w:r w:rsidRPr="00293585">
        <w:rPr>
          <w:rFonts w:asciiTheme="minorHAnsi" w:hAnsiTheme="minorHAnsi" w:cs="Arial"/>
          <w:color w:val="000000"/>
        </w:rPr>
        <w:t xml:space="preserve">units for 6 months to one year with an honorable discharge. </w:t>
      </w:r>
    </w:p>
    <w:p w:rsidR="001F5301" w:rsidRPr="00293585" w:rsidRDefault="001F5301" w:rsidP="00293585">
      <w:pPr>
        <w:numPr>
          <w:ilvl w:val="0"/>
          <w:numId w:val="167"/>
        </w:numPr>
        <w:spacing w:before="120"/>
        <w:rPr>
          <w:rFonts w:asciiTheme="minorHAnsi" w:hAnsiTheme="minorHAnsi" w:cs="Arial"/>
          <w:color w:val="000000"/>
        </w:rPr>
      </w:pPr>
      <w:r w:rsidRPr="00293585">
        <w:rPr>
          <w:rFonts w:asciiTheme="minorHAnsi" w:hAnsiTheme="minorHAnsi" w:cs="Arial"/>
          <w:color w:val="000000"/>
        </w:rPr>
        <w:t>Civilian and military courses and schools recommended for credit by the American Council on Education’s Commission on Educational Credit and Credenti</w:t>
      </w:r>
      <w:r w:rsidR="008D52EF" w:rsidRPr="00293585">
        <w:rPr>
          <w:rFonts w:asciiTheme="minorHAnsi" w:hAnsiTheme="minorHAnsi" w:cs="Arial"/>
          <w:color w:val="000000"/>
        </w:rPr>
        <w:t>als yield a maximum of 9 semester</w:t>
      </w:r>
      <w:r w:rsidRPr="00293585">
        <w:rPr>
          <w:rFonts w:asciiTheme="minorHAnsi" w:hAnsiTheme="minorHAnsi" w:cs="Arial"/>
          <w:color w:val="000000"/>
        </w:rPr>
        <w:t xml:space="preserve"> units. </w:t>
      </w:r>
    </w:p>
    <w:p w:rsidR="00180678" w:rsidRPr="00293585" w:rsidRDefault="00995063">
      <w:pPr>
        <w:pStyle w:val="Answer"/>
        <w:rPr>
          <w:rFonts w:asciiTheme="minorHAnsi" w:hAnsiTheme="minorHAnsi" w:cs="Arial"/>
          <w:szCs w:val="24"/>
        </w:rPr>
      </w:pPr>
      <w:r w:rsidRPr="00293585">
        <w:rPr>
          <w:rFonts w:asciiTheme="minorHAnsi" w:hAnsiTheme="minorHAnsi" w:cs="Arial"/>
          <w:bCs w:val="0"/>
          <w:szCs w:val="24"/>
        </w:rPr>
        <w:t xml:space="preserve">Students </w:t>
      </w:r>
      <w:r w:rsidR="00795C25" w:rsidRPr="00293585">
        <w:rPr>
          <w:rFonts w:asciiTheme="minorHAnsi" w:hAnsiTheme="minorHAnsi" w:cs="Arial"/>
          <w:bCs w:val="0"/>
          <w:szCs w:val="24"/>
        </w:rPr>
        <w:t xml:space="preserve">may </w:t>
      </w:r>
      <w:r w:rsidR="001F5301" w:rsidRPr="00293585">
        <w:rPr>
          <w:rFonts w:asciiTheme="minorHAnsi" w:hAnsiTheme="minorHAnsi" w:cs="Arial"/>
          <w:bCs w:val="0"/>
          <w:szCs w:val="24"/>
        </w:rPr>
        <w:t xml:space="preserve">also </w:t>
      </w:r>
      <w:r w:rsidRPr="00293585">
        <w:rPr>
          <w:rFonts w:asciiTheme="minorHAnsi" w:hAnsiTheme="minorHAnsi" w:cs="Arial"/>
          <w:bCs w:val="0"/>
          <w:szCs w:val="24"/>
        </w:rPr>
        <w:t>request a “Credit by</w:t>
      </w:r>
      <w:r w:rsidR="00896B82" w:rsidRPr="00293585">
        <w:rPr>
          <w:rFonts w:asciiTheme="minorHAnsi" w:hAnsiTheme="minorHAnsi" w:cs="Arial"/>
          <w:bCs w:val="0"/>
          <w:szCs w:val="24"/>
        </w:rPr>
        <w:t xml:space="preserve"> </w:t>
      </w:r>
      <w:r w:rsidRPr="00293585">
        <w:rPr>
          <w:rFonts w:asciiTheme="minorHAnsi" w:hAnsiTheme="minorHAnsi" w:cs="Arial"/>
          <w:bCs w:val="0"/>
          <w:szCs w:val="24"/>
        </w:rPr>
        <w:t>E</w:t>
      </w:r>
      <w:r w:rsidR="00896B82" w:rsidRPr="00293585">
        <w:rPr>
          <w:rFonts w:asciiTheme="minorHAnsi" w:hAnsiTheme="minorHAnsi" w:cs="Arial"/>
          <w:bCs w:val="0"/>
          <w:szCs w:val="24"/>
        </w:rPr>
        <w:t>xam</w:t>
      </w:r>
      <w:r w:rsidRPr="00293585">
        <w:rPr>
          <w:rFonts w:asciiTheme="minorHAnsi" w:hAnsiTheme="minorHAnsi" w:cs="Arial"/>
          <w:bCs w:val="0"/>
          <w:szCs w:val="24"/>
        </w:rPr>
        <w:t>”</w:t>
      </w:r>
      <w:r w:rsidR="00896B82" w:rsidRPr="00293585">
        <w:rPr>
          <w:rFonts w:asciiTheme="minorHAnsi" w:hAnsiTheme="minorHAnsi" w:cs="Arial"/>
          <w:bCs w:val="0"/>
          <w:szCs w:val="24"/>
        </w:rPr>
        <w:t xml:space="preserve"> to show competency</w:t>
      </w:r>
      <w:r w:rsidRPr="00293585">
        <w:rPr>
          <w:rFonts w:asciiTheme="minorHAnsi" w:hAnsiTheme="minorHAnsi" w:cs="Arial"/>
          <w:bCs w:val="0"/>
          <w:szCs w:val="24"/>
        </w:rPr>
        <w:t xml:space="preserve"> and get course credit. </w:t>
      </w:r>
      <w:r w:rsidR="00896B82" w:rsidRPr="00293585">
        <w:rPr>
          <w:rFonts w:asciiTheme="minorHAnsi" w:hAnsiTheme="minorHAnsi" w:cs="Arial"/>
          <w:bCs w:val="0"/>
          <w:szCs w:val="24"/>
        </w:rPr>
        <w:t xml:space="preserve"> </w:t>
      </w:r>
      <w:r w:rsidR="005473DD" w:rsidRPr="00293585">
        <w:rPr>
          <w:rFonts w:asciiTheme="minorHAnsi" w:hAnsiTheme="minorHAnsi" w:cs="Arial"/>
          <w:bCs w:val="0"/>
          <w:szCs w:val="24"/>
        </w:rPr>
        <w:t>In the</w:t>
      </w:r>
      <w:r w:rsidR="00896B82" w:rsidRPr="00293585">
        <w:rPr>
          <w:rFonts w:asciiTheme="minorHAnsi" w:hAnsiTheme="minorHAnsi" w:cs="Arial"/>
          <w:bCs w:val="0"/>
          <w:szCs w:val="24"/>
        </w:rPr>
        <w:t xml:space="preserve"> Computer Science Department</w:t>
      </w:r>
      <w:r w:rsidR="005473DD" w:rsidRPr="00293585">
        <w:rPr>
          <w:rFonts w:asciiTheme="minorHAnsi" w:hAnsiTheme="minorHAnsi" w:cs="Arial"/>
          <w:bCs w:val="0"/>
          <w:szCs w:val="24"/>
        </w:rPr>
        <w:t xml:space="preserve">, this process is </w:t>
      </w:r>
      <w:r w:rsidRPr="00293585">
        <w:rPr>
          <w:rFonts w:asciiTheme="minorHAnsi" w:hAnsiTheme="minorHAnsi" w:cs="Arial"/>
          <w:bCs w:val="0"/>
          <w:szCs w:val="24"/>
        </w:rPr>
        <w:t xml:space="preserve">very rare and is </w:t>
      </w:r>
      <w:r w:rsidR="005473DD" w:rsidRPr="00293585">
        <w:rPr>
          <w:rFonts w:asciiTheme="minorHAnsi" w:hAnsiTheme="minorHAnsi" w:cs="Arial"/>
          <w:bCs w:val="0"/>
          <w:szCs w:val="24"/>
        </w:rPr>
        <w:t>allowed</w:t>
      </w:r>
      <w:r w:rsidR="00795C25" w:rsidRPr="00293585">
        <w:rPr>
          <w:rFonts w:asciiTheme="minorHAnsi" w:hAnsiTheme="minorHAnsi" w:cs="Arial"/>
          <w:bCs w:val="0"/>
          <w:szCs w:val="24"/>
        </w:rPr>
        <w:t xml:space="preserve"> only</w:t>
      </w:r>
      <w:r w:rsidR="00896B82" w:rsidRPr="00293585">
        <w:rPr>
          <w:rFonts w:asciiTheme="minorHAnsi" w:hAnsiTheme="minorHAnsi" w:cs="Arial"/>
          <w:bCs w:val="0"/>
          <w:szCs w:val="24"/>
        </w:rPr>
        <w:t xml:space="preserve"> if the advisor is relatively certain </w:t>
      </w:r>
      <w:r w:rsidR="00D16059" w:rsidRPr="00293585">
        <w:rPr>
          <w:rFonts w:asciiTheme="minorHAnsi" w:hAnsiTheme="minorHAnsi" w:cs="Arial"/>
          <w:bCs w:val="0"/>
          <w:szCs w:val="24"/>
        </w:rPr>
        <w:t xml:space="preserve">that the student </w:t>
      </w:r>
      <w:r w:rsidR="003D2A00" w:rsidRPr="00293585">
        <w:rPr>
          <w:rFonts w:asciiTheme="minorHAnsi" w:hAnsiTheme="minorHAnsi" w:cs="Arial"/>
          <w:bCs w:val="0"/>
          <w:szCs w:val="24"/>
        </w:rPr>
        <w:t xml:space="preserve">is competent in the material in </w:t>
      </w:r>
      <w:r w:rsidR="00795C25" w:rsidRPr="00293585">
        <w:rPr>
          <w:rFonts w:asciiTheme="minorHAnsi" w:hAnsiTheme="minorHAnsi" w:cs="Arial"/>
          <w:bCs w:val="0"/>
          <w:szCs w:val="24"/>
        </w:rPr>
        <w:t xml:space="preserve">introductory </w:t>
      </w:r>
      <w:r w:rsidR="00896B82" w:rsidRPr="00293585">
        <w:rPr>
          <w:rFonts w:asciiTheme="minorHAnsi" w:hAnsiTheme="minorHAnsi" w:cs="Arial"/>
          <w:bCs w:val="0"/>
          <w:szCs w:val="24"/>
        </w:rPr>
        <w:t xml:space="preserve">lower division Computer Science courses. </w:t>
      </w:r>
      <w:r w:rsidRPr="00293585">
        <w:rPr>
          <w:rFonts w:asciiTheme="minorHAnsi" w:hAnsiTheme="minorHAnsi" w:cs="Arial"/>
          <w:bCs w:val="0"/>
          <w:szCs w:val="24"/>
        </w:rPr>
        <w:t>The student is given a comprehensive exam covering the course material and the grade is recorded</w:t>
      </w:r>
      <w:r w:rsidR="00AB767B" w:rsidRPr="00293585">
        <w:rPr>
          <w:rFonts w:asciiTheme="minorHAnsi" w:hAnsiTheme="minorHAnsi" w:cs="Arial"/>
          <w:bCs w:val="0"/>
          <w:szCs w:val="24"/>
        </w:rPr>
        <w:t xml:space="preserve"> on the GET system.</w:t>
      </w:r>
    </w:p>
    <w:p w:rsidR="00C528F7" w:rsidRPr="00293585" w:rsidRDefault="003D2B79" w:rsidP="00293585">
      <w:pPr>
        <w:pStyle w:val="ListParagraph"/>
        <w:numPr>
          <w:ilvl w:val="0"/>
          <w:numId w:val="4"/>
        </w:numPr>
        <w:spacing w:before="240"/>
        <w:rPr>
          <w:rFonts w:asciiTheme="minorHAnsi" w:hAnsiTheme="minorHAnsi" w:cs="Arial"/>
          <w:b/>
        </w:rPr>
      </w:pPr>
      <w:r w:rsidRPr="00293585">
        <w:rPr>
          <w:rFonts w:asciiTheme="minorHAnsi" w:hAnsiTheme="minorHAnsi" w:cs="Arial"/>
          <w:b/>
        </w:rPr>
        <w:t>Graduation Requirements</w:t>
      </w:r>
    </w:p>
    <w:p w:rsidR="003D3071" w:rsidRPr="00293585" w:rsidRDefault="007C0F11" w:rsidP="00293585">
      <w:pPr>
        <w:autoSpaceDE w:val="0"/>
        <w:autoSpaceDN w:val="0"/>
        <w:adjustRightInd w:val="0"/>
        <w:spacing w:before="60" w:after="120"/>
        <w:ind w:left="446"/>
        <w:rPr>
          <w:rFonts w:asciiTheme="minorHAnsi" w:hAnsiTheme="minorHAnsi" w:cs="Arial"/>
          <w:color w:val="000000" w:themeColor="text1"/>
        </w:rPr>
      </w:pPr>
      <w:r w:rsidRPr="00293585">
        <w:rPr>
          <w:rFonts w:asciiTheme="minorHAnsi" w:hAnsiTheme="minorHAnsi" w:cs="Arial"/>
        </w:rPr>
        <w:t xml:space="preserve">Certifying that a student has met all graduation requirements, and therefore has complied with ABET criteria (both general and program specific), is </w:t>
      </w:r>
      <w:r w:rsidR="00C64F5C" w:rsidRPr="00293585">
        <w:rPr>
          <w:rFonts w:asciiTheme="minorHAnsi" w:hAnsiTheme="minorHAnsi" w:cs="Arial"/>
        </w:rPr>
        <w:t xml:space="preserve">described below: </w:t>
      </w:r>
    </w:p>
    <w:p w:rsidR="003D3071" w:rsidRPr="00293585" w:rsidRDefault="00543319" w:rsidP="00686978">
      <w:pPr>
        <w:pStyle w:val="ListParagraph"/>
        <w:numPr>
          <w:ilvl w:val="0"/>
          <w:numId w:val="182"/>
        </w:numPr>
        <w:rPr>
          <w:rFonts w:asciiTheme="minorHAnsi" w:hAnsiTheme="minorHAnsi" w:cs="Arial"/>
        </w:rPr>
      </w:pPr>
      <w:r w:rsidRPr="00293585">
        <w:rPr>
          <w:rFonts w:asciiTheme="minorHAnsi" w:hAnsiTheme="minorHAnsi" w:cs="Arial"/>
        </w:rPr>
        <w:t xml:space="preserve">Students </w:t>
      </w:r>
      <w:r w:rsidR="003D3071" w:rsidRPr="00293585">
        <w:rPr>
          <w:rFonts w:asciiTheme="minorHAnsi" w:hAnsiTheme="minorHAnsi" w:cs="Arial"/>
        </w:rPr>
        <w:t>take note of all the information (application deadlines, fees, diploma, commencement, transcripts, etc.,) as described</w:t>
      </w:r>
      <w:r w:rsidR="00C64F5C" w:rsidRPr="00293585">
        <w:rPr>
          <w:rFonts w:asciiTheme="minorHAnsi" w:hAnsiTheme="minorHAnsi" w:cs="Arial"/>
        </w:rPr>
        <w:t xml:space="preserve"> at </w:t>
      </w:r>
      <w:hyperlink r:id="rId33" w:history="1">
        <w:r w:rsidR="00C64F5C" w:rsidRPr="00293585">
          <w:rPr>
            <w:rStyle w:val="Hyperlink"/>
            <w:rFonts w:cs="Arial"/>
          </w:rPr>
          <w:t>http://www.calstatela.edu/sites/default/files/groups/Graduation/Docs/graduation_application_for_undergrad.pdf</w:t>
        </w:r>
      </w:hyperlink>
      <w:r w:rsidR="003D3071" w:rsidRPr="00293585">
        <w:rPr>
          <w:rFonts w:asciiTheme="minorHAnsi" w:hAnsiTheme="minorHAnsi" w:cs="Arial"/>
        </w:rPr>
        <w:t>.</w:t>
      </w:r>
    </w:p>
    <w:p w:rsidR="003D3071" w:rsidRPr="00293585" w:rsidRDefault="003D3071" w:rsidP="00686978">
      <w:pPr>
        <w:pStyle w:val="ListParagraph"/>
        <w:numPr>
          <w:ilvl w:val="0"/>
          <w:numId w:val="182"/>
        </w:numPr>
        <w:rPr>
          <w:rFonts w:asciiTheme="minorHAnsi" w:hAnsiTheme="minorHAnsi" w:cs="Arial"/>
        </w:rPr>
      </w:pPr>
      <w:r w:rsidRPr="00293585">
        <w:rPr>
          <w:rFonts w:asciiTheme="minorHAnsi" w:hAnsiTheme="minorHAnsi" w:cs="Arial"/>
        </w:rPr>
        <w:t xml:space="preserve">Students complete the 2-page </w:t>
      </w:r>
      <w:r w:rsidRPr="00293585">
        <w:rPr>
          <w:rFonts w:asciiTheme="minorHAnsi" w:hAnsiTheme="minorHAnsi" w:cs="Arial"/>
          <w:b/>
          <w:i/>
        </w:rPr>
        <w:t>Degree Completion Worksheet</w:t>
      </w:r>
      <w:r w:rsidRPr="00293585">
        <w:rPr>
          <w:rFonts w:asciiTheme="minorHAnsi" w:hAnsiTheme="minorHAnsi" w:cs="Arial"/>
        </w:rPr>
        <w:t xml:space="preserve"> and 1-page </w:t>
      </w:r>
      <w:r w:rsidRPr="00293585">
        <w:rPr>
          <w:rFonts w:asciiTheme="minorHAnsi" w:hAnsiTheme="minorHAnsi" w:cs="Arial"/>
          <w:b/>
          <w:i/>
        </w:rPr>
        <w:t>Undergraduate Graduation Application</w:t>
      </w:r>
      <w:r w:rsidRPr="00293585">
        <w:rPr>
          <w:rFonts w:asciiTheme="minorHAnsi" w:hAnsiTheme="minorHAnsi" w:cs="Arial"/>
          <w:b/>
        </w:rPr>
        <w:t>.</w:t>
      </w:r>
    </w:p>
    <w:p w:rsidR="00FA09F3" w:rsidRPr="00293585" w:rsidRDefault="003D3071" w:rsidP="00293585">
      <w:pPr>
        <w:pStyle w:val="BodyText"/>
        <w:widowControl w:val="0"/>
        <w:numPr>
          <w:ilvl w:val="0"/>
          <w:numId w:val="181"/>
        </w:numPr>
        <w:tabs>
          <w:tab w:val="left" w:pos="1080"/>
        </w:tabs>
        <w:spacing w:before="120" w:after="0"/>
        <w:ind w:left="1094" w:hanging="187"/>
        <w:rPr>
          <w:rFonts w:asciiTheme="minorHAnsi" w:hAnsiTheme="minorHAnsi" w:cs="Arial"/>
          <w:sz w:val="24"/>
          <w:szCs w:val="24"/>
        </w:rPr>
      </w:pPr>
      <w:r w:rsidRPr="00293585">
        <w:rPr>
          <w:rFonts w:asciiTheme="minorHAnsi" w:hAnsiTheme="minorHAnsi" w:cs="Arial"/>
          <w:sz w:val="24"/>
          <w:szCs w:val="24"/>
        </w:rPr>
        <w:t>Students review their Academic Requirements report on GET to complete the Degree Completion Worksheet.</w:t>
      </w:r>
    </w:p>
    <w:p w:rsidR="00FA09F3" w:rsidRPr="00293585" w:rsidRDefault="00FA09F3" w:rsidP="00293585">
      <w:pPr>
        <w:pStyle w:val="BodyText"/>
        <w:widowControl w:val="0"/>
        <w:numPr>
          <w:ilvl w:val="0"/>
          <w:numId w:val="181"/>
        </w:numPr>
        <w:tabs>
          <w:tab w:val="left" w:pos="1080"/>
        </w:tabs>
        <w:spacing w:before="120" w:after="0"/>
        <w:ind w:left="1094" w:hanging="187"/>
        <w:rPr>
          <w:rFonts w:asciiTheme="minorHAnsi" w:hAnsiTheme="minorHAnsi" w:cs="Arial"/>
          <w:sz w:val="24"/>
          <w:szCs w:val="24"/>
        </w:rPr>
      </w:pPr>
      <w:r w:rsidRPr="00293585">
        <w:rPr>
          <w:rFonts w:asciiTheme="minorHAnsi" w:hAnsiTheme="minorHAnsi" w:cs="Arial"/>
          <w:sz w:val="24"/>
          <w:szCs w:val="24"/>
        </w:rPr>
        <w:t>The Academic Requirements Report (an audit report generated on GET) gives a visually clear picture of the requirements; completed requirements; transfer cre</w:t>
      </w:r>
      <w:r w:rsidR="0076381F" w:rsidRPr="00293585">
        <w:rPr>
          <w:rFonts w:asciiTheme="minorHAnsi" w:hAnsiTheme="minorHAnsi" w:cs="Arial"/>
          <w:sz w:val="24"/>
          <w:szCs w:val="24"/>
        </w:rPr>
        <w:t>dits etc. as shown in Figure 1.4</w:t>
      </w:r>
      <w:r w:rsidRPr="00293585">
        <w:rPr>
          <w:rFonts w:asciiTheme="minorHAnsi" w:hAnsiTheme="minorHAnsi" w:cs="Arial"/>
          <w:sz w:val="24"/>
          <w:szCs w:val="24"/>
        </w:rPr>
        <w:t>. Students thus have a general idea of the graduating quarter and discuss the program requirements with the advisor.</w:t>
      </w:r>
    </w:p>
    <w:p w:rsidR="004F2D54" w:rsidRPr="00A87B32" w:rsidRDefault="004F2D54" w:rsidP="004F2D54">
      <w:pPr>
        <w:tabs>
          <w:tab w:val="left" w:pos="1170"/>
        </w:tabs>
        <w:autoSpaceDE w:val="0"/>
        <w:autoSpaceDN w:val="0"/>
        <w:adjustRightInd w:val="0"/>
        <w:spacing w:before="120"/>
        <w:ind w:left="1170"/>
        <w:rPr>
          <w:rFonts w:asciiTheme="minorHAnsi" w:hAnsiTheme="minorHAnsi" w:cs="Arial"/>
          <w:sz w:val="22"/>
          <w:szCs w:val="22"/>
        </w:rPr>
      </w:pPr>
      <w:r w:rsidRPr="00A87B32">
        <w:rPr>
          <w:rFonts w:asciiTheme="minorHAnsi" w:hAnsiTheme="minorHAnsi" w:cs="Arial"/>
          <w:noProof/>
          <w:sz w:val="22"/>
          <w:szCs w:val="22"/>
        </w:rPr>
        <w:lastRenderedPageBreak/>
        <w:drawing>
          <wp:inline distT="0" distB="0" distL="0" distR="0" wp14:anchorId="7AF84EE0" wp14:editId="22F6E063">
            <wp:extent cx="4540250" cy="389424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4554098" cy="3906119"/>
                    </a:xfrm>
                    <a:prstGeom prst="rect">
                      <a:avLst/>
                    </a:prstGeom>
                  </pic:spPr>
                </pic:pic>
              </a:graphicData>
            </a:graphic>
          </wp:inline>
        </w:drawing>
      </w:r>
    </w:p>
    <w:p w:rsidR="004F2D54" w:rsidRPr="00293585" w:rsidRDefault="004F2D54" w:rsidP="004F2D54">
      <w:pPr>
        <w:spacing w:after="120"/>
        <w:ind w:left="547"/>
        <w:jc w:val="center"/>
        <w:rPr>
          <w:rFonts w:asciiTheme="minorHAnsi" w:hAnsiTheme="minorHAnsi" w:cs="Arial"/>
          <w:b/>
          <w:bCs/>
          <w:color w:val="365F91"/>
        </w:rPr>
      </w:pPr>
      <w:r w:rsidRPr="00293585">
        <w:rPr>
          <w:rFonts w:asciiTheme="minorHAnsi" w:hAnsiTheme="minorHAnsi" w:cs="Arial"/>
          <w:b/>
          <w:bCs/>
          <w:color w:val="365F91"/>
        </w:rPr>
        <w:t>Figure 1.</w:t>
      </w:r>
      <w:r w:rsidR="008D52EF" w:rsidRPr="00293585">
        <w:rPr>
          <w:rFonts w:asciiTheme="minorHAnsi" w:hAnsiTheme="minorHAnsi" w:cs="Arial"/>
          <w:b/>
          <w:bCs/>
          <w:color w:val="365F91"/>
        </w:rPr>
        <w:t>4</w:t>
      </w:r>
      <w:r w:rsidRPr="00293585">
        <w:rPr>
          <w:rFonts w:asciiTheme="minorHAnsi" w:hAnsiTheme="minorHAnsi" w:cs="Arial"/>
          <w:b/>
          <w:bCs/>
          <w:color w:val="365F91"/>
        </w:rPr>
        <w:t>: Academic Requirements Report on GET</w:t>
      </w:r>
    </w:p>
    <w:p w:rsidR="004F2D54" w:rsidRPr="00293585" w:rsidRDefault="004F2D54" w:rsidP="004F2D54">
      <w:pPr>
        <w:tabs>
          <w:tab w:val="left" w:pos="1170"/>
        </w:tabs>
        <w:autoSpaceDE w:val="0"/>
        <w:autoSpaceDN w:val="0"/>
        <w:adjustRightInd w:val="0"/>
        <w:spacing w:before="120"/>
        <w:ind w:left="1170"/>
        <w:rPr>
          <w:rFonts w:asciiTheme="minorHAnsi" w:hAnsiTheme="minorHAnsi" w:cs="Arial"/>
        </w:rPr>
      </w:pPr>
    </w:p>
    <w:p w:rsidR="003D3071" w:rsidRPr="00293585" w:rsidRDefault="00543319" w:rsidP="00686978">
      <w:pPr>
        <w:pStyle w:val="ListParagraph"/>
        <w:numPr>
          <w:ilvl w:val="0"/>
          <w:numId w:val="182"/>
        </w:numPr>
        <w:rPr>
          <w:rFonts w:asciiTheme="minorHAnsi" w:hAnsiTheme="minorHAnsi" w:cs="Arial"/>
        </w:rPr>
      </w:pPr>
      <w:r w:rsidRPr="00293585">
        <w:rPr>
          <w:rFonts w:asciiTheme="minorHAnsi" w:hAnsiTheme="minorHAnsi" w:cs="Arial"/>
        </w:rPr>
        <w:t>Students make an appointment with the Advisor to discuss the Academic Requirements</w:t>
      </w:r>
      <w:r w:rsidR="00FA09F3" w:rsidRPr="00293585">
        <w:rPr>
          <w:rFonts w:asciiTheme="minorHAnsi" w:hAnsiTheme="minorHAnsi" w:cs="Arial"/>
        </w:rPr>
        <w:t xml:space="preserve"> Report</w:t>
      </w:r>
      <w:r w:rsidRPr="00293585">
        <w:rPr>
          <w:rFonts w:asciiTheme="minorHAnsi" w:hAnsiTheme="minorHAnsi" w:cs="Arial"/>
        </w:rPr>
        <w:t xml:space="preserve"> and </w:t>
      </w:r>
      <w:r w:rsidR="00795C25" w:rsidRPr="00293585">
        <w:rPr>
          <w:rFonts w:asciiTheme="minorHAnsi" w:hAnsiTheme="minorHAnsi" w:cs="Arial"/>
        </w:rPr>
        <w:t xml:space="preserve">to </w:t>
      </w:r>
      <w:r w:rsidRPr="00293585">
        <w:rPr>
          <w:rFonts w:asciiTheme="minorHAnsi" w:hAnsiTheme="minorHAnsi" w:cs="Arial"/>
        </w:rPr>
        <w:t xml:space="preserve">resolve/plan out all </w:t>
      </w:r>
      <w:r w:rsidR="00FA09F3" w:rsidRPr="00293585">
        <w:rPr>
          <w:rFonts w:asciiTheme="minorHAnsi" w:hAnsiTheme="minorHAnsi" w:cs="Arial"/>
        </w:rPr>
        <w:t>remaining requirements</w:t>
      </w:r>
      <w:r w:rsidRPr="00293585">
        <w:rPr>
          <w:rFonts w:asciiTheme="minorHAnsi" w:hAnsiTheme="minorHAnsi" w:cs="Arial"/>
        </w:rPr>
        <w:t xml:space="preserve"> (which are indicated as RED flags). The Advisor</w:t>
      </w:r>
      <w:r w:rsidR="003D3071" w:rsidRPr="00293585">
        <w:rPr>
          <w:rFonts w:asciiTheme="minorHAnsi" w:hAnsiTheme="minorHAnsi" w:cs="Arial"/>
        </w:rPr>
        <w:t xml:space="preserve"> review</w:t>
      </w:r>
      <w:r w:rsidRPr="00293585">
        <w:rPr>
          <w:rFonts w:asciiTheme="minorHAnsi" w:hAnsiTheme="minorHAnsi" w:cs="Arial"/>
        </w:rPr>
        <w:t>s</w:t>
      </w:r>
      <w:r w:rsidR="003D3071" w:rsidRPr="00293585">
        <w:rPr>
          <w:rFonts w:asciiTheme="minorHAnsi" w:hAnsiTheme="minorHAnsi" w:cs="Arial"/>
        </w:rPr>
        <w:t xml:space="preserve"> the </w:t>
      </w:r>
      <w:r w:rsidR="003D3071" w:rsidRPr="00293585">
        <w:rPr>
          <w:rFonts w:asciiTheme="minorHAnsi" w:hAnsiTheme="minorHAnsi" w:cs="Arial"/>
          <w:i/>
        </w:rPr>
        <w:t>Degree Completion</w:t>
      </w:r>
      <w:r w:rsidR="003D3071" w:rsidRPr="00293585">
        <w:rPr>
          <w:rFonts w:asciiTheme="minorHAnsi" w:hAnsiTheme="minorHAnsi" w:cs="Arial"/>
        </w:rPr>
        <w:t xml:space="preserve"> Worksheet and the </w:t>
      </w:r>
      <w:r w:rsidR="003D3071" w:rsidRPr="00293585">
        <w:rPr>
          <w:rFonts w:asciiTheme="minorHAnsi" w:hAnsiTheme="minorHAnsi" w:cs="Arial"/>
          <w:i/>
        </w:rPr>
        <w:t>Undergraduate Graduate Application</w:t>
      </w:r>
      <w:r w:rsidR="003D3071" w:rsidRPr="00293585">
        <w:rPr>
          <w:rFonts w:asciiTheme="minorHAnsi" w:hAnsiTheme="minorHAnsi" w:cs="Arial"/>
        </w:rPr>
        <w:t>. Both applica</w:t>
      </w:r>
      <w:r w:rsidRPr="00293585">
        <w:rPr>
          <w:rFonts w:asciiTheme="minorHAnsi" w:hAnsiTheme="minorHAnsi" w:cs="Arial"/>
        </w:rPr>
        <w:t>tions are</w:t>
      </w:r>
      <w:r w:rsidR="003D3071" w:rsidRPr="00293585">
        <w:rPr>
          <w:rFonts w:asciiTheme="minorHAnsi" w:hAnsiTheme="minorHAnsi" w:cs="Arial"/>
        </w:rPr>
        <w:t xml:space="preserve"> signed off by the Advisor. </w:t>
      </w:r>
    </w:p>
    <w:p w:rsidR="003D3071" w:rsidRPr="00293585" w:rsidRDefault="003D3071" w:rsidP="00686978">
      <w:pPr>
        <w:pStyle w:val="ListParagraph"/>
        <w:numPr>
          <w:ilvl w:val="0"/>
          <w:numId w:val="182"/>
        </w:numPr>
        <w:rPr>
          <w:rFonts w:asciiTheme="minorHAnsi" w:hAnsiTheme="minorHAnsi" w:cs="Arial"/>
        </w:rPr>
      </w:pPr>
      <w:r w:rsidRPr="00293585">
        <w:rPr>
          <w:rFonts w:asciiTheme="minorHAnsi" w:hAnsiTheme="minorHAnsi" w:cs="Arial"/>
        </w:rPr>
        <w:t>Students submit the signed Graduation Application and Degree Completion Worksheet to the Cashier's Office (ADM 128) and pay the Application ($20) and Diploma ($10) fees. The Cashier's Office forward</w:t>
      </w:r>
      <w:r w:rsidR="00795C25" w:rsidRPr="00293585">
        <w:rPr>
          <w:rFonts w:asciiTheme="minorHAnsi" w:hAnsiTheme="minorHAnsi" w:cs="Arial"/>
        </w:rPr>
        <w:t>s</w:t>
      </w:r>
      <w:r w:rsidRPr="00293585">
        <w:rPr>
          <w:rFonts w:asciiTheme="minorHAnsi" w:hAnsiTheme="minorHAnsi" w:cs="Arial"/>
        </w:rPr>
        <w:t xml:space="preserve"> the form</w:t>
      </w:r>
      <w:r w:rsidR="00795C25" w:rsidRPr="00293585">
        <w:rPr>
          <w:rFonts w:asciiTheme="minorHAnsi" w:hAnsiTheme="minorHAnsi" w:cs="Arial"/>
        </w:rPr>
        <w:t>s</w:t>
      </w:r>
      <w:r w:rsidRPr="00293585">
        <w:rPr>
          <w:rFonts w:asciiTheme="minorHAnsi" w:hAnsiTheme="minorHAnsi" w:cs="Arial"/>
        </w:rPr>
        <w:t xml:space="preserve"> to the Graduation Office for </w:t>
      </w:r>
      <w:r w:rsidR="00543319" w:rsidRPr="00293585">
        <w:rPr>
          <w:rFonts w:asciiTheme="minorHAnsi" w:hAnsiTheme="minorHAnsi" w:cs="Arial"/>
        </w:rPr>
        <w:t>processing and</w:t>
      </w:r>
      <w:r w:rsidR="00795C25" w:rsidRPr="00293585">
        <w:rPr>
          <w:rFonts w:asciiTheme="minorHAnsi" w:hAnsiTheme="minorHAnsi" w:cs="Arial"/>
        </w:rPr>
        <w:t xml:space="preserve"> </w:t>
      </w:r>
      <w:r w:rsidR="00543319" w:rsidRPr="00293585">
        <w:rPr>
          <w:rFonts w:asciiTheme="minorHAnsi" w:hAnsiTheme="minorHAnsi" w:cs="Arial"/>
        </w:rPr>
        <w:t>final audit.</w:t>
      </w:r>
    </w:p>
    <w:p w:rsidR="003D3071" w:rsidRPr="00293585" w:rsidRDefault="003D3071" w:rsidP="00293585">
      <w:pPr>
        <w:pStyle w:val="ListParagraph"/>
        <w:numPr>
          <w:ilvl w:val="0"/>
          <w:numId w:val="182"/>
        </w:numPr>
        <w:spacing w:after="240"/>
        <w:rPr>
          <w:rFonts w:asciiTheme="minorHAnsi" w:hAnsiTheme="minorHAnsi" w:cs="Arial"/>
          <w:sz w:val="22"/>
          <w:szCs w:val="22"/>
        </w:rPr>
      </w:pPr>
      <w:r w:rsidRPr="00293585">
        <w:rPr>
          <w:rFonts w:asciiTheme="minorHAnsi" w:hAnsiTheme="minorHAnsi" w:cs="Arial"/>
        </w:rPr>
        <w:t>Degree dates are posted at the end of the semester in which all requirements are met. On completion of the degree requirements, the transcripts on GET indicate the following:</w:t>
      </w:r>
    </w:p>
    <w:tbl>
      <w:tblPr>
        <w:tblW w:w="0" w:type="auto"/>
        <w:jc w:val="center"/>
        <w:tblLook w:val="04A0" w:firstRow="1" w:lastRow="0" w:firstColumn="1" w:lastColumn="0" w:noHBand="0" w:noVBand="1"/>
      </w:tblPr>
      <w:tblGrid>
        <w:gridCol w:w="1575"/>
        <w:gridCol w:w="3015"/>
      </w:tblGrid>
      <w:tr w:rsidR="003D3071" w:rsidRPr="00A87B32" w:rsidTr="008D52EF">
        <w:trPr>
          <w:cantSplit/>
          <w:trHeight w:val="360"/>
          <w:jc w:val="center"/>
        </w:trPr>
        <w:tc>
          <w:tcPr>
            <w:tcW w:w="1575" w:type="dxa"/>
            <w:shd w:val="clear" w:color="auto" w:fill="DDDDDD"/>
            <w:tcMar>
              <w:left w:w="115" w:type="dxa"/>
              <w:right w:w="43" w:type="dxa"/>
            </w:tcMar>
            <w:vAlign w:val="center"/>
          </w:tcPr>
          <w:p w:rsidR="003D3071" w:rsidRPr="00A87B32" w:rsidRDefault="003D3071" w:rsidP="008D52EF">
            <w:pPr>
              <w:tabs>
                <w:tab w:val="left" w:pos="360"/>
              </w:tabs>
              <w:autoSpaceDE w:val="0"/>
              <w:autoSpaceDN w:val="0"/>
              <w:adjustRightInd w:val="0"/>
              <w:spacing w:before="120"/>
              <w:rPr>
                <w:rFonts w:asciiTheme="minorHAnsi" w:hAnsiTheme="minorHAnsi" w:cs="Arial"/>
                <w:sz w:val="22"/>
                <w:szCs w:val="22"/>
              </w:rPr>
            </w:pPr>
            <w:r w:rsidRPr="00A87B32">
              <w:rPr>
                <w:rFonts w:asciiTheme="minorHAnsi" w:hAnsiTheme="minorHAnsi" w:cs="Arial"/>
                <w:sz w:val="22"/>
                <w:szCs w:val="22"/>
              </w:rPr>
              <w:t>Degree:</w:t>
            </w:r>
          </w:p>
        </w:tc>
        <w:tc>
          <w:tcPr>
            <w:tcW w:w="3015" w:type="dxa"/>
            <w:shd w:val="clear" w:color="auto" w:fill="DDDDDD"/>
            <w:tcMar>
              <w:left w:w="43" w:type="dxa"/>
              <w:right w:w="43" w:type="dxa"/>
            </w:tcMar>
            <w:vAlign w:val="center"/>
          </w:tcPr>
          <w:p w:rsidR="003D3071" w:rsidRPr="00A87B32" w:rsidRDefault="003D3071" w:rsidP="008D52EF">
            <w:pPr>
              <w:tabs>
                <w:tab w:val="left" w:pos="360"/>
              </w:tabs>
              <w:autoSpaceDE w:val="0"/>
              <w:autoSpaceDN w:val="0"/>
              <w:adjustRightInd w:val="0"/>
              <w:spacing w:before="120"/>
              <w:rPr>
                <w:rFonts w:asciiTheme="minorHAnsi" w:hAnsiTheme="minorHAnsi" w:cs="Arial"/>
                <w:sz w:val="22"/>
                <w:szCs w:val="22"/>
              </w:rPr>
            </w:pPr>
            <w:r w:rsidRPr="00A87B32">
              <w:rPr>
                <w:rFonts w:asciiTheme="minorHAnsi" w:hAnsiTheme="minorHAnsi" w:cs="Arial"/>
                <w:sz w:val="22"/>
                <w:szCs w:val="22"/>
              </w:rPr>
              <w:t>Bachelor of Science</w:t>
            </w:r>
          </w:p>
        </w:tc>
      </w:tr>
      <w:tr w:rsidR="003D3071" w:rsidRPr="00A87B32" w:rsidTr="008D52EF">
        <w:trPr>
          <w:cantSplit/>
          <w:trHeight w:val="360"/>
          <w:jc w:val="center"/>
        </w:trPr>
        <w:tc>
          <w:tcPr>
            <w:tcW w:w="1575" w:type="dxa"/>
            <w:tcMar>
              <w:left w:w="115" w:type="dxa"/>
              <w:right w:w="43" w:type="dxa"/>
            </w:tcMar>
            <w:vAlign w:val="center"/>
          </w:tcPr>
          <w:p w:rsidR="003D3071" w:rsidRPr="00A87B32" w:rsidRDefault="003D3071" w:rsidP="008D52EF">
            <w:pPr>
              <w:tabs>
                <w:tab w:val="left" w:pos="360"/>
              </w:tabs>
              <w:autoSpaceDE w:val="0"/>
              <w:autoSpaceDN w:val="0"/>
              <w:adjustRightInd w:val="0"/>
              <w:spacing w:before="120"/>
              <w:rPr>
                <w:rFonts w:asciiTheme="minorHAnsi" w:hAnsiTheme="minorHAnsi" w:cs="Arial"/>
                <w:sz w:val="22"/>
                <w:szCs w:val="22"/>
              </w:rPr>
            </w:pPr>
            <w:r w:rsidRPr="00A87B32">
              <w:rPr>
                <w:rFonts w:asciiTheme="minorHAnsi" w:hAnsiTheme="minorHAnsi" w:cs="Arial"/>
                <w:sz w:val="22"/>
                <w:szCs w:val="22"/>
              </w:rPr>
              <w:t>Confer Date:</w:t>
            </w:r>
          </w:p>
        </w:tc>
        <w:tc>
          <w:tcPr>
            <w:tcW w:w="3015" w:type="dxa"/>
            <w:tcMar>
              <w:left w:w="43" w:type="dxa"/>
              <w:right w:w="43" w:type="dxa"/>
            </w:tcMar>
            <w:vAlign w:val="center"/>
          </w:tcPr>
          <w:p w:rsidR="003D3071" w:rsidRPr="00A87B32" w:rsidRDefault="003D3071" w:rsidP="008D52EF">
            <w:pPr>
              <w:tabs>
                <w:tab w:val="left" w:pos="360"/>
              </w:tabs>
              <w:autoSpaceDE w:val="0"/>
              <w:autoSpaceDN w:val="0"/>
              <w:adjustRightInd w:val="0"/>
              <w:spacing w:before="120"/>
              <w:rPr>
                <w:rFonts w:asciiTheme="minorHAnsi" w:hAnsiTheme="minorHAnsi" w:cs="Arial"/>
                <w:sz w:val="22"/>
                <w:szCs w:val="22"/>
              </w:rPr>
            </w:pPr>
            <w:r w:rsidRPr="00A87B32">
              <w:rPr>
                <w:rFonts w:asciiTheme="minorHAnsi" w:hAnsiTheme="minorHAnsi" w:cs="Arial"/>
                <w:sz w:val="22"/>
                <w:szCs w:val="22"/>
              </w:rPr>
              <w:t>(date)</w:t>
            </w:r>
          </w:p>
        </w:tc>
      </w:tr>
      <w:tr w:rsidR="003D3071" w:rsidRPr="00A87B32" w:rsidTr="008D52EF">
        <w:trPr>
          <w:cantSplit/>
          <w:trHeight w:val="360"/>
          <w:jc w:val="center"/>
        </w:trPr>
        <w:tc>
          <w:tcPr>
            <w:tcW w:w="1575" w:type="dxa"/>
            <w:shd w:val="clear" w:color="auto" w:fill="DDDDDD"/>
            <w:tcMar>
              <w:left w:w="115" w:type="dxa"/>
              <w:right w:w="43" w:type="dxa"/>
            </w:tcMar>
            <w:vAlign w:val="center"/>
          </w:tcPr>
          <w:p w:rsidR="003D3071" w:rsidRPr="00A87B32" w:rsidRDefault="003D3071" w:rsidP="008D52EF">
            <w:pPr>
              <w:tabs>
                <w:tab w:val="left" w:pos="360"/>
              </w:tabs>
              <w:autoSpaceDE w:val="0"/>
              <w:autoSpaceDN w:val="0"/>
              <w:adjustRightInd w:val="0"/>
              <w:spacing w:before="120"/>
              <w:rPr>
                <w:rFonts w:asciiTheme="minorHAnsi" w:hAnsiTheme="minorHAnsi" w:cs="Arial"/>
                <w:sz w:val="22"/>
                <w:szCs w:val="22"/>
              </w:rPr>
            </w:pPr>
            <w:r w:rsidRPr="00A87B32">
              <w:rPr>
                <w:rFonts w:asciiTheme="minorHAnsi" w:hAnsiTheme="minorHAnsi" w:cs="Arial"/>
                <w:sz w:val="22"/>
                <w:szCs w:val="22"/>
              </w:rPr>
              <w:t>Plan:</w:t>
            </w:r>
          </w:p>
        </w:tc>
        <w:tc>
          <w:tcPr>
            <w:tcW w:w="3015" w:type="dxa"/>
            <w:shd w:val="clear" w:color="auto" w:fill="DDDDDD"/>
            <w:tcMar>
              <w:left w:w="43" w:type="dxa"/>
              <w:right w:w="43" w:type="dxa"/>
            </w:tcMar>
            <w:vAlign w:val="center"/>
          </w:tcPr>
          <w:p w:rsidR="003D3071" w:rsidRPr="00A87B32" w:rsidRDefault="003D3071" w:rsidP="008D52EF">
            <w:pPr>
              <w:tabs>
                <w:tab w:val="left" w:pos="360"/>
              </w:tabs>
              <w:autoSpaceDE w:val="0"/>
              <w:autoSpaceDN w:val="0"/>
              <w:adjustRightInd w:val="0"/>
              <w:spacing w:before="120"/>
              <w:rPr>
                <w:rFonts w:asciiTheme="minorHAnsi" w:hAnsiTheme="minorHAnsi" w:cs="Arial"/>
                <w:sz w:val="22"/>
                <w:szCs w:val="22"/>
              </w:rPr>
            </w:pPr>
            <w:r w:rsidRPr="00A87B32">
              <w:rPr>
                <w:rFonts w:asciiTheme="minorHAnsi" w:hAnsiTheme="minorHAnsi" w:cs="Arial"/>
                <w:sz w:val="22"/>
                <w:szCs w:val="22"/>
              </w:rPr>
              <w:t>Computer Science</w:t>
            </w:r>
          </w:p>
        </w:tc>
      </w:tr>
    </w:tbl>
    <w:p w:rsidR="003D3071" w:rsidRPr="00293585" w:rsidRDefault="00795C25" w:rsidP="00293585">
      <w:pPr>
        <w:pStyle w:val="ListParagraph"/>
        <w:numPr>
          <w:ilvl w:val="0"/>
          <w:numId w:val="182"/>
        </w:numPr>
        <w:spacing w:before="240"/>
        <w:rPr>
          <w:rFonts w:asciiTheme="minorHAnsi" w:eastAsia="Calibri" w:hAnsiTheme="minorHAnsi" w:cs="Arial"/>
        </w:rPr>
      </w:pPr>
      <w:r w:rsidRPr="00293585">
        <w:rPr>
          <w:rFonts w:asciiTheme="minorHAnsi" w:hAnsiTheme="minorHAnsi" w:cs="Arial"/>
        </w:rPr>
        <w:lastRenderedPageBreak/>
        <w:t>S</w:t>
      </w:r>
      <w:r w:rsidR="00C64F5C" w:rsidRPr="00293585">
        <w:rPr>
          <w:rFonts w:asciiTheme="minorHAnsi" w:hAnsiTheme="minorHAnsi" w:cs="Arial"/>
        </w:rPr>
        <w:t xml:space="preserve">tudent </w:t>
      </w:r>
      <w:r w:rsidRPr="00293585">
        <w:rPr>
          <w:rFonts w:asciiTheme="minorHAnsi" w:hAnsiTheme="minorHAnsi" w:cs="Arial"/>
        </w:rPr>
        <w:t xml:space="preserve">who </w:t>
      </w:r>
      <w:r w:rsidR="00C64F5C" w:rsidRPr="00293585">
        <w:rPr>
          <w:rFonts w:asciiTheme="minorHAnsi" w:hAnsiTheme="minorHAnsi" w:cs="Arial"/>
        </w:rPr>
        <w:t>do</w:t>
      </w:r>
      <w:r w:rsidR="00C64F5C" w:rsidRPr="00293585">
        <w:rPr>
          <w:rFonts w:asciiTheme="minorHAnsi" w:hAnsiTheme="minorHAnsi" w:cs="Arial"/>
          <w:b/>
        </w:rPr>
        <w:t xml:space="preserve"> </w:t>
      </w:r>
      <w:r w:rsidR="003D3071" w:rsidRPr="00293585">
        <w:rPr>
          <w:rFonts w:asciiTheme="minorHAnsi" w:eastAsia="Calibri" w:hAnsiTheme="minorHAnsi" w:cs="Arial"/>
          <w:spacing w:val="-1"/>
        </w:rPr>
        <w:t>not</w:t>
      </w:r>
      <w:r w:rsidR="003D3071" w:rsidRPr="00293585">
        <w:rPr>
          <w:rFonts w:asciiTheme="minorHAnsi" w:eastAsia="Calibri" w:hAnsiTheme="minorHAnsi" w:cs="Arial"/>
          <w:spacing w:val="-2"/>
        </w:rPr>
        <w:t xml:space="preserve"> </w:t>
      </w:r>
      <w:r w:rsidR="003D3071" w:rsidRPr="00293585">
        <w:rPr>
          <w:rFonts w:asciiTheme="minorHAnsi" w:eastAsia="Calibri" w:hAnsiTheme="minorHAnsi" w:cs="Arial"/>
          <w:spacing w:val="-1"/>
        </w:rPr>
        <w:t>graduate</w:t>
      </w:r>
      <w:r w:rsidR="003D3071" w:rsidRPr="00293585">
        <w:rPr>
          <w:rFonts w:asciiTheme="minorHAnsi" w:eastAsia="Calibri" w:hAnsiTheme="minorHAnsi" w:cs="Arial"/>
          <w:spacing w:val="-4"/>
        </w:rPr>
        <w:t xml:space="preserve"> </w:t>
      </w:r>
      <w:r w:rsidR="003D3071" w:rsidRPr="00293585">
        <w:rPr>
          <w:rFonts w:asciiTheme="minorHAnsi" w:eastAsia="Calibri" w:hAnsiTheme="minorHAnsi" w:cs="Arial"/>
          <w:spacing w:val="-1"/>
        </w:rPr>
        <w:t>during</w:t>
      </w:r>
      <w:r w:rsidR="003D3071" w:rsidRPr="00293585">
        <w:rPr>
          <w:rFonts w:asciiTheme="minorHAnsi" w:eastAsia="Calibri" w:hAnsiTheme="minorHAnsi" w:cs="Arial"/>
          <w:spacing w:val="-3"/>
        </w:rPr>
        <w:t xml:space="preserve"> </w:t>
      </w:r>
      <w:r w:rsidR="003D3071" w:rsidRPr="00293585">
        <w:rPr>
          <w:rFonts w:asciiTheme="minorHAnsi" w:eastAsia="Calibri" w:hAnsiTheme="minorHAnsi" w:cs="Arial"/>
          <w:spacing w:val="-1"/>
        </w:rPr>
        <w:t>the</w:t>
      </w:r>
      <w:r w:rsidR="003D3071" w:rsidRPr="00293585">
        <w:rPr>
          <w:rFonts w:asciiTheme="minorHAnsi" w:eastAsia="Calibri" w:hAnsiTheme="minorHAnsi" w:cs="Arial"/>
          <w:spacing w:val="-3"/>
        </w:rPr>
        <w:t xml:space="preserve"> </w:t>
      </w:r>
      <w:r w:rsidR="003D3071" w:rsidRPr="00293585">
        <w:rPr>
          <w:rFonts w:asciiTheme="minorHAnsi" w:eastAsia="Calibri" w:hAnsiTheme="minorHAnsi" w:cs="Arial"/>
          <w:spacing w:val="-1"/>
        </w:rPr>
        <w:t>term</w:t>
      </w:r>
      <w:r w:rsidR="003D3071" w:rsidRPr="00293585">
        <w:rPr>
          <w:rFonts w:asciiTheme="minorHAnsi" w:eastAsia="Calibri" w:hAnsiTheme="minorHAnsi" w:cs="Arial"/>
          <w:spacing w:val="-3"/>
        </w:rPr>
        <w:t xml:space="preserve"> </w:t>
      </w:r>
      <w:r w:rsidR="003D3071" w:rsidRPr="00293585">
        <w:rPr>
          <w:rFonts w:asciiTheme="minorHAnsi" w:eastAsia="Calibri" w:hAnsiTheme="minorHAnsi" w:cs="Arial"/>
          <w:spacing w:val="-1"/>
        </w:rPr>
        <w:t>declared</w:t>
      </w:r>
      <w:r w:rsidR="003D3071" w:rsidRPr="00293585">
        <w:rPr>
          <w:rFonts w:asciiTheme="minorHAnsi" w:eastAsia="Calibri" w:hAnsiTheme="minorHAnsi" w:cs="Arial"/>
          <w:spacing w:val="-4"/>
        </w:rPr>
        <w:t xml:space="preserve"> </w:t>
      </w:r>
      <w:r w:rsidR="003D3071" w:rsidRPr="00293585">
        <w:rPr>
          <w:rFonts w:asciiTheme="minorHAnsi" w:eastAsia="Calibri" w:hAnsiTheme="minorHAnsi" w:cs="Arial"/>
        </w:rPr>
        <w:t>on</w:t>
      </w:r>
      <w:r w:rsidR="003D3071" w:rsidRPr="00293585">
        <w:rPr>
          <w:rFonts w:asciiTheme="minorHAnsi" w:eastAsia="Calibri" w:hAnsiTheme="minorHAnsi" w:cs="Arial"/>
          <w:spacing w:val="-3"/>
        </w:rPr>
        <w:t xml:space="preserve"> </w:t>
      </w:r>
      <w:r w:rsidR="00C64F5C" w:rsidRPr="00293585">
        <w:rPr>
          <w:rFonts w:asciiTheme="minorHAnsi" w:eastAsia="Calibri" w:hAnsiTheme="minorHAnsi" w:cs="Arial"/>
        </w:rPr>
        <w:t>their</w:t>
      </w:r>
      <w:r w:rsidR="003D3071" w:rsidRPr="00293585">
        <w:rPr>
          <w:rFonts w:asciiTheme="minorHAnsi" w:eastAsia="Calibri" w:hAnsiTheme="minorHAnsi" w:cs="Arial"/>
          <w:spacing w:val="-1"/>
        </w:rPr>
        <w:t xml:space="preserve"> </w:t>
      </w:r>
      <w:r w:rsidR="003D3071" w:rsidRPr="00293585">
        <w:rPr>
          <w:rFonts w:asciiTheme="minorHAnsi" w:eastAsia="Calibri" w:hAnsiTheme="minorHAnsi" w:cs="Arial"/>
          <w:b/>
          <w:bCs/>
          <w:spacing w:val="-1"/>
        </w:rPr>
        <w:t>Graduation</w:t>
      </w:r>
      <w:r w:rsidR="003D3071" w:rsidRPr="00293585">
        <w:rPr>
          <w:rFonts w:asciiTheme="minorHAnsi" w:eastAsia="Calibri" w:hAnsiTheme="minorHAnsi" w:cs="Arial"/>
          <w:b/>
          <w:bCs/>
          <w:spacing w:val="-3"/>
        </w:rPr>
        <w:t xml:space="preserve"> </w:t>
      </w:r>
      <w:r w:rsidR="003D3071" w:rsidRPr="00293585">
        <w:rPr>
          <w:rFonts w:asciiTheme="minorHAnsi" w:eastAsia="Calibri" w:hAnsiTheme="minorHAnsi" w:cs="Arial"/>
          <w:b/>
          <w:bCs/>
          <w:spacing w:val="-1"/>
        </w:rPr>
        <w:t>Application</w:t>
      </w:r>
      <w:r w:rsidR="003D3071" w:rsidRPr="00293585">
        <w:rPr>
          <w:rFonts w:asciiTheme="minorHAnsi" w:eastAsia="Calibri" w:hAnsiTheme="minorHAnsi" w:cs="Arial"/>
          <w:spacing w:val="-1"/>
        </w:rPr>
        <w:t>,</w:t>
      </w:r>
      <w:r w:rsidR="003D3071" w:rsidRPr="00293585">
        <w:rPr>
          <w:rFonts w:asciiTheme="minorHAnsi" w:eastAsia="Calibri" w:hAnsiTheme="minorHAnsi" w:cs="Arial"/>
          <w:spacing w:val="-3"/>
        </w:rPr>
        <w:t xml:space="preserve">  </w:t>
      </w:r>
      <w:r w:rsidR="003D3071" w:rsidRPr="00293585">
        <w:rPr>
          <w:rFonts w:asciiTheme="minorHAnsi" w:eastAsia="Calibri" w:hAnsiTheme="minorHAnsi" w:cs="Arial"/>
          <w:spacing w:val="-1"/>
        </w:rPr>
        <w:t>must</w:t>
      </w:r>
      <w:r w:rsidR="003D3071" w:rsidRPr="00293585">
        <w:rPr>
          <w:rFonts w:asciiTheme="minorHAnsi" w:eastAsia="Calibri" w:hAnsiTheme="minorHAnsi" w:cs="Arial"/>
          <w:spacing w:val="-2"/>
        </w:rPr>
        <w:t xml:space="preserve"> </w:t>
      </w:r>
      <w:r w:rsidR="003D3071" w:rsidRPr="00293585">
        <w:rPr>
          <w:rFonts w:asciiTheme="minorHAnsi" w:eastAsia="Calibri" w:hAnsiTheme="minorHAnsi" w:cs="Arial"/>
          <w:spacing w:val="-1"/>
        </w:rPr>
        <w:t>file</w:t>
      </w:r>
      <w:r w:rsidR="003D3071" w:rsidRPr="00293585">
        <w:rPr>
          <w:rFonts w:asciiTheme="minorHAnsi" w:eastAsia="Calibri" w:hAnsiTheme="minorHAnsi" w:cs="Arial"/>
          <w:spacing w:val="-3"/>
        </w:rPr>
        <w:t xml:space="preserve"> </w:t>
      </w:r>
      <w:r w:rsidR="003D3071" w:rsidRPr="00293585">
        <w:rPr>
          <w:rFonts w:asciiTheme="minorHAnsi" w:eastAsia="Calibri" w:hAnsiTheme="minorHAnsi" w:cs="Arial"/>
        </w:rPr>
        <w:t>a</w:t>
      </w:r>
      <w:r w:rsidR="003D3071" w:rsidRPr="00293585">
        <w:rPr>
          <w:rFonts w:asciiTheme="minorHAnsi" w:eastAsia="Calibri" w:hAnsiTheme="minorHAnsi" w:cs="Arial"/>
          <w:spacing w:val="-3"/>
        </w:rPr>
        <w:t xml:space="preserve"> </w:t>
      </w:r>
      <w:r w:rsidR="003D3071" w:rsidRPr="00293585">
        <w:rPr>
          <w:rFonts w:asciiTheme="minorHAnsi" w:eastAsia="Calibri" w:hAnsiTheme="minorHAnsi" w:cs="Arial"/>
          <w:b/>
          <w:bCs/>
          <w:spacing w:val="-1"/>
        </w:rPr>
        <w:t>Request</w:t>
      </w:r>
      <w:r w:rsidR="003D3071" w:rsidRPr="00293585">
        <w:rPr>
          <w:rFonts w:asciiTheme="minorHAnsi" w:eastAsia="Calibri" w:hAnsiTheme="minorHAnsi" w:cs="Arial"/>
          <w:b/>
          <w:bCs/>
          <w:spacing w:val="-2"/>
        </w:rPr>
        <w:t xml:space="preserve"> </w:t>
      </w:r>
      <w:r w:rsidR="003D3071" w:rsidRPr="00293585">
        <w:rPr>
          <w:rFonts w:asciiTheme="minorHAnsi" w:eastAsia="Calibri" w:hAnsiTheme="minorHAnsi" w:cs="Arial"/>
          <w:b/>
          <w:bCs/>
        </w:rPr>
        <w:t>to</w:t>
      </w:r>
      <w:r w:rsidR="003D3071" w:rsidRPr="00293585">
        <w:rPr>
          <w:rFonts w:asciiTheme="minorHAnsi" w:eastAsia="Calibri" w:hAnsiTheme="minorHAnsi" w:cs="Arial"/>
          <w:b/>
          <w:bCs/>
          <w:spacing w:val="-3"/>
        </w:rPr>
        <w:t xml:space="preserve"> </w:t>
      </w:r>
      <w:r w:rsidR="003D3071" w:rsidRPr="00293585">
        <w:rPr>
          <w:rFonts w:asciiTheme="minorHAnsi" w:eastAsia="Calibri" w:hAnsiTheme="minorHAnsi" w:cs="Arial"/>
          <w:b/>
          <w:bCs/>
          <w:spacing w:val="-1"/>
        </w:rPr>
        <w:t>Change</w:t>
      </w:r>
      <w:r w:rsidR="003D3071" w:rsidRPr="00293585">
        <w:rPr>
          <w:rFonts w:asciiTheme="minorHAnsi" w:eastAsia="Calibri" w:hAnsiTheme="minorHAnsi" w:cs="Arial"/>
          <w:b/>
          <w:bCs/>
          <w:spacing w:val="-2"/>
        </w:rPr>
        <w:t xml:space="preserve"> </w:t>
      </w:r>
      <w:r w:rsidR="003D3071" w:rsidRPr="00293585">
        <w:rPr>
          <w:rFonts w:asciiTheme="minorHAnsi" w:eastAsia="Calibri" w:hAnsiTheme="minorHAnsi" w:cs="Arial"/>
          <w:b/>
          <w:bCs/>
          <w:spacing w:val="-1"/>
        </w:rPr>
        <w:t>Graduation</w:t>
      </w:r>
      <w:r w:rsidR="003D3071" w:rsidRPr="00293585">
        <w:rPr>
          <w:rFonts w:asciiTheme="minorHAnsi" w:eastAsia="Calibri" w:hAnsiTheme="minorHAnsi" w:cs="Arial"/>
          <w:b/>
          <w:bCs/>
          <w:spacing w:val="-4"/>
        </w:rPr>
        <w:t xml:space="preserve"> </w:t>
      </w:r>
      <w:r w:rsidR="003D3071" w:rsidRPr="00293585">
        <w:rPr>
          <w:rFonts w:asciiTheme="minorHAnsi" w:eastAsia="Calibri" w:hAnsiTheme="minorHAnsi" w:cs="Arial"/>
          <w:b/>
          <w:bCs/>
          <w:spacing w:val="-1"/>
        </w:rPr>
        <w:t>Term</w:t>
      </w:r>
      <w:r w:rsidRPr="00293585">
        <w:rPr>
          <w:rFonts w:asciiTheme="minorHAnsi" w:eastAsia="Calibri" w:hAnsiTheme="minorHAnsi" w:cs="Arial"/>
          <w:b/>
          <w:bCs/>
          <w:spacing w:val="-1"/>
        </w:rPr>
        <w:t xml:space="preserve">. </w:t>
      </w:r>
      <w:r w:rsidR="00381E3B" w:rsidRPr="00293585">
        <w:rPr>
          <w:rFonts w:asciiTheme="minorHAnsi" w:eastAsia="Calibri" w:hAnsiTheme="minorHAnsi" w:cs="Arial"/>
        </w:rPr>
        <w:t xml:space="preserve">Students must take the </w:t>
      </w:r>
      <w:r w:rsidR="00407A49" w:rsidRPr="00293585">
        <w:rPr>
          <w:rFonts w:asciiTheme="minorHAnsi" w:eastAsia="Calibri" w:hAnsiTheme="minorHAnsi" w:cs="Arial"/>
        </w:rPr>
        <w:t xml:space="preserve">following steps </w:t>
      </w:r>
      <w:r w:rsidR="00381E3B" w:rsidRPr="00293585">
        <w:rPr>
          <w:rFonts w:asciiTheme="minorHAnsi" w:eastAsia="Calibri" w:hAnsiTheme="minorHAnsi" w:cs="Arial"/>
        </w:rPr>
        <w:t>before</w:t>
      </w:r>
      <w:r w:rsidR="003A0B6C" w:rsidRPr="00293585">
        <w:rPr>
          <w:rFonts w:asciiTheme="minorHAnsi" w:eastAsia="Calibri" w:hAnsiTheme="minorHAnsi" w:cs="Arial"/>
        </w:rPr>
        <w:t xml:space="preserve"> register</w:t>
      </w:r>
      <w:r w:rsidR="00381E3B" w:rsidRPr="00293585">
        <w:rPr>
          <w:rFonts w:asciiTheme="minorHAnsi" w:eastAsia="Calibri" w:hAnsiTheme="minorHAnsi" w:cs="Arial"/>
        </w:rPr>
        <w:t>ing</w:t>
      </w:r>
      <w:r w:rsidR="003A0B6C" w:rsidRPr="00293585">
        <w:rPr>
          <w:rFonts w:asciiTheme="minorHAnsi" w:eastAsia="Calibri" w:hAnsiTheme="minorHAnsi" w:cs="Arial"/>
        </w:rPr>
        <w:t xml:space="preserve"> for classes</w:t>
      </w:r>
      <w:r w:rsidR="00EA7516" w:rsidRPr="00293585">
        <w:rPr>
          <w:rFonts w:asciiTheme="minorHAnsi" w:eastAsia="Calibri" w:hAnsiTheme="minorHAnsi" w:cs="Arial"/>
        </w:rPr>
        <w:t xml:space="preserve"> beyond the </w:t>
      </w:r>
      <w:r w:rsidR="00407A49" w:rsidRPr="00293585">
        <w:rPr>
          <w:rFonts w:asciiTheme="minorHAnsi" w:eastAsia="Calibri" w:hAnsiTheme="minorHAnsi" w:cs="Arial"/>
        </w:rPr>
        <w:t>previous</w:t>
      </w:r>
      <w:r w:rsidR="00381E3B" w:rsidRPr="00293585">
        <w:rPr>
          <w:rFonts w:asciiTheme="minorHAnsi" w:eastAsia="Calibri" w:hAnsiTheme="minorHAnsi" w:cs="Arial"/>
        </w:rPr>
        <w:t>ly</w:t>
      </w:r>
      <w:r w:rsidR="00407A49" w:rsidRPr="00293585">
        <w:rPr>
          <w:rFonts w:asciiTheme="minorHAnsi" w:eastAsia="Calibri" w:hAnsiTheme="minorHAnsi" w:cs="Arial"/>
        </w:rPr>
        <w:t xml:space="preserve"> </w:t>
      </w:r>
      <w:r w:rsidR="00EA7516" w:rsidRPr="00293585">
        <w:rPr>
          <w:rFonts w:asciiTheme="minorHAnsi" w:eastAsia="Calibri" w:hAnsiTheme="minorHAnsi" w:cs="Arial"/>
        </w:rPr>
        <w:t xml:space="preserve">declared </w:t>
      </w:r>
      <w:r w:rsidR="00407A49" w:rsidRPr="00293585">
        <w:rPr>
          <w:rFonts w:asciiTheme="minorHAnsi" w:eastAsia="Calibri" w:hAnsiTheme="minorHAnsi" w:cs="Arial"/>
        </w:rPr>
        <w:t xml:space="preserve">graduation term. </w:t>
      </w:r>
      <w:r w:rsidR="003A0B6C" w:rsidRPr="00293585">
        <w:rPr>
          <w:rFonts w:asciiTheme="minorHAnsi" w:eastAsia="Calibri" w:hAnsiTheme="minorHAnsi" w:cs="Arial"/>
        </w:rPr>
        <w:t xml:space="preserve"> </w:t>
      </w:r>
    </w:p>
    <w:p w:rsidR="003D3071" w:rsidRPr="00293585" w:rsidRDefault="00381E3B" w:rsidP="00293585">
      <w:pPr>
        <w:pStyle w:val="BodyText"/>
        <w:widowControl w:val="0"/>
        <w:numPr>
          <w:ilvl w:val="0"/>
          <w:numId w:val="181"/>
        </w:numPr>
        <w:tabs>
          <w:tab w:val="left" w:pos="1080"/>
        </w:tabs>
        <w:spacing w:before="120" w:after="0"/>
        <w:ind w:left="1094" w:hanging="187"/>
        <w:rPr>
          <w:rFonts w:asciiTheme="minorHAnsi" w:hAnsiTheme="minorHAnsi" w:cs="Arial"/>
          <w:sz w:val="24"/>
          <w:szCs w:val="24"/>
        </w:rPr>
      </w:pPr>
      <w:r w:rsidRPr="00293585">
        <w:rPr>
          <w:rFonts w:asciiTheme="minorHAnsi" w:hAnsiTheme="minorHAnsi" w:cs="Arial"/>
          <w:sz w:val="24"/>
          <w:szCs w:val="24"/>
        </w:rPr>
        <w:t>M</w:t>
      </w:r>
      <w:r w:rsidR="003D3071" w:rsidRPr="00293585">
        <w:rPr>
          <w:rFonts w:asciiTheme="minorHAnsi" w:hAnsiTheme="minorHAnsi" w:cs="Arial"/>
          <w:sz w:val="24"/>
          <w:szCs w:val="24"/>
        </w:rPr>
        <w:t>ake</w:t>
      </w:r>
      <w:r w:rsidR="003D3071" w:rsidRPr="00293585">
        <w:rPr>
          <w:rFonts w:asciiTheme="minorHAnsi" w:hAnsiTheme="minorHAnsi" w:cs="Arial"/>
          <w:spacing w:val="-5"/>
          <w:sz w:val="24"/>
          <w:szCs w:val="24"/>
        </w:rPr>
        <w:t xml:space="preserve"> </w:t>
      </w:r>
      <w:r w:rsidR="003D3071" w:rsidRPr="00293585">
        <w:rPr>
          <w:rFonts w:asciiTheme="minorHAnsi" w:hAnsiTheme="minorHAnsi" w:cs="Arial"/>
          <w:sz w:val="24"/>
          <w:szCs w:val="24"/>
        </w:rPr>
        <w:t>a</w:t>
      </w:r>
      <w:r w:rsidRPr="00293585">
        <w:rPr>
          <w:rFonts w:asciiTheme="minorHAnsi" w:hAnsiTheme="minorHAnsi" w:cs="Arial"/>
          <w:spacing w:val="-1"/>
          <w:sz w:val="24"/>
          <w:szCs w:val="24"/>
        </w:rPr>
        <w:t>n</w:t>
      </w:r>
      <w:r w:rsidR="003D3071" w:rsidRPr="00293585">
        <w:rPr>
          <w:rFonts w:asciiTheme="minorHAnsi" w:hAnsiTheme="minorHAnsi" w:cs="Arial"/>
          <w:spacing w:val="-4"/>
          <w:sz w:val="24"/>
          <w:szCs w:val="24"/>
        </w:rPr>
        <w:t xml:space="preserve"> </w:t>
      </w:r>
      <w:r w:rsidR="003D3071" w:rsidRPr="00293585">
        <w:rPr>
          <w:rFonts w:asciiTheme="minorHAnsi" w:hAnsiTheme="minorHAnsi" w:cs="Arial"/>
          <w:spacing w:val="-1"/>
          <w:sz w:val="24"/>
          <w:szCs w:val="24"/>
        </w:rPr>
        <w:t>appointment</w:t>
      </w:r>
      <w:r w:rsidR="003D3071" w:rsidRPr="00293585">
        <w:rPr>
          <w:rFonts w:asciiTheme="minorHAnsi" w:hAnsiTheme="minorHAnsi" w:cs="Arial"/>
          <w:spacing w:val="-2"/>
          <w:sz w:val="24"/>
          <w:szCs w:val="24"/>
        </w:rPr>
        <w:t xml:space="preserve"> </w:t>
      </w:r>
      <w:r w:rsidR="003D3071" w:rsidRPr="00293585">
        <w:rPr>
          <w:rFonts w:asciiTheme="minorHAnsi" w:hAnsiTheme="minorHAnsi" w:cs="Arial"/>
          <w:spacing w:val="-1"/>
          <w:sz w:val="24"/>
          <w:szCs w:val="24"/>
        </w:rPr>
        <w:t>with</w:t>
      </w:r>
      <w:r w:rsidR="003D3071" w:rsidRPr="00293585">
        <w:rPr>
          <w:rFonts w:asciiTheme="minorHAnsi" w:hAnsiTheme="minorHAnsi" w:cs="Arial"/>
          <w:spacing w:val="-4"/>
          <w:sz w:val="24"/>
          <w:szCs w:val="24"/>
        </w:rPr>
        <w:t xml:space="preserve"> </w:t>
      </w:r>
      <w:r w:rsidR="004F2D54" w:rsidRPr="00293585">
        <w:rPr>
          <w:rFonts w:asciiTheme="minorHAnsi" w:hAnsiTheme="minorHAnsi" w:cs="Arial"/>
          <w:sz w:val="24"/>
          <w:szCs w:val="24"/>
        </w:rPr>
        <w:t>the Advisor to d</w:t>
      </w:r>
      <w:r w:rsidR="003D3071" w:rsidRPr="00293585">
        <w:rPr>
          <w:rFonts w:asciiTheme="minorHAnsi" w:hAnsiTheme="minorHAnsi" w:cs="Arial"/>
          <w:spacing w:val="-1"/>
          <w:sz w:val="24"/>
          <w:szCs w:val="24"/>
        </w:rPr>
        <w:t>etermine</w:t>
      </w:r>
      <w:r w:rsidR="003D3071" w:rsidRPr="00293585">
        <w:rPr>
          <w:rFonts w:asciiTheme="minorHAnsi" w:hAnsiTheme="minorHAnsi" w:cs="Arial"/>
          <w:spacing w:val="-4"/>
          <w:sz w:val="24"/>
          <w:szCs w:val="24"/>
        </w:rPr>
        <w:t xml:space="preserve"> </w:t>
      </w:r>
      <w:r w:rsidR="003D3071" w:rsidRPr="00293585">
        <w:rPr>
          <w:rFonts w:asciiTheme="minorHAnsi" w:hAnsiTheme="minorHAnsi" w:cs="Arial"/>
          <w:spacing w:val="-1"/>
          <w:sz w:val="24"/>
          <w:szCs w:val="24"/>
        </w:rPr>
        <w:t>the</w:t>
      </w:r>
      <w:r w:rsidR="003D3071" w:rsidRPr="00293585">
        <w:rPr>
          <w:rFonts w:asciiTheme="minorHAnsi" w:hAnsiTheme="minorHAnsi" w:cs="Arial"/>
          <w:spacing w:val="-3"/>
          <w:sz w:val="24"/>
          <w:szCs w:val="24"/>
        </w:rPr>
        <w:t xml:space="preserve"> </w:t>
      </w:r>
      <w:r w:rsidR="003D3071" w:rsidRPr="00293585">
        <w:rPr>
          <w:rFonts w:asciiTheme="minorHAnsi" w:hAnsiTheme="minorHAnsi" w:cs="Arial"/>
          <w:spacing w:val="-1"/>
          <w:sz w:val="24"/>
          <w:szCs w:val="24"/>
        </w:rPr>
        <w:t>correct</w:t>
      </w:r>
      <w:r w:rsidR="003D3071" w:rsidRPr="00293585">
        <w:rPr>
          <w:rFonts w:asciiTheme="minorHAnsi" w:hAnsiTheme="minorHAnsi" w:cs="Arial"/>
          <w:spacing w:val="-3"/>
          <w:sz w:val="24"/>
          <w:szCs w:val="24"/>
        </w:rPr>
        <w:t xml:space="preserve"> </w:t>
      </w:r>
      <w:r w:rsidR="003D3071" w:rsidRPr="00293585">
        <w:rPr>
          <w:rFonts w:asciiTheme="minorHAnsi" w:hAnsiTheme="minorHAnsi" w:cs="Arial"/>
          <w:spacing w:val="-1"/>
          <w:sz w:val="24"/>
          <w:szCs w:val="24"/>
        </w:rPr>
        <w:t>term</w:t>
      </w:r>
      <w:r w:rsidR="003D3071" w:rsidRPr="00293585">
        <w:rPr>
          <w:rFonts w:asciiTheme="minorHAnsi" w:hAnsiTheme="minorHAnsi" w:cs="Arial"/>
          <w:spacing w:val="-3"/>
          <w:sz w:val="24"/>
          <w:szCs w:val="24"/>
        </w:rPr>
        <w:t xml:space="preserve"> </w:t>
      </w:r>
      <w:r w:rsidR="003D3071" w:rsidRPr="00293585">
        <w:rPr>
          <w:rFonts w:asciiTheme="minorHAnsi" w:hAnsiTheme="minorHAnsi" w:cs="Arial"/>
          <w:sz w:val="24"/>
          <w:szCs w:val="24"/>
        </w:rPr>
        <w:t>at</w:t>
      </w:r>
      <w:r w:rsidR="003D3071" w:rsidRPr="00293585">
        <w:rPr>
          <w:rFonts w:asciiTheme="minorHAnsi" w:hAnsiTheme="minorHAnsi" w:cs="Arial"/>
          <w:spacing w:val="-2"/>
          <w:sz w:val="24"/>
          <w:szCs w:val="24"/>
        </w:rPr>
        <w:t xml:space="preserve"> </w:t>
      </w:r>
      <w:r w:rsidR="003D3071" w:rsidRPr="00293585">
        <w:rPr>
          <w:rFonts w:asciiTheme="minorHAnsi" w:hAnsiTheme="minorHAnsi" w:cs="Arial"/>
          <w:spacing w:val="-1"/>
          <w:sz w:val="24"/>
          <w:szCs w:val="24"/>
        </w:rPr>
        <w:t>the</w:t>
      </w:r>
      <w:r w:rsidR="003D3071" w:rsidRPr="00293585">
        <w:rPr>
          <w:rFonts w:asciiTheme="minorHAnsi" w:hAnsiTheme="minorHAnsi" w:cs="Arial"/>
          <w:spacing w:val="-4"/>
          <w:sz w:val="24"/>
          <w:szCs w:val="24"/>
        </w:rPr>
        <w:t xml:space="preserve"> </w:t>
      </w:r>
      <w:r w:rsidR="003D3071" w:rsidRPr="00293585">
        <w:rPr>
          <w:rFonts w:asciiTheme="minorHAnsi" w:hAnsiTheme="minorHAnsi" w:cs="Arial"/>
          <w:spacing w:val="-1"/>
          <w:sz w:val="24"/>
          <w:szCs w:val="24"/>
        </w:rPr>
        <w:t>end</w:t>
      </w:r>
      <w:r w:rsidR="003D3071" w:rsidRPr="00293585">
        <w:rPr>
          <w:rFonts w:asciiTheme="minorHAnsi" w:hAnsiTheme="minorHAnsi" w:cs="Arial"/>
          <w:spacing w:val="-3"/>
          <w:sz w:val="24"/>
          <w:szCs w:val="24"/>
        </w:rPr>
        <w:t xml:space="preserve"> </w:t>
      </w:r>
      <w:r w:rsidR="003D3071" w:rsidRPr="00293585">
        <w:rPr>
          <w:rFonts w:asciiTheme="minorHAnsi" w:hAnsiTheme="minorHAnsi" w:cs="Arial"/>
          <w:sz w:val="24"/>
          <w:szCs w:val="24"/>
        </w:rPr>
        <w:t>of</w:t>
      </w:r>
      <w:r w:rsidR="003D3071" w:rsidRPr="00293585">
        <w:rPr>
          <w:rFonts w:asciiTheme="minorHAnsi" w:hAnsiTheme="minorHAnsi" w:cs="Arial"/>
          <w:spacing w:val="-4"/>
          <w:sz w:val="24"/>
          <w:szCs w:val="24"/>
        </w:rPr>
        <w:t xml:space="preserve"> </w:t>
      </w:r>
      <w:r w:rsidR="003D3071" w:rsidRPr="00293585">
        <w:rPr>
          <w:rFonts w:asciiTheme="minorHAnsi" w:hAnsiTheme="minorHAnsi" w:cs="Arial"/>
          <w:spacing w:val="-1"/>
          <w:sz w:val="24"/>
          <w:szCs w:val="24"/>
        </w:rPr>
        <w:t>which</w:t>
      </w:r>
      <w:r w:rsidR="003D3071" w:rsidRPr="00293585">
        <w:rPr>
          <w:rFonts w:asciiTheme="minorHAnsi" w:hAnsiTheme="minorHAnsi" w:cs="Arial"/>
          <w:spacing w:val="-3"/>
          <w:sz w:val="24"/>
          <w:szCs w:val="24"/>
        </w:rPr>
        <w:t xml:space="preserve"> </w:t>
      </w:r>
      <w:r w:rsidR="003D3071" w:rsidRPr="00293585">
        <w:rPr>
          <w:rFonts w:asciiTheme="minorHAnsi" w:hAnsiTheme="minorHAnsi" w:cs="Arial"/>
          <w:sz w:val="24"/>
          <w:szCs w:val="24"/>
        </w:rPr>
        <w:t>all</w:t>
      </w:r>
      <w:r w:rsidR="003D3071" w:rsidRPr="00293585">
        <w:rPr>
          <w:rFonts w:asciiTheme="minorHAnsi" w:hAnsiTheme="minorHAnsi" w:cs="Arial"/>
          <w:spacing w:val="-3"/>
          <w:sz w:val="24"/>
          <w:szCs w:val="24"/>
        </w:rPr>
        <w:t xml:space="preserve"> </w:t>
      </w:r>
      <w:r w:rsidR="003D3071" w:rsidRPr="00293585">
        <w:rPr>
          <w:rFonts w:asciiTheme="minorHAnsi" w:hAnsiTheme="minorHAnsi" w:cs="Arial"/>
          <w:spacing w:val="-1"/>
          <w:sz w:val="24"/>
          <w:szCs w:val="24"/>
        </w:rPr>
        <w:t>graduation</w:t>
      </w:r>
      <w:r w:rsidR="003D3071" w:rsidRPr="00293585">
        <w:rPr>
          <w:rFonts w:asciiTheme="minorHAnsi" w:hAnsiTheme="minorHAnsi" w:cs="Arial"/>
          <w:spacing w:val="-4"/>
          <w:sz w:val="24"/>
          <w:szCs w:val="24"/>
        </w:rPr>
        <w:t xml:space="preserve"> </w:t>
      </w:r>
      <w:r w:rsidR="003D3071" w:rsidRPr="00293585">
        <w:rPr>
          <w:rFonts w:asciiTheme="minorHAnsi" w:hAnsiTheme="minorHAnsi" w:cs="Arial"/>
          <w:spacing w:val="-1"/>
          <w:sz w:val="24"/>
          <w:szCs w:val="24"/>
        </w:rPr>
        <w:t>requirements</w:t>
      </w:r>
      <w:r w:rsidR="00634A75" w:rsidRPr="00293585">
        <w:rPr>
          <w:rFonts w:asciiTheme="minorHAnsi" w:hAnsiTheme="minorHAnsi" w:cs="Arial"/>
          <w:spacing w:val="-1"/>
          <w:sz w:val="24"/>
          <w:szCs w:val="24"/>
        </w:rPr>
        <w:t xml:space="preserve"> </w:t>
      </w:r>
      <w:r w:rsidRPr="00293585">
        <w:rPr>
          <w:rFonts w:asciiTheme="minorHAnsi" w:hAnsiTheme="minorHAnsi" w:cs="Arial"/>
          <w:spacing w:val="-1"/>
          <w:sz w:val="24"/>
          <w:szCs w:val="24"/>
        </w:rPr>
        <w:t xml:space="preserve">will have been </w:t>
      </w:r>
      <w:r w:rsidR="00634A75" w:rsidRPr="00293585">
        <w:rPr>
          <w:rFonts w:asciiTheme="minorHAnsi" w:hAnsiTheme="minorHAnsi" w:cs="Arial"/>
          <w:spacing w:val="-1"/>
          <w:sz w:val="24"/>
          <w:szCs w:val="24"/>
        </w:rPr>
        <w:t>completed.</w:t>
      </w:r>
    </w:p>
    <w:p w:rsidR="003D3071" w:rsidRPr="00293585" w:rsidRDefault="003D3071" w:rsidP="00293585">
      <w:pPr>
        <w:widowControl w:val="0"/>
        <w:numPr>
          <w:ilvl w:val="0"/>
          <w:numId w:val="181"/>
        </w:numPr>
        <w:tabs>
          <w:tab w:val="left" w:pos="1080"/>
          <w:tab w:val="left" w:pos="6965"/>
          <w:tab w:val="left" w:pos="10296"/>
        </w:tabs>
        <w:spacing w:before="120"/>
        <w:ind w:left="1094" w:hanging="187"/>
        <w:rPr>
          <w:rFonts w:asciiTheme="minorHAnsi" w:eastAsia="Calibri" w:hAnsiTheme="minorHAnsi" w:cs="Arial"/>
        </w:rPr>
      </w:pPr>
      <w:r w:rsidRPr="00293585">
        <w:rPr>
          <w:rFonts w:asciiTheme="minorHAnsi" w:hAnsiTheme="minorHAnsi" w:cs="Arial"/>
          <w:spacing w:val="-1"/>
        </w:rPr>
        <w:t>Complete</w:t>
      </w:r>
      <w:r w:rsidRPr="00293585">
        <w:rPr>
          <w:rFonts w:asciiTheme="minorHAnsi" w:hAnsiTheme="minorHAnsi" w:cs="Arial"/>
          <w:spacing w:val="-4"/>
        </w:rPr>
        <w:t xml:space="preserve"> </w:t>
      </w:r>
      <w:r w:rsidRPr="00293585">
        <w:rPr>
          <w:rFonts w:asciiTheme="minorHAnsi" w:hAnsiTheme="minorHAnsi" w:cs="Arial"/>
          <w:spacing w:val="-1"/>
        </w:rPr>
        <w:t>and</w:t>
      </w:r>
      <w:r w:rsidRPr="00293585">
        <w:rPr>
          <w:rFonts w:asciiTheme="minorHAnsi" w:hAnsiTheme="minorHAnsi" w:cs="Arial"/>
          <w:spacing w:val="-3"/>
        </w:rPr>
        <w:t xml:space="preserve"> </w:t>
      </w:r>
      <w:r w:rsidRPr="00293585">
        <w:rPr>
          <w:rFonts w:asciiTheme="minorHAnsi" w:hAnsiTheme="minorHAnsi" w:cs="Arial"/>
          <w:spacing w:val="-1"/>
        </w:rPr>
        <w:t>sign</w:t>
      </w:r>
      <w:r w:rsidRPr="00293585">
        <w:rPr>
          <w:rFonts w:asciiTheme="minorHAnsi" w:hAnsiTheme="minorHAnsi" w:cs="Arial"/>
          <w:spacing w:val="-3"/>
        </w:rPr>
        <w:t xml:space="preserve"> </w:t>
      </w:r>
      <w:r w:rsidRPr="00293585">
        <w:rPr>
          <w:rFonts w:asciiTheme="minorHAnsi" w:hAnsiTheme="minorHAnsi" w:cs="Arial"/>
          <w:spacing w:val="-1"/>
        </w:rPr>
        <w:t>the</w:t>
      </w:r>
      <w:r w:rsidRPr="00293585">
        <w:rPr>
          <w:rFonts w:asciiTheme="minorHAnsi" w:hAnsiTheme="minorHAnsi" w:cs="Arial"/>
          <w:spacing w:val="-4"/>
        </w:rPr>
        <w:t xml:space="preserve"> </w:t>
      </w:r>
      <w:r w:rsidRPr="00293585">
        <w:rPr>
          <w:rFonts w:asciiTheme="minorHAnsi" w:hAnsiTheme="minorHAnsi" w:cs="Arial"/>
          <w:b/>
          <w:spacing w:val="-1"/>
        </w:rPr>
        <w:t>Request</w:t>
      </w:r>
      <w:r w:rsidRPr="00293585">
        <w:rPr>
          <w:rFonts w:asciiTheme="minorHAnsi" w:hAnsiTheme="minorHAnsi" w:cs="Arial"/>
          <w:b/>
          <w:spacing w:val="-2"/>
        </w:rPr>
        <w:t xml:space="preserve"> </w:t>
      </w:r>
      <w:r w:rsidRPr="00293585">
        <w:rPr>
          <w:rFonts w:asciiTheme="minorHAnsi" w:hAnsiTheme="minorHAnsi" w:cs="Arial"/>
          <w:b/>
        </w:rPr>
        <w:t>to</w:t>
      </w:r>
      <w:r w:rsidRPr="00293585">
        <w:rPr>
          <w:rFonts w:asciiTheme="minorHAnsi" w:hAnsiTheme="minorHAnsi" w:cs="Arial"/>
          <w:b/>
          <w:spacing w:val="-4"/>
        </w:rPr>
        <w:t xml:space="preserve"> </w:t>
      </w:r>
      <w:r w:rsidRPr="00293585">
        <w:rPr>
          <w:rFonts w:asciiTheme="minorHAnsi" w:hAnsiTheme="minorHAnsi" w:cs="Arial"/>
          <w:b/>
          <w:spacing w:val="-1"/>
        </w:rPr>
        <w:t>Change</w:t>
      </w:r>
      <w:r w:rsidRPr="00293585">
        <w:rPr>
          <w:rFonts w:asciiTheme="minorHAnsi" w:hAnsiTheme="minorHAnsi" w:cs="Arial"/>
          <w:b/>
          <w:spacing w:val="-2"/>
        </w:rPr>
        <w:t xml:space="preserve"> </w:t>
      </w:r>
      <w:r w:rsidRPr="00293585">
        <w:rPr>
          <w:rFonts w:asciiTheme="minorHAnsi" w:hAnsiTheme="minorHAnsi" w:cs="Arial"/>
          <w:b/>
          <w:spacing w:val="-1"/>
        </w:rPr>
        <w:t>Graduation</w:t>
      </w:r>
      <w:r w:rsidRPr="00293585">
        <w:rPr>
          <w:rFonts w:asciiTheme="minorHAnsi" w:hAnsiTheme="minorHAnsi" w:cs="Arial"/>
          <w:b/>
          <w:spacing w:val="-3"/>
        </w:rPr>
        <w:t xml:space="preserve"> </w:t>
      </w:r>
      <w:r w:rsidRPr="00293585">
        <w:rPr>
          <w:rFonts w:asciiTheme="minorHAnsi" w:hAnsiTheme="minorHAnsi" w:cs="Arial"/>
          <w:b/>
          <w:spacing w:val="-1"/>
        </w:rPr>
        <w:t xml:space="preserve">Term </w:t>
      </w:r>
      <w:r w:rsidRPr="00293585">
        <w:rPr>
          <w:rFonts w:asciiTheme="minorHAnsi" w:hAnsiTheme="minorHAnsi" w:cs="Arial"/>
        </w:rPr>
        <w:t>form;</w:t>
      </w:r>
      <w:r w:rsidRPr="00293585">
        <w:rPr>
          <w:rFonts w:asciiTheme="minorHAnsi" w:hAnsiTheme="minorHAnsi" w:cs="Arial"/>
          <w:spacing w:val="-3"/>
        </w:rPr>
        <w:t xml:space="preserve"> </w:t>
      </w:r>
      <w:r w:rsidRPr="00293585">
        <w:rPr>
          <w:rFonts w:asciiTheme="minorHAnsi" w:hAnsiTheme="minorHAnsi" w:cs="Arial"/>
          <w:spacing w:val="-1"/>
        </w:rPr>
        <w:t>available</w:t>
      </w:r>
      <w:r w:rsidRPr="00293585">
        <w:rPr>
          <w:rFonts w:asciiTheme="minorHAnsi" w:hAnsiTheme="minorHAnsi" w:cs="Arial"/>
          <w:spacing w:val="-3"/>
        </w:rPr>
        <w:t xml:space="preserve"> </w:t>
      </w:r>
      <w:r w:rsidR="003A0B6C" w:rsidRPr="00293585">
        <w:rPr>
          <w:rFonts w:asciiTheme="minorHAnsi" w:hAnsiTheme="minorHAnsi" w:cs="Arial"/>
          <w:spacing w:val="-1"/>
        </w:rPr>
        <w:t xml:space="preserve">at </w:t>
      </w:r>
      <w:hyperlink r:id="rId35">
        <w:r w:rsidRPr="00293585">
          <w:rPr>
            <w:rFonts w:asciiTheme="minorHAnsi" w:hAnsiTheme="minorHAnsi" w:cs="Arial"/>
            <w:b/>
            <w:color w:val="0462C1"/>
            <w:spacing w:val="-1"/>
            <w:u w:val="single" w:color="0462C1"/>
          </w:rPr>
          <w:t>h</w:t>
        </w:r>
      </w:hyperlink>
      <w:r w:rsidRPr="00293585">
        <w:rPr>
          <w:rFonts w:asciiTheme="minorHAnsi" w:hAnsiTheme="minorHAnsi" w:cs="Arial"/>
          <w:b/>
          <w:color w:val="0462C1"/>
          <w:spacing w:val="-1"/>
          <w:u w:val="single" w:color="0462C1"/>
        </w:rPr>
        <w:t>ttp://</w:t>
      </w:r>
      <w:hyperlink r:id="rId36">
        <w:r w:rsidRPr="00293585">
          <w:rPr>
            <w:rFonts w:asciiTheme="minorHAnsi" w:hAnsiTheme="minorHAnsi" w:cs="Arial"/>
            <w:b/>
            <w:color w:val="0462C1"/>
            <w:spacing w:val="-1"/>
            <w:u w:val="single" w:color="0462C1"/>
          </w:rPr>
          <w:t>www.calstatela.edu/graduation</w:t>
        </w:r>
      </w:hyperlink>
      <w:r w:rsidRPr="00293585">
        <w:rPr>
          <w:rFonts w:asciiTheme="minorHAnsi" w:hAnsiTheme="minorHAnsi" w:cs="Arial"/>
          <w:b/>
          <w:color w:val="0462C1"/>
          <w:w w:val="99"/>
          <w:u w:val="single" w:color="0462C1"/>
        </w:rPr>
        <w:t xml:space="preserve"> </w:t>
      </w:r>
    </w:p>
    <w:p w:rsidR="003A0B6C" w:rsidRPr="00293585" w:rsidRDefault="003D3071" w:rsidP="00293585">
      <w:pPr>
        <w:pStyle w:val="BodyText"/>
        <w:widowControl w:val="0"/>
        <w:numPr>
          <w:ilvl w:val="0"/>
          <w:numId w:val="181"/>
        </w:numPr>
        <w:tabs>
          <w:tab w:val="left" w:pos="1080"/>
        </w:tabs>
        <w:spacing w:before="120" w:after="0"/>
        <w:ind w:left="1094" w:hanging="187"/>
        <w:rPr>
          <w:rFonts w:asciiTheme="minorHAnsi" w:hAnsiTheme="minorHAnsi" w:cs="Arial"/>
          <w:sz w:val="24"/>
          <w:szCs w:val="24"/>
        </w:rPr>
      </w:pPr>
      <w:r w:rsidRPr="00293585">
        <w:rPr>
          <w:rFonts w:asciiTheme="minorHAnsi" w:eastAsia="Calibri" w:hAnsiTheme="minorHAnsi" w:cs="Arial"/>
          <w:sz w:val="24"/>
          <w:szCs w:val="24"/>
        </w:rPr>
        <w:t xml:space="preserve">Pay </w:t>
      </w:r>
      <w:r w:rsidRPr="00293585">
        <w:rPr>
          <w:rFonts w:asciiTheme="minorHAnsi" w:eastAsia="Calibri" w:hAnsiTheme="minorHAnsi" w:cs="Arial"/>
          <w:spacing w:val="-1"/>
          <w:sz w:val="24"/>
          <w:szCs w:val="24"/>
        </w:rPr>
        <w:t xml:space="preserve">the </w:t>
      </w:r>
      <w:r w:rsidRPr="00293585">
        <w:rPr>
          <w:rFonts w:asciiTheme="minorHAnsi" w:eastAsia="Calibri" w:hAnsiTheme="minorHAnsi" w:cs="Arial"/>
          <w:sz w:val="24"/>
          <w:szCs w:val="24"/>
        </w:rPr>
        <w:t xml:space="preserve">$25 </w:t>
      </w:r>
      <w:r w:rsidRPr="00293585">
        <w:rPr>
          <w:rFonts w:asciiTheme="minorHAnsi" w:eastAsia="Calibri" w:hAnsiTheme="minorHAnsi" w:cs="Arial"/>
          <w:spacing w:val="-1"/>
          <w:sz w:val="24"/>
          <w:szCs w:val="24"/>
        </w:rPr>
        <w:t xml:space="preserve">late filing </w:t>
      </w:r>
      <w:r w:rsidRPr="00293585">
        <w:rPr>
          <w:rFonts w:asciiTheme="minorHAnsi" w:eastAsia="Calibri" w:hAnsiTheme="minorHAnsi" w:cs="Arial"/>
          <w:sz w:val="24"/>
          <w:szCs w:val="24"/>
        </w:rPr>
        <w:t>fee</w:t>
      </w:r>
      <w:r w:rsidRPr="00293585">
        <w:rPr>
          <w:rFonts w:asciiTheme="minorHAnsi" w:eastAsia="Calibri" w:hAnsiTheme="minorHAnsi" w:cs="Arial"/>
          <w:spacing w:val="-2"/>
          <w:sz w:val="24"/>
          <w:szCs w:val="24"/>
        </w:rPr>
        <w:t xml:space="preserve"> </w:t>
      </w:r>
      <w:r w:rsidRPr="00293585">
        <w:rPr>
          <w:rFonts w:asciiTheme="minorHAnsi" w:eastAsia="Calibri" w:hAnsiTheme="minorHAnsi" w:cs="Arial"/>
          <w:sz w:val="24"/>
          <w:szCs w:val="24"/>
        </w:rPr>
        <w:t xml:space="preserve">to </w:t>
      </w:r>
      <w:r w:rsidR="003A0B6C" w:rsidRPr="00293585">
        <w:rPr>
          <w:rFonts w:asciiTheme="minorHAnsi" w:eastAsia="Calibri" w:hAnsiTheme="minorHAnsi" w:cs="Arial"/>
          <w:spacing w:val="-1"/>
          <w:sz w:val="24"/>
          <w:szCs w:val="24"/>
        </w:rPr>
        <w:t>the Cashier’s Office</w:t>
      </w:r>
    </w:p>
    <w:p w:rsidR="003D3071" w:rsidRPr="00293585" w:rsidRDefault="00381E3B" w:rsidP="00293585">
      <w:pPr>
        <w:pStyle w:val="BodyText"/>
        <w:widowControl w:val="0"/>
        <w:tabs>
          <w:tab w:val="left" w:pos="1080"/>
        </w:tabs>
        <w:spacing w:before="120" w:after="0"/>
        <w:ind w:left="720"/>
        <w:rPr>
          <w:rFonts w:asciiTheme="minorHAnsi" w:hAnsiTheme="minorHAnsi" w:cs="Arial"/>
          <w:sz w:val="24"/>
          <w:szCs w:val="24"/>
        </w:rPr>
      </w:pPr>
      <w:r w:rsidRPr="00293585">
        <w:rPr>
          <w:rFonts w:asciiTheme="minorHAnsi" w:eastAsia="Calibri" w:hAnsiTheme="minorHAnsi" w:cs="Arial"/>
          <w:spacing w:val="-1"/>
          <w:sz w:val="24"/>
          <w:szCs w:val="24"/>
        </w:rPr>
        <w:t xml:space="preserve">The </w:t>
      </w:r>
      <w:r w:rsidR="003D3071" w:rsidRPr="00293585">
        <w:rPr>
          <w:rFonts w:asciiTheme="minorHAnsi" w:eastAsia="Calibri" w:hAnsiTheme="minorHAnsi" w:cs="Arial"/>
          <w:spacing w:val="-1"/>
          <w:sz w:val="24"/>
          <w:szCs w:val="24"/>
        </w:rPr>
        <w:t xml:space="preserve">Cashier's Office will </w:t>
      </w:r>
      <w:r w:rsidRPr="00293585">
        <w:rPr>
          <w:rFonts w:asciiTheme="minorHAnsi" w:eastAsia="Calibri" w:hAnsiTheme="minorHAnsi" w:cs="Arial"/>
          <w:spacing w:val="-1"/>
          <w:sz w:val="24"/>
          <w:szCs w:val="24"/>
        </w:rPr>
        <w:t xml:space="preserve">then </w:t>
      </w:r>
      <w:r w:rsidR="003D3071" w:rsidRPr="00293585">
        <w:rPr>
          <w:rFonts w:asciiTheme="minorHAnsi" w:eastAsia="Calibri" w:hAnsiTheme="minorHAnsi" w:cs="Arial"/>
          <w:sz w:val="24"/>
          <w:szCs w:val="24"/>
        </w:rPr>
        <w:t>forward</w:t>
      </w:r>
      <w:r w:rsidR="003D3071" w:rsidRPr="00293585">
        <w:rPr>
          <w:rFonts w:asciiTheme="minorHAnsi" w:eastAsia="Calibri" w:hAnsiTheme="minorHAnsi" w:cs="Arial"/>
          <w:spacing w:val="-2"/>
          <w:sz w:val="24"/>
          <w:szCs w:val="24"/>
        </w:rPr>
        <w:t xml:space="preserve"> </w:t>
      </w:r>
      <w:r w:rsidR="003D3071" w:rsidRPr="00293585">
        <w:rPr>
          <w:rFonts w:asciiTheme="minorHAnsi" w:eastAsia="Calibri" w:hAnsiTheme="minorHAnsi" w:cs="Arial"/>
          <w:spacing w:val="-1"/>
          <w:sz w:val="24"/>
          <w:szCs w:val="24"/>
        </w:rPr>
        <w:t xml:space="preserve">the </w:t>
      </w:r>
      <w:r w:rsidR="003D3071" w:rsidRPr="00293585">
        <w:rPr>
          <w:rFonts w:asciiTheme="minorHAnsi" w:eastAsia="Calibri" w:hAnsiTheme="minorHAnsi" w:cs="Arial"/>
          <w:sz w:val="24"/>
          <w:szCs w:val="24"/>
        </w:rPr>
        <w:t xml:space="preserve">form to </w:t>
      </w:r>
      <w:r w:rsidR="003D3071" w:rsidRPr="00293585">
        <w:rPr>
          <w:rFonts w:asciiTheme="minorHAnsi" w:eastAsia="Calibri" w:hAnsiTheme="minorHAnsi" w:cs="Arial"/>
          <w:spacing w:val="-1"/>
          <w:sz w:val="24"/>
          <w:szCs w:val="24"/>
        </w:rPr>
        <w:t xml:space="preserve">the Graduation Office </w:t>
      </w:r>
      <w:r w:rsidR="003D3071" w:rsidRPr="00293585">
        <w:rPr>
          <w:rFonts w:asciiTheme="minorHAnsi" w:eastAsia="Calibri" w:hAnsiTheme="minorHAnsi" w:cs="Arial"/>
          <w:sz w:val="24"/>
          <w:szCs w:val="24"/>
        </w:rPr>
        <w:t xml:space="preserve">for </w:t>
      </w:r>
      <w:r w:rsidR="003D3071" w:rsidRPr="00293585">
        <w:rPr>
          <w:rFonts w:asciiTheme="minorHAnsi" w:eastAsia="Calibri" w:hAnsiTheme="minorHAnsi" w:cs="Arial"/>
          <w:spacing w:val="-1"/>
          <w:sz w:val="24"/>
          <w:szCs w:val="24"/>
        </w:rPr>
        <w:t>processing</w:t>
      </w:r>
      <w:r w:rsidR="001C6630" w:rsidRPr="00293585">
        <w:rPr>
          <w:rFonts w:asciiTheme="minorHAnsi" w:eastAsia="Calibri" w:hAnsiTheme="minorHAnsi" w:cs="Arial"/>
          <w:spacing w:val="-1"/>
          <w:sz w:val="24"/>
          <w:szCs w:val="24"/>
        </w:rPr>
        <w:t>.</w:t>
      </w:r>
    </w:p>
    <w:p w:rsidR="00FF69E4" w:rsidRPr="00293585" w:rsidRDefault="008A22B0" w:rsidP="00293585">
      <w:pPr>
        <w:pStyle w:val="ListParagraph"/>
        <w:numPr>
          <w:ilvl w:val="0"/>
          <w:numId w:val="182"/>
        </w:numPr>
        <w:rPr>
          <w:rFonts w:asciiTheme="minorHAnsi" w:hAnsiTheme="minorHAnsi" w:cs="Arial"/>
        </w:rPr>
      </w:pPr>
      <w:r w:rsidRPr="00293585">
        <w:rPr>
          <w:rFonts w:asciiTheme="minorHAnsi" w:hAnsiTheme="minorHAnsi" w:cs="Arial"/>
        </w:rPr>
        <w:t>After the degree is posted on GET, CSNS imports the list of all graduated students and updates the</w:t>
      </w:r>
      <w:r w:rsidR="00381E3B" w:rsidRPr="00293585">
        <w:rPr>
          <w:rFonts w:asciiTheme="minorHAnsi" w:hAnsiTheme="minorHAnsi" w:cs="Arial"/>
        </w:rPr>
        <w:t>m</w:t>
      </w:r>
      <w:r w:rsidRPr="00293585">
        <w:rPr>
          <w:rFonts w:asciiTheme="minorHAnsi" w:hAnsiTheme="minorHAnsi" w:cs="Arial"/>
        </w:rPr>
        <w:t xml:space="preserve"> to alumni standing.</w:t>
      </w:r>
    </w:p>
    <w:p w:rsidR="003D2B79" w:rsidRPr="00293585" w:rsidRDefault="003D2B79" w:rsidP="00293585">
      <w:pPr>
        <w:pStyle w:val="ListParagraph"/>
        <w:numPr>
          <w:ilvl w:val="0"/>
          <w:numId w:val="4"/>
        </w:numPr>
        <w:spacing w:before="240"/>
        <w:rPr>
          <w:rFonts w:asciiTheme="minorHAnsi" w:hAnsiTheme="minorHAnsi" w:cs="Arial"/>
        </w:rPr>
      </w:pPr>
      <w:r w:rsidRPr="00293585">
        <w:rPr>
          <w:rFonts w:asciiTheme="minorHAnsi" w:hAnsiTheme="minorHAnsi" w:cs="Arial"/>
          <w:b/>
        </w:rPr>
        <w:t>Transcripts of Recent Graduates</w:t>
      </w:r>
    </w:p>
    <w:p w:rsidR="003D2B79" w:rsidRPr="00293585" w:rsidRDefault="00937DC3" w:rsidP="00293585">
      <w:pPr>
        <w:autoSpaceDE w:val="0"/>
        <w:autoSpaceDN w:val="0"/>
        <w:adjustRightInd w:val="0"/>
        <w:spacing w:before="60"/>
        <w:ind w:left="360"/>
        <w:rPr>
          <w:rFonts w:asciiTheme="minorHAnsi" w:hAnsiTheme="minorHAnsi" w:cs="Arial"/>
          <w:sz w:val="22"/>
          <w:szCs w:val="22"/>
        </w:rPr>
      </w:pPr>
      <w:r w:rsidRPr="00293585">
        <w:rPr>
          <w:rFonts w:asciiTheme="minorHAnsi" w:hAnsiTheme="minorHAnsi" w:cs="Arial"/>
        </w:rPr>
        <w:t>A</w:t>
      </w:r>
      <w:r w:rsidR="00381E3B" w:rsidRPr="00293585">
        <w:rPr>
          <w:rFonts w:asciiTheme="minorHAnsi" w:hAnsiTheme="minorHAnsi" w:cs="Arial"/>
        </w:rPr>
        <w:t>s requested by the Team Chair a</w:t>
      </w:r>
      <w:r w:rsidRPr="00293585">
        <w:rPr>
          <w:rFonts w:asciiTheme="minorHAnsi" w:hAnsiTheme="minorHAnsi" w:cs="Arial"/>
        </w:rPr>
        <w:t xml:space="preserve"> random selection of transcripts will be provided to the visiting </w:t>
      </w:r>
      <w:r w:rsidR="001C2585" w:rsidRPr="00293585">
        <w:rPr>
          <w:rFonts w:asciiTheme="minorHAnsi" w:hAnsiTheme="minorHAnsi" w:cs="Arial"/>
        </w:rPr>
        <w:t xml:space="preserve">ABET </w:t>
      </w:r>
      <w:r w:rsidRPr="00293585">
        <w:rPr>
          <w:rFonts w:asciiTheme="minorHAnsi" w:hAnsiTheme="minorHAnsi" w:cs="Arial"/>
        </w:rPr>
        <w:t>team prior</w:t>
      </w:r>
      <w:r w:rsidR="00381E3B" w:rsidRPr="00293585">
        <w:rPr>
          <w:rFonts w:asciiTheme="minorHAnsi" w:hAnsiTheme="minorHAnsi" w:cs="Arial"/>
        </w:rPr>
        <w:t xml:space="preserve"> to</w:t>
      </w:r>
      <w:r w:rsidRPr="00293585">
        <w:rPr>
          <w:rFonts w:asciiTheme="minorHAnsi" w:hAnsiTheme="minorHAnsi" w:cs="Arial"/>
        </w:rPr>
        <w:t xml:space="preserve"> or during the </w:t>
      </w:r>
      <w:r w:rsidR="001C2585" w:rsidRPr="00293585">
        <w:rPr>
          <w:rFonts w:asciiTheme="minorHAnsi" w:hAnsiTheme="minorHAnsi" w:cs="Arial"/>
        </w:rPr>
        <w:t xml:space="preserve">site </w:t>
      </w:r>
      <w:r w:rsidRPr="00293585">
        <w:rPr>
          <w:rFonts w:asciiTheme="minorHAnsi" w:hAnsiTheme="minorHAnsi" w:cs="Arial"/>
        </w:rPr>
        <w:t xml:space="preserve">visit. </w:t>
      </w:r>
      <w:r w:rsidR="006556F6" w:rsidRPr="00293585">
        <w:rPr>
          <w:rFonts w:asciiTheme="minorHAnsi" w:hAnsiTheme="minorHAnsi" w:cs="Arial"/>
        </w:rPr>
        <w:t>Academic Requirements</w:t>
      </w:r>
      <w:r w:rsidRPr="00293585">
        <w:rPr>
          <w:rFonts w:asciiTheme="minorHAnsi" w:hAnsiTheme="minorHAnsi" w:cs="Arial"/>
        </w:rPr>
        <w:t xml:space="preserve"> Reports</w:t>
      </w:r>
      <w:r w:rsidR="001C2585" w:rsidRPr="00293585">
        <w:rPr>
          <w:rFonts w:asciiTheme="minorHAnsi" w:hAnsiTheme="minorHAnsi" w:cs="Arial"/>
        </w:rPr>
        <w:t xml:space="preserve"> </w:t>
      </w:r>
      <w:r w:rsidR="000E6248">
        <w:rPr>
          <w:rFonts w:asciiTheme="minorHAnsi" w:hAnsiTheme="minorHAnsi" w:cs="Arial"/>
        </w:rPr>
        <w:t xml:space="preserve">on GET </w:t>
      </w:r>
      <w:r w:rsidR="001C2585" w:rsidRPr="00293585">
        <w:rPr>
          <w:rFonts w:asciiTheme="minorHAnsi" w:hAnsiTheme="minorHAnsi" w:cs="Arial"/>
        </w:rPr>
        <w:t>for can be gen</w:t>
      </w:r>
      <w:r w:rsidR="000E6248">
        <w:rPr>
          <w:rFonts w:asciiTheme="minorHAnsi" w:hAnsiTheme="minorHAnsi" w:cs="Arial"/>
        </w:rPr>
        <w:t>erated at the time of the visit for the selected students.</w:t>
      </w:r>
      <w:r w:rsidR="00251B80" w:rsidRPr="00293585">
        <w:rPr>
          <w:rFonts w:asciiTheme="minorHAnsi" w:hAnsiTheme="minorHAnsi" w:cs="Arial"/>
        </w:rPr>
        <w:t xml:space="preserve"> </w:t>
      </w:r>
      <w:r w:rsidR="003D2B79" w:rsidRPr="00293585">
        <w:rPr>
          <w:rFonts w:asciiTheme="minorHAnsi" w:hAnsiTheme="minorHAnsi" w:cs="Arial"/>
          <w:sz w:val="22"/>
          <w:szCs w:val="22"/>
        </w:rPr>
        <w:br w:type="page"/>
      </w:r>
    </w:p>
    <w:p w:rsidR="00423D8F" w:rsidRPr="00293585" w:rsidRDefault="00423D8F" w:rsidP="00293585">
      <w:pPr>
        <w:pStyle w:val="Heading1"/>
        <w:rPr>
          <w:rFonts w:asciiTheme="minorHAnsi" w:hAnsiTheme="minorHAnsi"/>
        </w:rPr>
      </w:pPr>
      <w:bookmarkStart w:id="6" w:name="Criterion2"/>
      <w:bookmarkEnd w:id="6"/>
      <w:r w:rsidRPr="00293585">
        <w:rPr>
          <w:rFonts w:asciiTheme="minorHAnsi" w:hAnsiTheme="minorHAnsi" w:cs="Arial"/>
          <w:b w:val="0"/>
          <w:bCs w:val="0"/>
          <w:sz w:val="24"/>
          <w:szCs w:val="24"/>
        </w:rPr>
        <w:lastRenderedPageBreak/>
        <w:t>CRITERION 2.  PROGRAM EDUCATIONAL OBJECTIVES</w:t>
      </w:r>
    </w:p>
    <w:p w:rsidR="00423D8F" w:rsidRPr="00293585" w:rsidRDefault="00423D8F" w:rsidP="00293585">
      <w:pPr>
        <w:pStyle w:val="ListParagraph"/>
        <w:numPr>
          <w:ilvl w:val="0"/>
          <w:numId w:val="3"/>
        </w:numPr>
        <w:spacing w:before="240"/>
        <w:rPr>
          <w:rFonts w:asciiTheme="minorHAnsi" w:hAnsiTheme="minorHAnsi" w:cs="Arial"/>
        </w:rPr>
      </w:pPr>
      <w:r w:rsidRPr="00293585">
        <w:rPr>
          <w:rFonts w:asciiTheme="minorHAnsi" w:hAnsiTheme="minorHAnsi" w:cs="Arial"/>
          <w:b/>
        </w:rPr>
        <w:t>Mission Statement</w:t>
      </w:r>
    </w:p>
    <w:p w:rsidR="00423D8F" w:rsidRPr="00293585" w:rsidRDefault="00423D8F" w:rsidP="00293585">
      <w:pPr>
        <w:tabs>
          <w:tab w:val="left" w:pos="720"/>
        </w:tabs>
        <w:autoSpaceDE w:val="0"/>
        <w:autoSpaceDN w:val="0"/>
        <w:adjustRightInd w:val="0"/>
        <w:spacing w:after="120"/>
        <w:ind w:left="446" w:hanging="446"/>
        <w:rPr>
          <w:rFonts w:asciiTheme="minorHAnsi" w:hAnsiTheme="minorHAnsi" w:cs="Arial"/>
          <w:b/>
          <w:color w:val="000000"/>
        </w:rPr>
      </w:pPr>
      <w:r w:rsidRPr="00293585">
        <w:rPr>
          <w:rFonts w:asciiTheme="minorHAnsi" w:hAnsiTheme="minorHAnsi" w:cs="Arial"/>
          <w:b/>
          <w:color w:val="000000"/>
        </w:rPr>
        <w:t>A-1. Mission Statement and Institutional Learning Goals of the California State University, Los Angeles</w:t>
      </w:r>
    </w:p>
    <w:p w:rsidR="00423D8F" w:rsidRPr="00293585" w:rsidRDefault="00423D8F" w:rsidP="00423D8F">
      <w:pPr>
        <w:spacing w:after="120"/>
        <w:jc w:val="both"/>
        <w:rPr>
          <w:rFonts w:asciiTheme="minorHAnsi" w:hAnsiTheme="minorHAnsi" w:cs="Arial"/>
          <w:b/>
          <w:u w:val="single"/>
        </w:rPr>
      </w:pPr>
      <w:r w:rsidRPr="00293585">
        <w:rPr>
          <w:rFonts w:asciiTheme="minorHAnsi" w:hAnsiTheme="minorHAnsi" w:cs="Arial"/>
          <w:b/>
          <w:u w:val="single"/>
        </w:rPr>
        <w:t>The University's Mission</w:t>
      </w:r>
    </w:p>
    <w:p w:rsidR="00423D8F" w:rsidRPr="00293585" w:rsidRDefault="00423D8F" w:rsidP="00423D8F">
      <w:pPr>
        <w:spacing w:after="120"/>
        <w:rPr>
          <w:rFonts w:asciiTheme="minorHAnsi" w:hAnsiTheme="minorHAnsi" w:cs="Arial"/>
        </w:rPr>
      </w:pPr>
      <w:r w:rsidRPr="00293585">
        <w:rPr>
          <w:rFonts w:asciiTheme="minorHAnsi" w:hAnsiTheme="minorHAnsi" w:cs="Arial"/>
        </w:rPr>
        <w:t xml:space="preserve">The Mission Statement </w:t>
      </w:r>
      <w:r w:rsidR="00381E3B" w:rsidRPr="00293585">
        <w:rPr>
          <w:rFonts w:asciiTheme="minorHAnsi" w:hAnsiTheme="minorHAnsi" w:cs="Arial"/>
        </w:rPr>
        <w:t xml:space="preserve">(also provided below) </w:t>
      </w:r>
      <w:r w:rsidRPr="00293585">
        <w:rPr>
          <w:rFonts w:asciiTheme="minorHAnsi" w:hAnsiTheme="minorHAnsi" w:cs="Arial"/>
        </w:rPr>
        <w:t xml:space="preserve">of California State University Los Angeles </w:t>
      </w:r>
      <w:r w:rsidR="00381E3B" w:rsidRPr="00293585">
        <w:rPr>
          <w:rFonts w:asciiTheme="minorHAnsi" w:hAnsiTheme="minorHAnsi" w:cs="Arial"/>
        </w:rPr>
        <w:t>is available</w:t>
      </w:r>
      <w:r w:rsidRPr="00293585">
        <w:rPr>
          <w:rFonts w:asciiTheme="minorHAnsi" w:hAnsiTheme="minorHAnsi" w:cs="Arial"/>
        </w:rPr>
        <w:t xml:space="preserve"> online at </w:t>
      </w:r>
      <w:hyperlink r:id="rId37" w:history="1">
        <w:r w:rsidRPr="00293585">
          <w:rPr>
            <w:rStyle w:val="Hyperlink"/>
            <w:rFonts w:cs="Arial"/>
          </w:rPr>
          <w:t>http://www.calstatela.edu/csula-missionstatement.php</w:t>
        </w:r>
      </w:hyperlink>
      <w:r w:rsidRPr="00293585">
        <w:rPr>
          <w:rFonts w:asciiTheme="minorHAnsi" w:hAnsiTheme="minorHAnsi" w:cs="Arial"/>
          <w:color w:val="0000FF"/>
        </w:rPr>
        <w:t xml:space="preserve">. </w:t>
      </w:r>
    </w:p>
    <w:p w:rsidR="00423D8F" w:rsidRPr="00293585" w:rsidRDefault="00423D8F" w:rsidP="00423D8F">
      <w:pPr>
        <w:pStyle w:val="NormalWeb"/>
        <w:shd w:val="clear" w:color="auto" w:fill="FFFFFF"/>
        <w:spacing w:before="0" w:beforeAutospacing="0" w:after="120" w:afterAutospacing="0"/>
        <w:rPr>
          <w:rFonts w:asciiTheme="minorHAnsi" w:hAnsiTheme="minorHAnsi" w:cs="Arial"/>
          <w:i/>
          <w:color w:val="333333"/>
          <w:lang w:val="en"/>
        </w:rPr>
      </w:pPr>
      <w:r w:rsidRPr="00293585">
        <w:rPr>
          <w:rFonts w:asciiTheme="minorHAnsi" w:hAnsiTheme="minorHAnsi" w:cs="Arial"/>
          <w:i/>
          <w:color w:val="333333"/>
          <w:lang w:val="en"/>
        </w:rPr>
        <w:t>California State University, Los Angeles has one of the most diverse student populations of any college or university in the nation. Building on the strengths of this rich diversity, our University prepares students for success in advanced studies, in their careers, and throughout their lives. California State University, Los Angeles graduates constitute a major leadership force in Greater Los Angeles, a microcosm of the global society.</w:t>
      </w:r>
    </w:p>
    <w:p w:rsidR="00423D8F" w:rsidRPr="00293585" w:rsidRDefault="00423D8F" w:rsidP="00423D8F">
      <w:pPr>
        <w:pStyle w:val="NormalWeb"/>
        <w:shd w:val="clear" w:color="auto" w:fill="FFFFFF"/>
        <w:spacing w:before="0" w:beforeAutospacing="0" w:after="120" w:afterAutospacing="0"/>
        <w:rPr>
          <w:rFonts w:asciiTheme="minorHAnsi" w:hAnsiTheme="minorHAnsi" w:cs="Arial"/>
          <w:i/>
          <w:color w:val="333333"/>
          <w:lang w:val="en"/>
        </w:rPr>
      </w:pPr>
      <w:r w:rsidRPr="00293585">
        <w:rPr>
          <w:rFonts w:asciiTheme="minorHAnsi" w:hAnsiTheme="minorHAnsi" w:cs="Arial"/>
          <w:i/>
          <w:color w:val="333333"/>
          <w:lang w:val="en"/>
        </w:rPr>
        <w:t>The University is committed to free scholarly inquiry, to high-quality teaching, and to academic excellence in undergraduate, graduate, and other post-baccalaureate and extended education programs. This commitment underlies strong educational programs that are sensitive to the needs of the University's uniquely diverse student body. These programs include research, scholarship, creative activity, and community service. With the support of the administration, staff, alumni, and community, highly qualified faculty are the keystone of the University and the basis for the excellence of our programs.</w:t>
      </w:r>
    </w:p>
    <w:p w:rsidR="00423D8F" w:rsidRPr="00293585" w:rsidRDefault="00423D8F" w:rsidP="00423D8F">
      <w:pPr>
        <w:pStyle w:val="NormalWeb"/>
        <w:shd w:val="clear" w:color="auto" w:fill="FFFFFF"/>
        <w:spacing w:before="0" w:beforeAutospacing="0" w:after="120" w:afterAutospacing="0"/>
        <w:rPr>
          <w:rFonts w:asciiTheme="minorHAnsi" w:hAnsiTheme="minorHAnsi" w:cs="Arial"/>
          <w:i/>
          <w:color w:val="333333"/>
          <w:lang w:val="en"/>
        </w:rPr>
      </w:pPr>
      <w:r w:rsidRPr="00293585">
        <w:rPr>
          <w:rFonts w:asciiTheme="minorHAnsi" w:hAnsiTheme="minorHAnsi" w:cs="Arial"/>
          <w:i/>
          <w:color w:val="333333"/>
          <w:lang w:val="en"/>
        </w:rPr>
        <w:t>As a comprehensive university, California State University, Los Angeles offers a broad range of liberal and professional programs designed to encourage student excellence, achievement and well being. Facilitated by close interaction between faculty and students, educational programs are designed to foster habits of disciplined inquiry and critical thinking while helping students master a body of knowledge. The University strives to promote understanding of and respect for diversity, and to serve the changing needs of a global society. Recognizing its commitment to teaching, research, scholarship, creative activities, and service, the University supports an effective library and the use of new technologies that enrich the instructional process and provide effective access to information in its various forms.</w:t>
      </w:r>
    </w:p>
    <w:p w:rsidR="00423D8F" w:rsidRPr="00293585" w:rsidRDefault="00423D8F" w:rsidP="00423D8F">
      <w:pPr>
        <w:pStyle w:val="NormalWeb"/>
        <w:shd w:val="clear" w:color="auto" w:fill="FFFFFF"/>
        <w:spacing w:before="0" w:beforeAutospacing="0" w:after="120" w:afterAutospacing="0"/>
        <w:rPr>
          <w:rFonts w:asciiTheme="minorHAnsi" w:hAnsiTheme="minorHAnsi" w:cs="Arial"/>
          <w:i/>
          <w:color w:val="333333"/>
          <w:lang w:val="en"/>
        </w:rPr>
      </w:pPr>
      <w:r w:rsidRPr="00293585">
        <w:rPr>
          <w:rFonts w:asciiTheme="minorHAnsi" w:hAnsiTheme="minorHAnsi" w:cs="Arial"/>
          <w:i/>
          <w:color w:val="333333"/>
          <w:lang w:val="en"/>
        </w:rPr>
        <w:t>The University is committed to providing students with a balanced and well-rounded educational experience including co-curricular activities that contribute to personal enrichment, leadership development, and institutional pride. Student organizations, campus residence life, artistic events, multicultural events, intercollegiate athletics, and intramurals are designed to be a significant part of this experience.</w:t>
      </w:r>
    </w:p>
    <w:p w:rsidR="00423D8F" w:rsidRPr="00293585" w:rsidRDefault="00423D8F" w:rsidP="00423D8F">
      <w:pPr>
        <w:pStyle w:val="NormalWeb"/>
        <w:shd w:val="clear" w:color="auto" w:fill="FFFFFF"/>
        <w:spacing w:before="0" w:beforeAutospacing="0" w:after="120" w:afterAutospacing="0"/>
        <w:rPr>
          <w:rFonts w:asciiTheme="minorHAnsi" w:hAnsiTheme="minorHAnsi" w:cs="Arial"/>
          <w:i/>
          <w:color w:val="333333"/>
          <w:lang w:val="en"/>
        </w:rPr>
      </w:pPr>
      <w:r w:rsidRPr="00293585">
        <w:rPr>
          <w:rFonts w:asciiTheme="minorHAnsi" w:hAnsiTheme="minorHAnsi" w:cs="Arial"/>
          <w:i/>
          <w:color w:val="333333"/>
          <w:lang w:val="en"/>
        </w:rPr>
        <w:t xml:space="preserve">The close proximity of the University to civic, cultural, and economic centers enables it to foster strong cooperative relationships with alumni, community, business, scientific, educational, </w:t>
      </w:r>
      <w:r w:rsidRPr="00293585">
        <w:rPr>
          <w:rFonts w:asciiTheme="minorHAnsi" w:hAnsiTheme="minorHAnsi" w:cs="Arial"/>
          <w:i/>
          <w:color w:val="333333"/>
          <w:lang w:val="en"/>
        </w:rPr>
        <w:lastRenderedPageBreak/>
        <w:t>cultural, and government constituencies. Partnerships with these constituencies will continue to grow for the mutual enhancement of academic programs and the community.</w:t>
      </w:r>
    </w:p>
    <w:p w:rsidR="00423D8F" w:rsidRPr="00293585" w:rsidRDefault="00423D8F" w:rsidP="00423D8F">
      <w:pPr>
        <w:pStyle w:val="NormalWeb"/>
        <w:shd w:val="clear" w:color="auto" w:fill="FFFFFF"/>
        <w:spacing w:before="0" w:beforeAutospacing="0" w:after="120" w:afterAutospacing="0"/>
        <w:rPr>
          <w:rFonts w:asciiTheme="minorHAnsi" w:hAnsiTheme="minorHAnsi" w:cs="Arial"/>
          <w:i/>
          <w:color w:val="333333"/>
          <w:lang w:val="en"/>
        </w:rPr>
      </w:pPr>
      <w:r w:rsidRPr="00293585">
        <w:rPr>
          <w:rFonts w:asciiTheme="minorHAnsi" w:hAnsiTheme="minorHAnsi" w:cs="Arial"/>
          <w:i/>
          <w:color w:val="333333"/>
          <w:lang w:val="en"/>
        </w:rPr>
        <w:t>California State University, Los Angeles is committed to fostering collegial relationships among faculty, administration, students, and staff. The principles of academic freedom and professional ethics are the</w:t>
      </w:r>
      <w:r w:rsidRPr="00A87B32">
        <w:rPr>
          <w:rFonts w:asciiTheme="minorHAnsi" w:hAnsiTheme="minorHAnsi" w:cs="Arial"/>
          <w:i/>
          <w:color w:val="333333"/>
          <w:sz w:val="22"/>
          <w:szCs w:val="22"/>
          <w:lang w:val="en"/>
        </w:rPr>
        <w:t xml:space="preserve"> </w:t>
      </w:r>
      <w:r w:rsidRPr="00293585">
        <w:rPr>
          <w:rFonts w:asciiTheme="minorHAnsi" w:hAnsiTheme="minorHAnsi" w:cs="Arial"/>
          <w:i/>
          <w:color w:val="333333"/>
          <w:lang w:val="en"/>
        </w:rPr>
        <w:t>responsibility of the entire academic community. We take pride in our continuing evolution as the University serving the Los Angeles Basin.</w:t>
      </w:r>
    </w:p>
    <w:p w:rsidR="00423D8F" w:rsidRPr="00293585" w:rsidRDefault="00423D8F" w:rsidP="00293585">
      <w:pPr>
        <w:spacing w:before="360" w:after="120"/>
        <w:jc w:val="both"/>
        <w:rPr>
          <w:rFonts w:asciiTheme="minorHAnsi" w:hAnsiTheme="minorHAnsi" w:cs="Arial"/>
          <w:b/>
          <w:u w:val="single"/>
        </w:rPr>
      </w:pPr>
      <w:r w:rsidRPr="00293585">
        <w:rPr>
          <w:rFonts w:asciiTheme="minorHAnsi" w:hAnsiTheme="minorHAnsi" w:cs="Arial"/>
          <w:b/>
          <w:u w:val="single"/>
        </w:rPr>
        <w:t>The College of Engineering, Computer Science and Technology’s Mission</w:t>
      </w:r>
    </w:p>
    <w:p w:rsidR="00423D8F" w:rsidRPr="00293585" w:rsidRDefault="00423D8F" w:rsidP="00293585">
      <w:pPr>
        <w:spacing w:before="60"/>
        <w:rPr>
          <w:rFonts w:asciiTheme="minorHAnsi" w:hAnsiTheme="minorHAnsi" w:cs="Arial"/>
        </w:rPr>
      </w:pPr>
      <w:r w:rsidRPr="00293585">
        <w:rPr>
          <w:rFonts w:asciiTheme="minorHAnsi" w:hAnsiTheme="minorHAnsi" w:cs="Arial"/>
        </w:rPr>
        <w:t xml:space="preserve">Our college mission is to successfully prepare the next generation of engineering, computer science and technology professionals for Los Angeles and beyond. </w:t>
      </w:r>
    </w:p>
    <w:p w:rsidR="00423D8F" w:rsidRPr="00293585" w:rsidRDefault="0076381F" w:rsidP="00293585">
      <w:pPr>
        <w:spacing w:before="120"/>
        <w:rPr>
          <w:rFonts w:asciiTheme="minorHAnsi" w:hAnsiTheme="minorHAnsi" w:cs="Arial"/>
        </w:rPr>
      </w:pPr>
      <w:r w:rsidRPr="00293585">
        <w:rPr>
          <w:rFonts w:asciiTheme="minorHAnsi" w:hAnsiTheme="minorHAnsi" w:cs="Arial"/>
        </w:rPr>
        <w:t>Figure 2.1</w:t>
      </w:r>
      <w:r w:rsidR="00423D8F" w:rsidRPr="00293585">
        <w:rPr>
          <w:rFonts w:asciiTheme="minorHAnsi" w:hAnsiTheme="minorHAnsi" w:cs="Arial"/>
        </w:rPr>
        <w:t xml:space="preserve"> shows the college Vision and Mission </w:t>
      </w:r>
      <w:r w:rsidR="00381E3B" w:rsidRPr="00293585">
        <w:rPr>
          <w:rFonts w:asciiTheme="minorHAnsi" w:hAnsiTheme="minorHAnsi" w:cs="Arial"/>
        </w:rPr>
        <w:t xml:space="preserve">statements as </w:t>
      </w:r>
      <w:r w:rsidR="00423D8F" w:rsidRPr="00293585">
        <w:rPr>
          <w:rFonts w:asciiTheme="minorHAnsi" w:hAnsiTheme="minorHAnsi" w:cs="Arial"/>
        </w:rPr>
        <w:t xml:space="preserve">developed through a </w:t>
      </w:r>
      <w:r w:rsidR="00381E3B" w:rsidRPr="00293585">
        <w:rPr>
          <w:rFonts w:asciiTheme="minorHAnsi" w:hAnsiTheme="minorHAnsi" w:cs="Arial"/>
        </w:rPr>
        <w:t xml:space="preserve">2014 comprehensive </w:t>
      </w:r>
      <w:r w:rsidR="00423D8F" w:rsidRPr="00293585">
        <w:rPr>
          <w:rFonts w:asciiTheme="minorHAnsi" w:hAnsiTheme="minorHAnsi" w:cs="Arial"/>
        </w:rPr>
        <w:t>strategic planning process involv</w:t>
      </w:r>
      <w:r w:rsidR="00381E3B" w:rsidRPr="00293585">
        <w:rPr>
          <w:rFonts w:asciiTheme="minorHAnsi" w:hAnsiTheme="minorHAnsi" w:cs="Arial"/>
        </w:rPr>
        <w:t>ing</w:t>
      </w:r>
      <w:r w:rsidR="00423D8F" w:rsidRPr="00293585">
        <w:rPr>
          <w:rFonts w:asciiTheme="minorHAnsi" w:hAnsiTheme="minorHAnsi" w:cs="Arial"/>
        </w:rPr>
        <w:t xml:space="preserve"> ECST faculty, staff</w:t>
      </w:r>
      <w:r w:rsidR="00381E3B" w:rsidRPr="00293585">
        <w:rPr>
          <w:rFonts w:asciiTheme="minorHAnsi" w:hAnsiTheme="minorHAnsi" w:cs="Arial"/>
        </w:rPr>
        <w:t>,</w:t>
      </w:r>
      <w:r w:rsidR="00423D8F" w:rsidRPr="00293585">
        <w:rPr>
          <w:rFonts w:asciiTheme="minorHAnsi" w:hAnsiTheme="minorHAnsi" w:cs="Arial"/>
        </w:rPr>
        <w:t xml:space="preserve"> and students.</w:t>
      </w:r>
    </w:p>
    <w:p w:rsidR="00423D8F" w:rsidRPr="00A87B32" w:rsidRDefault="00423D8F" w:rsidP="00423D8F">
      <w:pPr>
        <w:pStyle w:val="ListParagraph"/>
        <w:spacing w:after="120"/>
        <w:jc w:val="center"/>
        <w:rPr>
          <w:rFonts w:asciiTheme="minorHAnsi" w:hAnsiTheme="minorHAnsi" w:cs="Arial"/>
          <w:sz w:val="22"/>
          <w:szCs w:val="22"/>
        </w:rPr>
      </w:pPr>
      <w:r w:rsidRPr="00A87B32">
        <w:rPr>
          <w:rFonts w:asciiTheme="minorHAnsi" w:hAnsiTheme="minorHAnsi" w:cs="Arial"/>
          <w:noProof/>
          <w:sz w:val="22"/>
          <w:szCs w:val="22"/>
        </w:rPr>
        <w:drawing>
          <wp:inline distT="0" distB="0" distL="0" distR="0" wp14:anchorId="2E973A9A" wp14:editId="7AAFFA03">
            <wp:extent cx="4370832" cy="2743200"/>
            <wp:effectExtent l="57150" t="57150" r="106045" b="1143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70832" cy="27432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3D8F" w:rsidRPr="00A87B32" w:rsidRDefault="00423D8F" w:rsidP="00293585">
      <w:pPr>
        <w:spacing w:after="120"/>
        <w:ind w:left="547"/>
        <w:jc w:val="center"/>
        <w:rPr>
          <w:rFonts w:asciiTheme="minorHAnsi" w:hAnsiTheme="minorHAnsi" w:cs="Arial"/>
        </w:rPr>
      </w:pPr>
      <w:r w:rsidRPr="00A87B32">
        <w:rPr>
          <w:rFonts w:asciiTheme="minorHAnsi" w:hAnsiTheme="minorHAnsi" w:cs="Arial"/>
          <w:b/>
          <w:bCs/>
          <w:color w:val="365F91"/>
          <w:sz w:val="22"/>
          <w:szCs w:val="22"/>
        </w:rPr>
        <w:t>Figure 2.1: College of ECST Vision and Mission Statements.</w:t>
      </w:r>
    </w:p>
    <w:p w:rsidR="00423D8F" w:rsidRPr="00293585" w:rsidRDefault="00423D8F" w:rsidP="00293585">
      <w:pPr>
        <w:tabs>
          <w:tab w:val="left" w:pos="720"/>
        </w:tabs>
        <w:autoSpaceDE w:val="0"/>
        <w:autoSpaceDN w:val="0"/>
        <w:adjustRightInd w:val="0"/>
        <w:ind w:left="446" w:hanging="446"/>
        <w:rPr>
          <w:rFonts w:asciiTheme="minorHAnsi" w:hAnsiTheme="minorHAnsi" w:cs="Arial"/>
          <w:b/>
          <w:color w:val="000000"/>
        </w:rPr>
      </w:pPr>
      <w:r w:rsidRPr="00293585">
        <w:rPr>
          <w:rFonts w:asciiTheme="minorHAnsi" w:hAnsiTheme="minorHAnsi" w:cs="Arial"/>
          <w:b/>
          <w:color w:val="000000"/>
        </w:rPr>
        <w:t>A-3. Mission Statement of the Department of Computer Science</w:t>
      </w:r>
    </w:p>
    <w:p w:rsidR="00423D8F" w:rsidRPr="00293585" w:rsidRDefault="00423D8F" w:rsidP="00A87B32">
      <w:pPr>
        <w:tabs>
          <w:tab w:val="left" w:pos="720"/>
        </w:tabs>
        <w:autoSpaceDE w:val="0"/>
        <w:autoSpaceDN w:val="0"/>
        <w:adjustRightInd w:val="0"/>
        <w:spacing w:before="60"/>
        <w:ind w:left="360"/>
        <w:rPr>
          <w:rFonts w:asciiTheme="minorHAnsi" w:hAnsiTheme="minorHAnsi" w:cs="Arial"/>
        </w:rPr>
      </w:pPr>
      <w:r w:rsidRPr="00293585">
        <w:rPr>
          <w:rFonts w:asciiTheme="minorHAnsi" w:hAnsiTheme="minorHAnsi" w:cs="Arial"/>
          <w:i/>
          <w:color w:val="000000"/>
        </w:rPr>
        <w:t xml:space="preserve">To graduate well educated computer scientists who are prepared to meet the challenges of a rapidly changing, increasingly complex world. </w:t>
      </w:r>
    </w:p>
    <w:p w:rsidR="00423D8F" w:rsidRPr="00293585" w:rsidRDefault="00423D8F" w:rsidP="00293585">
      <w:pPr>
        <w:pStyle w:val="ListParagraph"/>
        <w:numPr>
          <w:ilvl w:val="0"/>
          <w:numId w:val="3"/>
        </w:numPr>
        <w:spacing w:before="240"/>
        <w:rPr>
          <w:rFonts w:asciiTheme="minorHAnsi" w:hAnsiTheme="minorHAnsi" w:cs="Arial"/>
          <w:b/>
        </w:rPr>
      </w:pPr>
      <w:r w:rsidRPr="00293585">
        <w:rPr>
          <w:rFonts w:asciiTheme="minorHAnsi" w:hAnsiTheme="minorHAnsi" w:cs="Arial"/>
          <w:b/>
        </w:rPr>
        <w:t>Program Educational Objectives</w:t>
      </w:r>
    </w:p>
    <w:p w:rsidR="00423D8F" w:rsidRPr="00293585" w:rsidRDefault="00423D8F">
      <w:pPr>
        <w:pStyle w:val="Answer"/>
        <w:rPr>
          <w:rFonts w:asciiTheme="minorHAnsi" w:hAnsiTheme="minorHAnsi" w:cs="Arial"/>
          <w:szCs w:val="24"/>
        </w:rPr>
      </w:pPr>
      <w:r w:rsidRPr="00293585">
        <w:rPr>
          <w:rFonts w:asciiTheme="minorHAnsi" w:hAnsiTheme="minorHAnsi" w:cs="Arial"/>
          <w:color w:val="000000"/>
          <w:szCs w:val="24"/>
        </w:rPr>
        <w:t xml:space="preserve">Program Educational Objectives are </w:t>
      </w:r>
      <w:r w:rsidRPr="00293585">
        <w:rPr>
          <w:rFonts w:asciiTheme="minorHAnsi" w:hAnsiTheme="minorHAnsi" w:cs="Arial"/>
          <w:szCs w:val="24"/>
        </w:rPr>
        <w:t>broad statements that describe what graduates are expected to attain within a few years of graduation.</w:t>
      </w:r>
      <w:r w:rsidRPr="00293585">
        <w:rPr>
          <w:rFonts w:asciiTheme="minorHAnsi" w:hAnsiTheme="minorHAnsi" w:cs="Arial"/>
          <w:color w:val="000000"/>
          <w:szCs w:val="24"/>
        </w:rPr>
        <w:t xml:space="preserve"> </w:t>
      </w:r>
      <w:r w:rsidRPr="00293585">
        <w:rPr>
          <w:rFonts w:asciiTheme="minorHAnsi" w:hAnsiTheme="minorHAnsi" w:cs="Arial"/>
          <w:szCs w:val="24"/>
        </w:rPr>
        <w:t xml:space="preserve">They provide curricular guidelines that offer a vision for the program. </w:t>
      </w:r>
    </w:p>
    <w:p w:rsidR="00423D8F" w:rsidRPr="00293585" w:rsidRDefault="00423D8F" w:rsidP="00293585">
      <w:pPr>
        <w:tabs>
          <w:tab w:val="left" w:pos="720"/>
        </w:tabs>
        <w:autoSpaceDE w:val="0"/>
        <w:autoSpaceDN w:val="0"/>
        <w:adjustRightInd w:val="0"/>
        <w:spacing w:before="120"/>
        <w:ind w:left="360"/>
        <w:rPr>
          <w:rFonts w:asciiTheme="minorHAnsi" w:hAnsiTheme="minorHAnsi" w:cs="Arial"/>
          <w:color w:val="000000"/>
        </w:rPr>
      </w:pPr>
      <w:r w:rsidRPr="00293585">
        <w:rPr>
          <w:rFonts w:asciiTheme="minorHAnsi" w:hAnsiTheme="minorHAnsi" w:cs="Arial"/>
          <w:color w:val="000000"/>
        </w:rPr>
        <w:lastRenderedPageBreak/>
        <w:t>The Program Educational Objectives of the undergraduate program in Computer Science at California State University, Los Angeles are as follows.</w:t>
      </w:r>
    </w:p>
    <w:p w:rsidR="00423D8F" w:rsidRPr="00293585" w:rsidRDefault="00423D8F" w:rsidP="00686978">
      <w:pPr>
        <w:pStyle w:val="ListParagraph"/>
        <w:numPr>
          <w:ilvl w:val="0"/>
          <w:numId w:val="172"/>
        </w:numPr>
        <w:tabs>
          <w:tab w:val="left" w:pos="720"/>
        </w:tabs>
        <w:autoSpaceDE w:val="0"/>
        <w:autoSpaceDN w:val="0"/>
        <w:adjustRightInd w:val="0"/>
        <w:spacing w:after="120"/>
        <w:rPr>
          <w:rFonts w:asciiTheme="minorHAnsi" w:hAnsiTheme="minorHAnsi" w:cs="Arial"/>
          <w:i/>
          <w:iCs/>
        </w:rPr>
      </w:pPr>
      <w:r w:rsidRPr="00293585">
        <w:rPr>
          <w:rFonts w:asciiTheme="minorHAnsi" w:hAnsiTheme="minorHAnsi" w:cs="Arial"/>
          <w:i/>
          <w:iCs/>
        </w:rPr>
        <w:t xml:space="preserve">Students who </w:t>
      </w:r>
      <w:r w:rsidR="00806C5E" w:rsidRPr="00293585">
        <w:rPr>
          <w:rFonts w:asciiTheme="minorHAnsi" w:hAnsiTheme="minorHAnsi" w:cs="Arial"/>
          <w:i/>
          <w:iCs/>
        </w:rPr>
        <w:t xml:space="preserve">had </w:t>
      </w:r>
      <w:r w:rsidRPr="00293585">
        <w:rPr>
          <w:rFonts w:asciiTheme="minorHAnsi" w:hAnsiTheme="minorHAnsi" w:cs="Arial"/>
          <w:i/>
          <w:iCs/>
        </w:rPr>
        <w:t>enter</w:t>
      </w:r>
      <w:r w:rsidR="00806C5E" w:rsidRPr="00293585">
        <w:rPr>
          <w:rFonts w:asciiTheme="minorHAnsi" w:hAnsiTheme="minorHAnsi" w:cs="Arial"/>
          <w:i/>
          <w:iCs/>
        </w:rPr>
        <w:t>ed</w:t>
      </w:r>
      <w:r w:rsidRPr="00293585">
        <w:rPr>
          <w:rFonts w:asciiTheme="minorHAnsi" w:hAnsiTheme="minorHAnsi" w:cs="Arial"/>
          <w:i/>
          <w:iCs/>
        </w:rPr>
        <w:t xml:space="preserve"> the workforce will have established themselves as effective professionals by having solved real problems through the use of their computer science knowledge and their communication, critical thinking, and problem solving skills.</w:t>
      </w:r>
    </w:p>
    <w:p w:rsidR="00423D8F" w:rsidRPr="00293585" w:rsidRDefault="00423D8F" w:rsidP="00686978">
      <w:pPr>
        <w:pStyle w:val="ListParagraph"/>
        <w:numPr>
          <w:ilvl w:val="0"/>
          <w:numId w:val="172"/>
        </w:numPr>
        <w:tabs>
          <w:tab w:val="left" w:pos="720"/>
        </w:tabs>
        <w:autoSpaceDE w:val="0"/>
        <w:autoSpaceDN w:val="0"/>
        <w:adjustRightInd w:val="0"/>
        <w:spacing w:after="120"/>
        <w:rPr>
          <w:rFonts w:asciiTheme="minorHAnsi" w:hAnsiTheme="minorHAnsi" w:cs="Arial"/>
          <w:i/>
          <w:iCs/>
        </w:rPr>
      </w:pPr>
      <w:r w:rsidRPr="00293585">
        <w:rPr>
          <w:rFonts w:asciiTheme="minorHAnsi" w:hAnsiTheme="minorHAnsi" w:cs="Arial"/>
          <w:i/>
          <w:iCs/>
        </w:rPr>
        <w:t xml:space="preserve">Students who </w:t>
      </w:r>
      <w:r w:rsidR="00806C5E" w:rsidRPr="00293585">
        <w:rPr>
          <w:rFonts w:asciiTheme="minorHAnsi" w:hAnsiTheme="minorHAnsi" w:cs="Arial"/>
          <w:i/>
          <w:iCs/>
        </w:rPr>
        <w:t xml:space="preserve">had </w:t>
      </w:r>
      <w:r w:rsidRPr="00293585">
        <w:rPr>
          <w:rFonts w:asciiTheme="minorHAnsi" w:hAnsiTheme="minorHAnsi" w:cs="Arial"/>
          <w:i/>
          <w:iCs/>
        </w:rPr>
        <w:t>continue</w:t>
      </w:r>
      <w:r w:rsidR="00806C5E" w:rsidRPr="00293585">
        <w:rPr>
          <w:rFonts w:asciiTheme="minorHAnsi" w:hAnsiTheme="minorHAnsi" w:cs="Arial"/>
          <w:i/>
          <w:iCs/>
        </w:rPr>
        <w:t>d</w:t>
      </w:r>
      <w:r w:rsidRPr="00293585">
        <w:rPr>
          <w:rFonts w:asciiTheme="minorHAnsi" w:hAnsiTheme="minorHAnsi" w:cs="Arial"/>
          <w:i/>
          <w:iCs/>
        </w:rPr>
        <w:t xml:space="preserve"> in academia will have been successful in pursuing advanced degrees and in demonstrating their ability to master advanced areas of computer science. </w:t>
      </w:r>
    </w:p>
    <w:p w:rsidR="00423D8F" w:rsidRPr="00293585" w:rsidRDefault="00423D8F" w:rsidP="00686978">
      <w:pPr>
        <w:pStyle w:val="ListParagraph"/>
        <w:numPr>
          <w:ilvl w:val="0"/>
          <w:numId w:val="172"/>
        </w:numPr>
        <w:tabs>
          <w:tab w:val="left" w:pos="720"/>
        </w:tabs>
        <w:autoSpaceDE w:val="0"/>
        <w:autoSpaceDN w:val="0"/>
        <w:adjustRightInd w:val="0"/>
        <w:spacing w:after="120"/>
        <w:rPr>
          <w:rFonts w:asciiTheme="minorHAnsi" w:hAnsiTheme="minorHAnsi" w:cs="Arial"/>
          <w:i/>
          <w:iCs/>
        </w:rPr>
      </w:pPr>
      <w:r w:rsidRPr="00293585">
        <w:rPr>
          <w:rFonts w:asciiTheme="minorHAnsi" w:hAnsiTheme="minorHAnsi" w:cs="Arial"/>
          <w:i/>
          <w:iCs/>
        </w:rPr>
        <w:t>Students will have demonstrated their ability to adapt to a rapidly changing environment by having learned and applied new knowledge and skills.</w:t>
      </w:r>
    </w:p>
    <w:p w:rsidR="00423D8F" w:rsidRPr="00D8553D" w:rsidRDefault="00423D8F" w:rsidP="00D8553D">
      <w:pPr>
        <w:tabs>
          <w:tab w:val="left" w:pos="720"/>
        </w:tabs>
        <w:autoSpaceDE w:val="0"/>
        <w:autoSpaceDN w:val="0"/>
        <w:adjustRightInd w:val="0"/>
        <w:spacing w:before="0" w:after="120"/>
        <w:ind w:left="360"/>
        <w:rPr>
          <w:rFonts w:asciiTheme="minorHAnsi" w:hAnsiTheme="minorHAnsi" w:cs="Arial"/>
          <w:color w:val="000000"/>
        </w:rPr>
      </w:pPr>
      <w:r w:rsidRPr="00D8553D">
        <w:rPr>
          <w:rFonts w:asciiTheme="minorHAnsi" w:hAnsiTheme="minorHAnsi" w:cs="Arial"/>
          <w:color w:val="000000"/>
        </w:rPr>
        <w:t>The Program Educational Objectives are published at:</w:t>
      </w:r>
    </w:p>
    <w:p w:rsidR="00423D8F" w:rsidRPr="00D8553D" w:rsidRDefault="00423D8F" w:rsidP="00D8553D">
      <w:pPr>
        <w:numPr>
          <w:ilvl w:val="0"/>
          <w:numId w:val="13"/>
        </w:numPr>
        <w:tabs>
          <w:tab w:val="left" w:pos="720"/>
        </w:tabs>
        <w:autoSpaceDE w:val="0"/>
        <w:autoSpaceDN w:val="0"/>
        <w:adjustRightInd w:val="0"/>
        <w:spacing w:before="0" w:after="120"/>
        <w:ind w:left="1260" w:hanging="450"/>
        <w:rPr>
          <w:rFonts w:asciiTheme="minorHAnsi" w:hAnsiTheme="minorHAnsi" w:cs="Arial"/>
          <w:color w:val="000000"/>
        </w:rPr>
      </w:pPr>
      <w:r w:rsidRPr="00D8553D">
        <w:rPr>
          <w:rFonts w:asciiTheme="minorHAnsi" w:hAnsiTheme="minorHAnsi" w:cs="Arial"/>
          <w:color w:val="000000"/>
        </w:rPr>
        <w:t xml:space="preserve">Department web site </w:t>
      </w:r>
      <w:hyperlink r:id="rId39" w:history="1">
        <w:r w:rsidRPr="00D8553D">
          <w:rPr>
            <w:rFonts w:asciiTheme="minorHAnsi" w:hAnsiTheme="minorHAnsi" w:cs="Arial"/>
            <w:color w:val="0000FF"/>
          </w:rPr>
          <w:t>http://www.calstatela.edu/academic/ecst/cs/objectives.php</w:t>
        </w:r>
      </w:hyperlink>
      <w:r w:rsidRPr="00D8553D">
        <w:rPr>
          <w:rFonts w:asciiTheme="minorHAnsi" w:hAnsiTheme="minorHAnsi" w:cs="Arial"/>
          <w:color w:val="0000FF"/>
        </w:rPr>
        <w:t xml:space="preserve"> </w:t>
      </w:r>
    </w:p>
    <w:p w:rsidR="00423D8F" w:rsidRPr="00D8553D" w:rsidRDefault="00423D8F" w:rsidP="00D8553D">
      <w:pPr>
        <w:numPr>
          <w:ilvl w:val="0"/>
          <w:numId w:val="13"/>
        </w:numPr>
        <w:tabs>
          <w:tab w:val="left" w:pos="720"/>
        </w:tabs>
        <w:autoSpaceDE w:val="0"/>
        <w:autoSpaceDN w:val="0"/>
        <w:adjustRightInd w:val="0"/>
        <w:spacing w:before="0" w:after="120"/>
        <w:ind w:left="1260" w:hanging="450"/>
        <w:rPr>
          <w:rFonts w:asciiTheme="minorHAnsi" w:hAnsiTheme="minorHAnsi" w:cs="Arial"/>
          <w:color w:val="000000"/>
        </w:rPr>
      </w:pPr>
      <w:r w:rsidRPr="00D8553D">
        <w:rPr>
          <w:rFonts w:asciiTheme="minorHAnsi" w:hAnsiTheme="minorHAnsi" w:cs="Arial"/>
          <w:color w:val="000000"/>
        </w:rPr>
        <w:t xml:space="preserve">Program assessment documentation web site </w:t>
      </w:r>
      <w:r w:rsidRPr="00D8553D">
        <w:rPr>
          <w:rFonts w:asciiTheme="minorHAnsi" w:hAnsiTheme="minorHAnsi" w:cs="Arial"/>
          <w:color w:val="0000FF"/>
        </w:rPr>
        <w:t xml:space="preserve">http://csns.calstatela.edu/wiki/content/assessment/undergrad/ </w:t>
      </w:r>
    </w:p>
    <w:p w:rsidR="00423D8F" w:rsidRPr="00D8553D" w:rsidRDefault="00423D8F" w:rsidP="00D8553D">
      <w:pPr>
        <w:numPr>
          <w:ilvl w:val="0"/>
          <w:numId w:val="13"/>
        </w:numPr>
        <w:tabs>
          <w:tab w:val="left" w:pos="720"/>
        </w:tabs>
        <w:autoSpaceDE w:val="0"/>
        <w:autoSpaceDN w:val="0"/>
        <w:adjustRightInd w:val="0"/>
        <w:spacing w:before="0" w:after="120"/>
        <w:ind w:left="1260" w:hanging="450"/>
        <w:rPr>
          <w:rFonts w:asciiTheme="minorHAnsi" w:hAnsiTheme="minorHAnsi" w:cs="Arial"/>
          <w:color w:val="000000"/>
        </w:rPr>
      </w:pPr>
      <w:r w:rsidRPr="00D8553D">
        <w:rPr>
          <w:rFonts w:asciiTheme="minorHAnsi" w:hAnsiTheme="minorHAnsi" w:cs="Arial"/>
          <w:color w:val="000000"/>
        </w:rPr>
        <w:t xml:space="preserve">Computer Science Department office and all faculty offices. </w:t>
      </w:r>
    </w:p>
    <w:p w:rsidR="00423D8F" w:rsidRPr="00293585" w:rsidRDefault="00423D8F" w:rsidP="00293585">
      <w:pPr>
        <w:pStyle w:val="ListParagraph"/>
        <w:numPr>
          <w:ilvl w:val="0"/>
          <w:numId w:val="3"/>
        </w:numPr>
        <w:spacing w:before="240"/>
        <w:rPr>
          <w:rFonts w:asciiTheme="minorHAnsi" w:hAnsiTheme="minorHAnsi" w:cs="Arial"/>
        </w:rPr>
      </w:pPr>
      <w:r w:rsidRPr="00293585">
        <w:rPr>
          <w:rFonts w:asciiTheme="minorHAnsi" w:hAnsiTheme="minorHAnsi" w:cs="Arial"/>
          <w:b/>
        </w:rPr>
        <w:t>Consistency of the Program Educational Objectives with the Mission Statement</w:t>
      </w:r>
    </w:p>
    <w:p w:rsidR="00423D8F" w:rsidRPr="00293585" w:rsidRDefault="00423D8F" w:rsidP="00293585">
      <w:pPr>
        <w:numPr>
          <w:ilvl w:val="12"/>
          <w:numId w:val="0"/>
        </w:numPr>
        <w:tabs>
          <w:tab w:val="left" w:pos="360"/>
          <w:tab w:val="left" w:pos="720"/>
        </w:tabs>
        <w:spacing w:before="60" w:after="120"/>
        <w:ind w:left="360"/>
        <w:rPr>
          <w:rFonts w:asciiTheme="minorHAnsi" w:hAnsiTheme="minorHAnsi" w:cs="Arial"/>
        </w:rPr>
      </w:pPr>
      <w:r w:rsidRPr="00293585">
        <w:rPr>
          <w:rFonts w:asciiTheme="minorHAnsi" w:hAnsiTheme="minorHAnsi" w:cs="Arial"/>
        </w:rPr>
        <w:t>The mission of the Department supports those of the College and the University. The Program Educational Objectives are consistent with the mission statements of the department, college and the university. In particular:</w:t>
      </w:r>
    </w:p>
    <w:p w:rsidR="00423D8F" w:rsidRPr="00293585" w:rsidRDefault="00423D8F">
      <w:pPr>
        <w:pStyle w:val="ListParagraph"/>
        <w:ind w:left="630"/>
        <w:jc w:val="both"/>
        <w:rPr>
          <w:rFonts w:asciiTheme="minorHAnsi" w:hAnsiTheme="minorHAnsi"/>
        </w:rPr>
      </w:pPr>
      <w:r w:rsidRPr="00293585">
        <w:rPr>
          <w:rFonts w:asciiTheme="minorHAnsi" w:hAnsiTheme="minorHAnsi" w:cs="Arial"/>
        </w:rPr>
        <w:t xml:space="preserve">The </w:t>
      </w:r>
      <w:r w:rsidRPr="00293585">
        <w:rPr>
          <w:rFonts w:asciiTheme="minorHAnsi" w:hAnsiTheme="minorHAnsi" w:cs="Arial"/>
          <w:b/>
        </w:rPr>
        <w:t>first Program Educational Objective</w:t>
      </w:r>
      <w:r w:rsidRPr="00293585">
        <w:rPr>
          <w:rFonts w:asciiTheme="minorHAnsi" w:hAnsiTheme="minorHAnsi" w:cs="Arial"/>
        </w:rPr>
        <w:t xml:space="preserve"> “</w:t>
      </w:r>
      <w:r w:rsidRPr="00293585">
        <w:rPr>
          <w:rFonts w:asciiTheme="minorHAnsi" w:hAnsiTheme="minorHAnsi" w:cs="Arial"/>
          <w:i/>
          <w:iCs/>
        </w:rPr>
        <w:t xml:space="preserve">Students who </w:t>
      </w:r>
      <w:r w:rsidR="00806C5E" w:rsidRPr="00293585">
        <w:rPr>
          <w:rFonts w:asciiTheme="minorHAnsi" w:hAnsiTheme="minorHAnsi" w:cs="Arial"/>
          <w:i/>
          <w:iCs/>
        </w:rPr>
        <w:t xml:space="preserve">had </w:t>
      </w:r>
      <w:r w:rsidRPr="00293585">
        <w:rPr>
          <w:rFonts w:asciiTheme="minorHAnsi" w:hAnsiTheme="minorHAnsi" w:cs="Arial"/>
          <w:i/>
          <w:iCs/>
        </w:rPr>
        <w:t xml:space="preserve">entered the workforce will have established themselves as effective professionals… “  </w:t>
      </w:r>
      <w:r w:rsidRPr="00293585">
        <w:rPr>
          <w:rFonts w:asciiTheme="minorHAnsi" w:hAnsiTheme="minorHAnsi" w:cs="Arial"/>
        </w:rPr>
        <w:t>is consistent with Department’s Mission statement</w:t>
      </w:r>
      <w:r w:rsidRPr="00293585">
        <w:rPr>
          <w:rFonts w:asciiTheme="minorHAnsi" w:hAnsiTheme="minorHAnsi" w:cs="Arial"/>
          <w:i/>
        </w:rPr>
        <w:t xml:space="preserve"> “</w:t>
      </w:r>
      <w:r w:rsidRPr="00293585">
        <w:rPr>
          <w:rFonts w:asciiTheme="minorHAnsi" w:hAnsiTheme="minorHAnsi" w:cs="Arial"/>
          <w:i/>
          <w:color w:val="000000"/>
        </w:rPr>
        <w:t xml:space="preserve">to graduate well educated computer scientists.”, </w:t>
      </w:r>
      <w:r w:rsidRPr="00293585">
        <w:rPr>
          <w:rFonts w:asciiTheme="minorHAnsi" w:hAnsiTheme="minorHAnsi" w:cs="Arial"/>
          <w:color w:val="000000"/>
        </w:rPr>
        <w:t xml:space="preserve"> the College’s Mission statement</w:t>
      </w:r>
      <w:r w:rsidRPr="00293585">
        <w:rPr>
          <w:rFonts w:asciiTheme="minorHAnsi" w:hAnsiTheme="minorHAnsi" w:cs="Arial"/>
          <w:i/>
          <w:color w:val="000000"/>
        </w:rPr>
        <w:t xml:space="preserve"> “To prepare the next generation of … computer science… professionals..”</w:t>
      </w:r>
      <w:r w:rsidRPr="00293585">
        <w:rPr>
          <w:rFonts w:asciiTheme="minorHAnsi" w:hAnsiTheme="minorHAnsi" w:cs="Arial"/>
          <w:color w:val="000000"/>
        </w:rPr>
        <w:t xml:space="preserve"> </w:t>
      </w:r>
      <w:r w:rsidRPr="00293585">
        <w:rPr>
          <w:rFonts w:asciiTheme="minorHAnsi" w:hAnsiTheme="minorHAnsi" w:cs="Arial"/>
        </w:rPr>
        <w:t xml:space="preserve">and  the University Mission Statement  “prepares students for success … in their careers, and throughout their lives”.  </w:t>
      </w:r>
    </w:p>
    <w:p w:rsidR="00423D8F" w:rsidRPr="00293585" w:rsidRDefault="00423D8F" w:rsidP="00423D8F">
      <w:pPr>
        <w:pStyle w:val="ListParagraph"/>
        <w:ind w:left="630"/>
        <w:jc w:val="both"/>
        <w:rPr>
          <w:rFonts w:asciiTheme="minorHAnsi" w:hAnsiTheme="minorHAnsi" w:cs="Arial"/>
        </w:rPr>
      </w:pPr>
      <w:r w:rsidRPr="00293585">
        <w:rPr>
          <w:rFonts w:asciiTheme="minorHAnsi" w:hAnsiTheme="minorHAnsi" w:cs="Arial"/>
        </w:rPr>
        <w:t xml:space="preserve">The </w:t>
      </w:r>
      <w:r w:rsidRPr="00293585">
        <w:rPr>
          <w:rFonts w:asciiTheme="minorHAnsi" w:hAnsiTheme="minorHAnsi" w:cs="Arial"/>
          <w:b/>
        </w:rPr>
        <w:t>second Program Educational Objective</w:t>
      </w:r>
      <w:r w:rsidRPr="00293585">
        <w:rPr>
          <w:rFonts w:asciiTheme="minorHAnsi" w:hAnsiTheme="minorHAnsi" w:cs="Arial"/>
        </w:rPr>
        <w:t xml:space="preserve"> “</w:t>
      </w:r>
      <w:r w:rsidRPr="00293585">
        <w:rPr>
          <w:rFonts w:asciiTheme="minorHAnsi" w:hAnsiTheme="minorHAnsi" w:cs="Arial"/>
          <w:i/>
          <w:iCs/>
        </w:rPr>
        <w:t xml:space="preserve">Students who </w:t>
      </w:r>
      <w:r w:rsidR="00806C5E" w:rsidRPr="00293585">
        <w:rPr>
          <w:rFonts w:asciiTheme="minorHAnsi" w:hAnsiTheme="minorHAnsi" w:cs="Arial"/>
          <w:i/>
          <w:iCs/>
        </w:rPr>
        <w:t xml:space="preserve">had </w:t>
      </w:r>
      <w:r w:rsidRPr="00293585">
        <w:rPr>
          <w:rFonts w:asciiTheme="minorHAnsi" w:hAnsiTheme="minorHAnsi" w:cs="Arial"/>
          <w:i/>
          <w:iCs/>
        </w:rPr>
        <w:t>continued in academia will have been successful in pursuing advanced degrees ...”</w:t>
      </w:r>
      <w:r w:rsidRPr="00293585">
        <w:rPr>
          <w:rFonts w:asciiTheme="minorHAnsi" w:hAnsiTheme="minorHAnsi" w:cs="Arial"/>
        </w:rPr>
        <w:t xml:space="preserve"> is consistent with Department’s Mission statement “…</w:t>
      </w:r>
      <w:r w:rsidRPr="00293585">
        <w:rPr>
          <w:rFonts w:asciiTheme="minorHAnsi" w:hAnsiTheme="minorHAnsi" w:cs="Arial"/>
          <w:i/>
          <w:color w:val="000000"/>
        </w:rPr>
        <w:t xml:space="preserve">who are prepared to meet the challenges …”, </w:t>
      </w:r>
      <w:r w:rsidRPr="00293585">
        <w:rPr>
          <w:rFonts w:asciiTheme="minorHAnsi" w:hAnsiTheme="minorHAnsi" w:cs="Arial"/>
          <w:color w:val="000000"/>
        </w:rPr>
        <w:t xml:space="preserve"> the College’s Mission statement “… </w:t>
      </w:r>
      <w:r w:rsidRPr="00293585">
        <w:rPr>
          <w:rFonts w:asciiTheme="minorHAnsi" w:hAnsiTheme="minorHAnsi" w:cs="Arial"/>
          <w:i/>
          <w:color w:val="000000"/>
        </w:rPr>
        <w:t xml:space="preserve">prepare the next generation of ..computer science.. professionals …” </w:t>
      </w:r>
      <w:r w:rsidRPr="00293585">
        <w:rPr>
          <w:rFonts w:asciiTheme="minorHAnsi" w:hAnsiTheme="minorHAnsi" w:cs="Arial"/>
          <w:color w:val="000000"/>
        </w:rPr>
        <w:t xml:space="preserve"> </w:t>
      </w:r>
      <w:r w:rsidRPr="00293585">
        <w:rPr>
          <w:rFonts w:asciiTheme="minorHAnsi" w:hAnsiTheme="minorHAnsi" w:cs="Arial"/>
        </w:rPr>
        <w:t xml:space="preserve">and  the University Mission Statement </w:t>
      </w:r>
      <w:r w:rsidRPr="00293585">
        <w:rPr>
          <w:rFonts w:asciiTheme="minorHAnsi" w:hAnsiTheme="minorHAnsi" w:cs="Arial"/>
          <w:i/>
          <w:iCs/>
        </w:rPr>
        <w:t>“</w:t>
      </w:r>
      <w:r w:rsidRPr="00293585">
        <w:rPr>
          <w:rFonts w:asciiTheme="minorHAnsi" w:hAnsiTheme="minorHAnsi" w:cs="Arial"/>
          <w:i/>
          <w:color w:val="333333"/>
          <w:lang w:val="en"/>
        </w:rPr>
        <w:t>prepares students for success in advanced studies, in their careers...</w:t>
      </w:r>
      <w:r w:rsidRPr="00293585">
        <w:rPr>
          <w:rFonts w:asciiTheme="minorHAnsi" w:hAnsiTheme="minorHAnsi" w:cs="Arial"/>
        </w:rPr>
        <w:t xml:space="preserve">”. </w:t>
      </w:r>
    </w:p>
    <w:p w:rsidR="00423D8F" w:rsidRPr="00293585" w:rsidRDefault="00423D8F" w:rsidP="00293585">
      <w:pPr>
        <w:pStyle w:val="ListParagraph"/>
        <w:ind w:left="634"/>
        <w:jc w:val="both"/>
        <w:rPr>
          <w:rFonts w:asciiTheme="minorHAnsi" w:hAnsiTheme="minorHAnsi"/>
        </w:rPr>
      </w:pPr>
      <w:r w:rsidRPr="00293585">
        <w:rPr>
          <w:rFonts w:asciiTheme="minorHAnsi" w:hAnsiTheme="minorHAnsi" w:cs="Arial"/>
        </w:rPr>
        <w:t xml:space="preserve">The </w:t>
      </w:r>
      <w:r w:rsidRPr="00293585">
        <w:rPr>
          <w:rFonts w:asciiTheme="minorHAnsi" w:hAnsiTheme="minorHAnsi" w:cs="Arial"/>
          <w:b/>
        </w:rPr>
        <w:t>third Program Educational Objective</w:t>
      </w:r>
      <w:r w:rsidRPr="00293585">
        <w:rPr>
          <w:rFonts w:asciiTheme="minorHAnsi" w:hAnsiTheme="minorHAnsi" w:cs="Arial"/>
        </w:rPr>
        <w:t xml:space="preserve"> “</w:t>
      </w:r>
      <w:r w:rsidRPr="00293585">
        <w:rPr>
          <w:rFonts w:asciiTheme="minorHAnsi" w:hAnsiTheme="minorHAnsi" w:cs="Arial"/>
          <w:i/>
          <w:iCs/>
        </w:rPr>
        <w:t xml:space="preserve">Students will have demonstrated their ability to adapt to a rapidly changing environment …” </w:t>
      </w:r>
      <w:r w:rsidRPr="00293585">
        <w:rPr>
          <w:rFonts w:asciiTheme="minorHAnsi" w:hAnsiTheme="minorHAnsi" w:cs="Arial"/>
        </w:rPr>
        <w:t xml:space="preserve">is consistent with Department’s Mission statement “… </w:t>
      </w:r>
      <w:r w:rsidRPr="00293585">
        <w:rPr>
          <w:rFonts w:asciiTheme="minorHAnsi" w:hAnsiTheme="minorHAnsi" w:cs="Arial"/>
          <w:i/>
          <w:color w:val="000000"/>
        </w:rPr>
        <w:t xml:space="preserve">meet the challenges of a rapidly changing …”, </w:t>
      </w:r>
      <w:r w:rsidRPr="00293585">
        <w:rPr>
          <w:rFonts w:asciiTheme="minorHAnsi" w:hAnsiTheme="minorHAnsi" w:cs="Arial"/>
          <w:color w:val="000000"/>
        </w:rPr>
        <w:t xml:space="preserve"> the College’s Mission statement “</w:t>
      </w:r>
      <w:r w:rsidRPr="00293585">
        <w:rPr>
          <w:rFonts w:asciiTheme="minorHAnsi" w:hAnsiTheme="minorHAnsi" w:cs="Arial"/>
          <w:i/>
          <w:color w:val="000000"/>
        </w:rPr>
        <w:t xml:space="preserve">prepare the next generation of … computer science… professionals for Los </w:t>
      </w:r>
      <w:r w:rsidRPr="00293585">
        <w:rPr>
          <w:rFonts w:asciiTheme="minorHAnsi" w:hAnsiTheme="minorHAnsi" w:cs="Arial"/>
          <w:i/>
          <w:color w:val="000000"/>
        </w:rPr>
        <w:lastRenderedPageBreak/>
        <w:t xml:space="preserve">Angeles and beyond …” </w:t>
      </w:r>
      <w:r w:rsidRPr="00293585">
        <w:rPr>
          <w:rFonts w:asciiTheme="minorHAnsi" w:hAnsiTheme="minorHAnsi" w:cs="Arial"/>
          <w:color w:val="000000"/>
        </w:rPr>
        <w:t xml:space="preserve"> </w:t>
      </w:r>
      <w:r w:rsidRPr="00293585">
        <w:rPr>
          <w:rFonts w:asciiTheme="minorHAnsi" w:hAnsiTheme="minorHAnsi" w:cs="Arial"/>
        </w:rPr>
        <w:t xml:space="preserve">and  the University Mission Statement </w:t>
      </w:r>
      <w:r w:rsidRPr="00293585">
        <w:rPr>
          <w:rFonts w:asciiTheme="minorHAnsi" w:hAnsiTheme="minorHAnsi" w:cs="Arial"/>
          <w:i/>
          <w:color w:val="000000"/>
        </w:rPr>
        <w:t>“</w:t>
      </w:r>
      <w:r w:rsidRPr="00293585">
        <w:rPr>
          <w:rFonts w:asciiTheme="minorHAnsi" w:hAnsiTheme="minorHAnsi" w:cs="Arial"/>
          <w:i/>
          <w:color w:val="333333"/>
          <w:lang w:val="en"/>
        </w:rPr>
        <w:t>prepares students for success  …. throughout their lives … .  committed to providing students with a balanced and well-rounded educational experience … that contribute to personal enrichment, leadership development</w:t>
      </w:r>
      <w:r w:rsidRPr="00293585">
        <w:rPr>
          <w:rFonts w:asciiTheme="minorHAnsi" w:hAnsiTheme="minorHAnsi" w:cs="Arial"/>
          <w:i/>
          <w:color w:val="000000"/>
        </w:rPr>
        <w:t xml:space="preserve">.”  </w:t>
      </w:r>
    </w:p>
    <w:p w:rsidR="00A55AB9" w:rsidRPr="00293585" w:rsidRDefault="00423D8F" w:rsidP="00293585">
      <w:pPr>
        <w:tabs>
          <w:tab w:val="left" w:pos="0"/>
          <w:tab w:val="left" w:pos="360"/>
        </w:tabs>
        <w:spacing w:before="120"/>
        <w:ind w:left="360"/>
        <w:rPr>
          <w:rFonts w:asciiTheme="minorHAnsi" w:hAnsiTheme="minorHAnsi" w:cs="Arial"/>
        </w:rPr>
      </w:pPr>
      <w:r w:rsidRPr="00293585">
        <w:rPr>
          <w:rFonts w:asciiTheme="minorHAnsi" w:hAnsiTheme="minorHAnsi" w:cs="Arial"/>
        </w:rPr>
        <w:t xml:space="preserve">The consistency of Mission statements, Program Educational Objectives, Student Learning Outcomes, and Course Objectives </w:t>
      </w:r>
      <w:r w:rsidR="00A55AB9" w:rsidRPr="00293585">
        <w:rPr>
          <w:rFonts w:asciiTheme="minorHAnsi" w:hAnsiTheme="minorHAnsi" w:cs="Arial"/>
        </w:rPr>
        <w:t>is</w:t>
      </w:r>
      <w:r w:rsidRPr="00293585">
        <w:rPr>
          <w:rFonts w:asciiTheme="minorHAnsi" w:hAnsiTheme="minorHAnsi" w:cs="Arial"/>
        </w:rPr>
        <w:t xml:space="preserve"> best described by</w:t>
      </w:r>
      <w:r w:rsidR="0076381F" w:rsidRPr="00293585">
        <w:rPr>
          <w:rFonts w:asciiTheme="minorHAnsi" w:hAnsiTheme="minorHAnsi" w:cs="Arial"/>
        </w:rPr>
        <w:t xml:space="preserve"> the pyramid shown in Figure 2.2</w:t>
      </w:r>
      <w:r w:rsidRPr="00293585">
        <w:rPr>
          <w:rFonts w:asciiTheme="minorHAnsi" w:hAnsiTheme="minorHAnsi" w:cs="Arial"/>
        </w:rPr>
        <w:t xml:space="preserve">. </w:t>
      </w:r>
    </w:p>
    <w:p w:rsidR="00A55AB9" w:rsidRPr="00293585" w:rsidRDefault="00423D8F" w:rsidP="00293585">
      <w:pPr>
        <w:tabs>
          <w:tab w:val="left" w:pos="0"/>
          <w:tab w:val="left" w:pos="360"/>
        </w:tabs>
        <w:spacing w:before="120"/>
        <w:ind w:left="360"/>
        <w:rPr>
          <w:rFonts w:asciiTheme="minorHAnsi" w:hAnsiTheme="minorHAnsi" w:cs="Arial"/>
        </w:rPr>
      </w:pPr>
      <w:r w:rsidRPr="00293585">
        <w:rPr>
          <w:rFonts w:asciiTheme="minorHAnsi" w:hAnsiTheme="minorHAnsi" w:cs="Arial"/>
        </w:rPr>
        <w:t xml:space="preserve">Course Objectives (described in Section A under Criterion 5) contribute to the satisfaction of Student Learning Outcomes (described in Section A under Criterion 3), which in turn contribute to the satisfaction of Program Educational Objectives (described in Section B under Criterion 2). </w:t>
      </w:r>
    </w:p>
    <w:p w:rsidR="00423D8F" w:rsidRPr="00293585" w:rsidRDefault="00423D8F" w:rsidP="00293585">
      <w:pPr>
        <w:tabs>
          <w:tab w:val="left" w:pos="0"/>
          <w:tab w:val="left" w:pos="360"/>
        </w:tabs>
        <w:spacing w:before="120"/>
        <w:ind w:left="360"/>
        <w:rPr>
          <w:rFonts w:asciiTheme="minorHAnsi" w:hAnsiTheme="minorHAnsi" w:cs="Arial"/>
        </w:rPr>
      </w:pPr>
      <w:r w:rsidRPr="00293585">
        <w:rPr>
          <w:rFonts w:asciiTheme="minorHAnsi" w:hAnsiTheme="minorHAnsi" w:cs="Arial"/>
        </w:rPr>
        <w:t>Satisfaction of Objectives leads to the accomplishment of the Missions of the department, college, and university.</w:t>
      </w:r>
    </w:p>
    <w:p w:rsidR="00423D8F" w:rsidRPr="00293585" w:rsidRDefault="00423D8F" w:rsidP="00423D8F">
      <w:pPr>
        <w:keepNext/>
        <w:numPr>
          <w:ilvl w:val="12"/>
          <w:numId w:val="0"/>
        </w:numPr>
        <w:tabs>
          <w:tab w:val="left" w:pos="0"/>
          <w:tab w:val="left" w:pos="360"/>
        </w:tabs>
        <w:jc w:val="center"/>
        <w:rPr>
          <w:rFonts w:asciiTheme="minorHAnsi" w:hAnsiTheme="minorHAnsi" w:cs="Arial"/>
        </w:rPr>
      </w:pPr>
      <w:r w:rsidRPr="00293585">
        <w:rPr>
          <w:rFonts w:asciiTheme="minorHAnsi" w:hAnsiTheme="minorHAnsi" w:cs="Arial"/>
          <w:noProof/>
        </w:rPr>
        <w:drawing>
          <wp:inline distT="0" distB="0" distL="0" distR="0" wp14:anchorId="4C173DA6" wp14:editId="32A4ED2F">
            <wp:extent cx="2971800"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71800" cy="2743200"/>
                    </a:xfrm>
                    <a:prstGeom prst="rect">
                      <a:avLst/>
                    </a:prstGeom>
                    <a:noFill/>
                    <a:ln>
                      <a:noFill/>
                    </a:ln>
                  </pic:spPr>
                </pic:pic>
              </a:graphicData>
            </a:graphic>
          </wp:inline>
        </w:drawing>
      </w:r>
    </w:p>
    <w:p w:rsidR="00423D8F" w:rsidRPr="00293585" w:rsidRDefault="0076381F" w:rsidP="00293585">
      <w:pPr>
        <w:spacing w:after="120"/>
        <w:ind w:left="547"/>
        <w:jc w:val="center"/>
        <w:rPr>
          <w:rFonts w:asciiTheme="minorHAnsi" w:hAnsiTheme="minorHAnsi" w:cs="Arial"/>
        </w:rPr>
      </w:pPr>
      <w:r w:rsidRPr="00293585">
        <w:rPr>
          <w:rFonts w:asciiTheme="minorHAnsi" w:hAnsiTheme="minorHAnsi" w:cs="Arial"/>
          <w:b/>
          <w:bCs/>
          <w:color w:val="365F91"/>
        </w:rPr>
        <w:t>Figure 2.2</w:t>
      </w:r>
      <w:r w:rsidR="00423D8F" w:rsidRPr="00293585">
        <w:rPr>
          <w:rFonts w:asciiTheme="minorHAnsi" w:hAnsiTheme="minorHAnsi" w:cs="Arial"/>
          <w:b/>
          <w:bCs/>
          <w:color w:val="365F91"/>
        </w:rPr>
        <w:t>: Mission-Objectives Pyramid Structure</w:t>
      </w:r>
    </w:p>
    <w:p w:rsidR="00423D8F" w:rsidRPr="00293585" w:rsidRDefault="00423D8F" w:rsidP="00293585">
      <w:pPr>
        <w:pStyle w:val="ListParagraph"/>
        <w:numPr>
          <w:ilvl w:val="0"/>
          <w:numId w:val="3"/>
        </w:numPr>
        <w:spacing w:before="240"/>
        <w:rPr>
          <w:rFonts w:asciiTheme="minorHAnsi" w:hAnsiTheme="minorHAnsi" w:cs="Arial"/>
        </w:rPr>
      </w:pPr>
      <w:r w:rsidRPr="00293585">
        <w:rPr>
          <w:rFonts w:asciiTheme="minorHAnsi" w:hAnsiTheme="minorHAnsi" w:cs="Arial"/>
          <w:b/>
        </w:rPr>
        <w:t>Program Constituencies</w:t>
      </w:r>
    </w:p>
    <w:p w:rsidR="00423D8F" w:rsidRPr="00293585" w:rsidRDefault="00423D8F">
      <w:pPr>
        <w:pStyle w:val="Answer"/>
        <w:rPr>
          <w:rFonts w:asciiTheme="minorHAnsi" w:hAnsiTheme="minorHAnsi" w:cs="Arial"/>
          <w:szCs w:val="24"/>
        </w:rPr>
      </w:pPr>
      <w:r w:rsidRPr="00293585">
        <w:rPr>
          <w:rFonts w:asciiTheme="minorHAnsi" w:hAnsiTheme="minorHAnsi" w:cs="Arial"/>
          <w:szCs w:val="24"/>
        </w:rPr>
        <w:t>The program’s constituencies are those with a vested interest in the capabilities of our graduates. The constituencies of the undergraduate program are:</w:t>
      </w:r>
    </w:p>
    <w:p w:rsidR="00423D8F" w:rsidRPr="00293585" w:rsidRDefault="00423D8F" w:rsidP="00686978">
      <w:pPr>
        <w:numPr>
          <w:ilvl w:val="2"/>
          <w:numId w:val="22"/>
        </w:numPr>
        <w:tabs>
          <w:tab w:val="clear" w:pos="1080"/>
          <w:tab w:val="num" w:pos="900"/>
        </w:tabs>
        <w:spacing w:after="120"/>
        <w:ind w:left="900" w:hanging="360"/>
        <w:jc w:val="both"/>
        <w:rPr>
          <w:rFonts w:asciiTheme="minorHAnsi" w:hAnsiTheme="minorHAnsi" w:cs="Arial"/>
        </w:rPr>
      </w:pPr>
      <w:r w:rsidRPr="00293585">
        <w:rPr>
          <w:rFonts w:asciiTheme="minorHAnsi" w:hAnsiTheme="minorHAnsi" w:cs="Arial"/>
          <w:i/>
        </w:rPr>
        <w:t>Alumni</w:t>
      </w:r>
      <w:r w:rsidRPr="00293585">
        <w:rPr>
          <w:rFonts w:asciiTheme="minorHAnsi" w:hAnsiTheme="minorHAnsi" w:cs="Arial"/>
        </w:rPr>
        <w:t xml:space="preserve">: Alumni are the product of the program. They reflect and represent the success of the program. Alumni input concerning the Program Educational Objectives is sought via surveys. </w:t>
      </w:r>
    </w:p>
    <w:p w:rsidR="00423D8F" w:rsidRPr="00293585" w:rsidRDefault="00423D8F" w:rsidP="00686978">
      <w:pPr>
        <w:numPr>
          <w:ilvl w:val="2"/>
          <w:numId w:val="22"/>
        </w:numPr>
        <w:tabs>
          <w:tab w:val="clear" w:pos="1080"/>
          <w:tab w:val="num" w:pos="900"/>
        </w:tabs>
        <w:spacing w:after="120"/>
        <w:ind w:left="900" w:hanging="360"/>
        <w:jc w:val="both"/>
        <w:rPr>
          <w:rFonts w:asciiTheme="minorHAnsi" w:hAnsiTheme="minorHAnsi" w:cs="Arial"/>
        </w:rPr>
      </w:pPr>
      <w:r w:rsidRPr="00293585">
        <w:rPr>
          <w:rFonts w:asciiTheme="minorHAnsi" w:hAnsiTheme="minorHAnsi" w:cs="Arial"/>
          <w:i/>
        </w:rPr>
        <w:t>Industry Advisory Board</w:t>
      </w:r>
      <w:r w:rsidRPr="00293585">
        <w:rPr>
          <w:rFonts w:asciiTheme="minorHAnsi" w:hAnsiTheme="minorHAnsi" w:cs="Arial"/>
        </w:rPr>
        <w:t xml:space="preserve">:  The Industry Advisory Board (IAB) consists of industry leaders whose advice is critical in preparing our students. In addition, </w:t>
      </w:r>
      <w:r w:rsidR="00A55AB9" w:rsidRPr="00293585">
        <w:rPr>
          <w:rFonts w:asciiTheme="minorHAnsi" w:hAnsiTheme="minorHAnsi" w:cs="Arial"/>
        </w:rPr>
        <w:t xml:space="preserve">the </w:t>
      </w:r>
      <w:r w:rsidRPr="00293585">
        <w:rPr>
          <w:rFonts w:asciiTheme="minorHAnsi" w:hAnsiTheme="minorHAnsi" w:cs="Arial"/>
        </w:rPr>
        <w:t xml:space="preserve">IAB provides feedback </w:t>
      </w:r>
      <w:r w:rsidRPr="00293585">
        <w:rPr>
          <w:rFonts w:asciiTheme="minorHAnsi" w:hAnsiTheme="minorHAnsi" w:cs="Arial"/>
        </w:rPr>
        <w:lastRenderedPageBreak/>
        <w:t xml:space="preserve">and suggestions for formulating our Program Educational Objectives. The IAB typically meets once a year in </w:t>
      </w:r>
      <w:r w:rsidR="00A55AB9" w:rsidRPr="00293585">
        <w:rPr>
          <w:rFonts w:asciiTheme="minorHAnsi" w:hAnsiTheme="minorHAnsi" w:cs="Arial"/>
        </w:rPr>
        <w:t xml:space="preserve">the </w:t>
      </w:r>
      <w:r w:rsidRPr="00293585">
        <w:rPr>
          <w:rFonts w:asciiTheme="minorHAnsi" w:hAnsiTheme="minorHAnsi" w:cs="Arial"/>
        </w:rPr>
        <w:t>Spring as part of the Senior Design project presentations.  After conversion to semesters in 2016, a second meeting in Fall was added to enhance discussions with the IAB. A formal survey is taken to record feedback after every IAB meeting. (</w:t>
      </w:r>
      <w:hyperlink r:id="rId41" w:history="1">
        <w:r w:rsidRPr="00293585">
          <w:rPr>
            <w:rStyle w:val="Hyperlink"/>
            <w:rFonts w:cs="Arial"/>
          </w:rPr>
          <w:t>http://csns.calstatela.edu/wiki/content/assessment/iab/</w:t>
        </w:r>
      </w:hyperlink>
      <w:r w:rsidRPr="00293585">
        <w:rPr>
          <w:rFonts w:asciiTheme="minorHAnsi" w:hAnsiTheme="minorHAnsi" w:cs="Arial"/>
        </w:rPr>
        <w:t>).</w:t>
      </w:r>
    </w:p>
    <w:p w:rsidR="00423D8F" w:rsidRPr="00293585" w:rsidRDefault="00423D8F" w:rsidP="00686978">
      <w:pPr>
        <w:numPr>
          <w:ilvl w:val="2"/>
          <w:numId w:val="22"/>
        </w:numPr>
        <w:tabs>
          <w:tab w:val="clear" w:pos="1080"/>
          <w:tab w:val="num" w:pos="900"/>
        </w:tabs>
        <w:ind w:left="907" w:hanging="360"/>
        <w:jc w:val="both"/>
        <w:rPr>
          <w:rFonts w:asciiTheme="minorHAnsi" w:hAnsiTheme="minorHAnsi" w:cs="Arial"/>
        </w:rPr>
      </w:pPr>
      <w:r w:rsidRPr="00293585">
        <w:rPr>
          <w:rFonts w:asciiTheme="minorHAnsi" w:hAnsiTheme="minorHAnsi" w:cs="Arial"/>
          <w:i/>
        </w:rPr>
        <w:t>Faculty</w:t>
      </w:r>
      <w:r w:rsidRPr="00293585">
        <w:rPr>
          <w:rFonts w:asciiTheme="minorHAnsi" w:hAnsiTheme="minorHAnsi" w:cs="Arial"/>
        </w:rPr>
        <w:t xml:space="preserve">: Faculty design and deliver the undergraduate curriculum. Their responsibility is to ensure that the curriculum is up-to-date and reflective of changing technologies and the skills expected of our graduates. An annual faculty retreat is conducted during the Winter/Spring terms. </w:t>
      </w:r>
    </w:p>
    <w:p w:rsidR="00423D8F" w:rsidRPr="00293585" w:rsidRDefault="00423D8F" w:rsidP="00423D8F">
      <w:pPr>
        <w:spacing w:after="120"/>
        <w:ind w:left="900"/>
        <w:jc w:val="both"/>
        <w:rPr>
          <w:rFonts w:asciiTheme="minorHAnsi" w:hAnsiTheme="minorHAnsi" w:cs="Arial"/>
        </w:rPr>
      </w:pPr>
      <w:r w:rsidRPr="00293585">
        <w:rPr>
          <w:rFonts w:asciiTheme="minorHAnsi" w:hAnsiTheme="minorHAnsi" w:cs="Arial"/>
        </w:rPr>
        <w:t>(</w:t>
      </w:r>
      <w:hyperlink r:id="rId42" w:history="1">
        <w:r w:rsidRPr="00293585">
          <w:rPr>
            <w:rStyle w:val="Hyperlink"/>
            <w:rFonts w:eastAsia="Calibri" w:cs="Arial"/>
          </w:rPr>
          <w:t>http://csns.calstatela.edu/wiki/content/assessment/retreat_presentations/</w:t>
        </w:r>
      </w:hyperlink>
      <w:r w:rsidRPr="00293585">
        <w:rPr>
          <w:rStyle w:val="Hyperlink"/>
          <w:rFonts w:eastAsia="Calibri" w:cs="Arial"/>
        </w:rPr>
        <w:t>)</w:t>
      </w:r>
    </w:p>
    <w:p w:rsidR="00423D8F" w:rsidRPr="00293585" w:rsidRDefault="00423D8F" w:rsidP="00A55AB9">
      <w:pPr>
        <w:pStyle w:val="Answer"/>
        <w:rPr>
          <w:rFonts w:asciiTheme="minorHAnsi" w:hAnsiTheme="minorHAnsi" w:cs="Arial"/>
          <w:szCs w:val="24"/>
        </w:rPr>
      </w:pPr>
      <w:r w:rsidRPr="00293585">
        <w:rPr>
          <w:rFonts w:asciiTheme="minorHAnsi" w:hAnsiTheme="minorHAnsi" w:cs="Arial"/>
          <w:szCs w:val="24"/>
        </w:rPr>
        <w:t>Besides these constituencies the program adheres to the following frameworks.</w:t>
      </w:r>
    </w:p>
    <w:p w:rsidR="00423D8F" w:rsidRPr="00293585" w:rsidRDefault="00423D8F" w:rsidP="00423D8F">
      <w:pPr>
        <w:spacing w:after="120"/>
        <w:ind w:left="720" w:hanging="270"/>
        <w:jc w:val="both"/>
        <w:rPr>
          <w:rFonts w:asciiTheme="minorHAnsi" w:hAnsiTheme="minorHAnsi" w:cs="Arial"/>
        </w:rPr>
      </w:pPr>
      <w:r w:rsidRPr="00293585">
        <w:rPr>
          <w:rFonts w:asciiTheme="minorHAnsi" w:hAnsiTheme="minorHAnsi" w:cs="Arial"/>
          <w:i/>
        </w:rPr>
        <w:t>Mission</w:t>
      </w:r>
      <w:r w:rsidRPr="00293585">
        <w:rPr>
          <w:rFonts w:asciiTheme="minorHAnsi" w:hAnsiTheme="minorHAnsi" w:cs="Arial"/>
        </w:rPr>
        <w:t>: The missions of the university, college</w:t>
      </w:r>
      <w:r w:rsidR="00A55AB9" w:rsidRPr="00293585">
        <w:rPr>
          <w:rFonts w:asciiTheme="minorHAnsi" w:hAnsiTheme="minorHAnsi" w:cs="Arial"/>
        </w:rPr>
        <w:t>,</w:t>
      </w:r>
      <w:r w:rsidRPr="00293585">
        <w:rPr>
          <w:rFonts w:asciiTheme="minorHAnsi" w:hAnsiTheme="minorHAnsi" w:cs="Arial"/>
        </w:rPr>
        <w:t xml:space="preserve"> and department are important in establishing </w:t>
      </w:r>
      <w:r w:rsidR="00A55AB9" w:rsidRPr="00293585">
        <w:rPr>
          <w:rFonts w:asciiTheme="minorHAnsi" w:hAnsiTheme="minorHAnsi" w:cs="Arial"/>
        </w:rPr>
        <w:t xml:space="preserve">the </w:t>
      </w:r>
      <w:r w:rsidRPr="00293585">
        <w:rPr>
          <w:rFonts w:asciiTheme="minorHAnsi" w:hAnsiTheme="minorHAnsi" w:cs="Arial"/>
        </w:rPr>
        <w:t xml:space="preserve">Program Educational Objectives and Student Learning Outcomes. </w:t>
      </w:r>
    </w:p>
    <w:p w:rsidR="00423D8F" w:rsidRPr="00293585" w:rsidRDefault="00423D8F" w:rsidP="00423D8F">
      <w:pPr>
        <w:spacing w:after="120"/>
        <w:ind w:left="720" w:hanging="270"/>
        <w:jc w:val="both"/>
        <w:rPr>
          <w:rFonts w:asciiTheme="minorHAnsi" w:hAnsiTheme="minorHAnsi" w:cs="Arial"/>
        </w:rPr>
      </w:pPr>
      <w:r w:rsidRPr="00293585">
        <w:rPr>
          <w:rFonts w:asciiTheme="minorHAnsi" w:hAnsiTheme="minorHAnsi" w:cs="Arial"/>
          <w:i/>
        </w:rPr>
        <w:t xml:space="preserve">ABET guidelines: </w:t>
      </w:r>
      <w:r w:rsidRPr="00293585">
        <w:rPr>
          <w:rFonts w:asciiTheme="minorHAnsi" w:hAnsiTheme="minorHAnsi" w:cs="Arial"/>
        </w:rPr>
        <w:t>As the external accreditation agency, ABET assures the program’s effectiveness by setting accreditation standards. These standards provide an important input in guiding the Program Educational Objectives and Student Learning Outcomes.</w:t>
      </w:r>
    </w:p>
    <w:p w:rsidR="00423D8F" w:rsidRPr="00293585" w:rsidRDefault="00423D8F" w:rsidP="00293585">
      <w:pPr>
        <w:spacing w:after="120"/>
        <w:ind w:left="720" w:hanging="270"/>
        <w:jc w:val="both"/>
        <w:rPr>
          <w:rFonts w:asciiTheme="minorHAnsi" w:hAnsiTheme="minorHAnsi" w:cs="Arial"/>
        </w:rPr>
      </w:pPr>
      <w:r w:rsidRPr="00293585">
        <w:rPr>
          <w:rFonts w:asciiTheme="minorHAnsi" w:hAnsiTheme="minorHAnsi" w:cs="Arial"/>
          <w:i/>
        </w:rPr>
        <w:t xml:space="preserve">ACM curricular guidelines: </w:t>
      </w:r>
      <w:r w:rsidRPr="00293585">
        <w:rPr>
          <w:rFonts w:asciiTheme="minorHAnsi" w:hAnsiTheme="minorHAnsi" w:cs="Arial"/>
        </w:rPr>
        <w:t>ACM/IEEE curriculum guidelines provide important advice with respect to course curricula. The Department engages in an ongoing discussion of curriculum, which ensures that the program is up to date.</w:t>
      </w:r>
    </w:p>
    <w:p w:rsidR="00423D8F" w:rsidRPr="00293585" w:rsidRDefault="00423D8F" w:rsidP="00293585">
      <w:pPr>
        <w:pStyle w:val="ListParagraph"/>
        <w:numPr>
          <w:ilvl w:val="0"/>
          <w:numId w:val="3"/>
        </w:numPr>
        <w:spacing w:before="240"/>
        <w:rPr>
          <w:rFonts w:asciiTheme="minorHAnsi" w:hAnsiTheme="minorHAnsi" w:cs="Arial"/>
        </w:rPr>
      </w:pPr>
      <w:r w:rsidRPr="00293585">
        <w:rPr>
          <w:rFonts w:asciiTheme="minorHAnsi" w:hAnsiTheme="minorHAnsi" w:cs="Arial"/>
          <w:b/>
        </w:rPr>
        <w:t>Process for Revision of the Program Educational Objectives</w:t>
      </w:r>
    </w:p>
    <w:p w:rsidR="00423D8F" w:rsidRPr="00293585" w:rsidRDefault="00AC522B" w:rsidP="00293585">
      <w:pPr>
        <w:pStyle w:val="Answer"/>
        <w:spacing w:after="0"/>
        <w:rPr>
          <w:rFonts w:asciiTheme="minorHAnsi" w:hAnsiTheme="minorHAnsi" w:cs="Arial"/>
          <w:szCs w:val="24"/>
        </w:rPr>
      </w:pPr>
      <w:r w:rsidRPr="00293585">
        <w:rPr>
          <w:rFonts w:asciiTheme="minorHAnsi" w:hAnsiTheme="minorHAnsi" w:cs="Arial"/>
          <w:szCs w:val="24"/>
        </w:rPr>
        <w:t xml:space="preserve">The </w:t>
      </w:r>
      <w:r w:rsidR="00423D8F" w:rsidRPr="00293585">
        <w:rPr>
          <w:rFonts w:asciiTheme="minorHAnsi" w:hAnsiTheme="minorHAnsi" w:cs="Arial"/>
          <w:szCs w:val="24"/>
        </w:rPr>
        <w:t xml:space="preserve">Department established an assessment process for the establishment and revision of </w:t>
      </w:r>
      <w:r w:rsidRPr="00293585">
        <w:rPr>
          <w:rFonts w:asciiTheme="minorHAnsi" w:hAnsiTheme="minorHAnsi" w:cs="Arial"/>
          <w:szCs w:val="24"/>
        </w:rPr>
        <w:t xml:space="preserve">the </w:t>
      </w:r>
      <w:r w:rsidR="00423D8F" w:rsidRPr="00293585">
        <w:rPr>
          <w:rFonts w:asciiTheme="minorHAnsi" w:hAnsiTheme="minorHAnsi" w:cs="Arial"/>
          <w:szCs w:val="24"/>
        </w:rPr>
        <w:t>Program Educational Objectives. As depicted in Figure 2.</w:t>
      </w:r>
      <w:r w:rsidR="0076381F" w:rsidRPr="00293585">
        <w:rPr>
          <w:rFonts w:asciiTheme="minorHAnsi" w:hAnsiTheme="minorHAnsi" w:cs="Arial"/>
          <w:szCs w:val="24"/>
        </w:rPr>
        <w:t>3</w:t>
      </w:r>
      <w:r w:rsidR="00423D8F" w:rsidRPr="00293585">
        <w:rPr>
          <w:rFonts w:asciiTheme="minorHAnsi" w:hAnsiTheme="minorHAnsi" w:cs="Arial"/>
          <w:szCs w:val="24"/>
        </w:rPr>
        <w:t>, th</w:t>
      </w:r>
      <w:r w:rsidRPr="00293585">
        <w:rPr>
          <w:rFonts w:asciiTheme="minorHAnsi" w:hAnsiTheme="minorHAnsi" w:cs="Arial"/>
          <w:szCs w:val="24"/>
        </w:rPr>
        <w:t>e</w:t>
      </w:r>
      <w:r w:rsidR="00423D8F" w:rsidRPr="00293585">
        <w:rPr>
          <w:rFonts w:asciiTheme="minorHAnsi" w:hAnsiTheme="minorHAnsi" w:cs="Arial"/>
          <w:szCs w:val="24"/>
        </w:rPr>
        <w:t xml:space="preserve"> process </w:t>
      </w:r>
      <w:r w:rsidRPr="00293585">
        <w:rPr>
          <w:rFonts w:asciiTheme="minorHAnsi" w:hAnsiTheme="minorHAnsi" w:cs="Arial"/>
          <w:szCs w:val="24"/>
        </w:rPr>
        <w:t>consists of</w:t>
      </w:r>
      <w:r w:rsidR="00423D8F" w:rsidRPr="00293585">
        <w:rPr>
          <w:rFonts w:asciiTheme="minorHAnsi" w:hAnsiTheme="minorHAnsi" w:cs="Arial"/>
          <w:szCs w:val="24"/>
        </w:rPr>
        <w:t xml:space="preserve"> two-loops. The outer loop, Loop #2, shows the periodic process involved in establishing and revising the Program Educational Objectives. Loop #2 is a</w:t>
      </w:r>
      <w:r w:rsidRPr="00293585">
        <w:rPr>
          <w:rFonts w:asciiTheme="minorHAnsi" w:hAnsiTheme="minorHAnsi" w:cs="Arial"/>
          <w:szCs w:val="24"/>
        </w:rPr>
        <w:t xml:space="preserve"> relatively</w:t>
      </w:r>
      <w:r w:rsidR="00423D8F" w:rsidRPr="00293585">
        <w:rPr>
          <w:rFonts w:asciiTheme="minorHAnsi" w:hAnsiTheme="minorHAnsi" w:cs="Arial"/>
          <w:szCs w:val="24"/>
        </w:rPr>
        <w:t xml:space="preserve"> slow loop; assessment occurs usually once every three to five years. Loop #2 can be accelerated if needed based on assessment data. </w:t>
      </w:r>
      <w:r w:rsidRPr="00293585">
        <w:rPr>
          <w:rFonts w:asciiTheme="minorHAnsi" w:hAnsiTheme="minorHAnsi" w:cs="Arial"/>
          <w:szCs w:val="24"/>
        </w:rPr>
        <w:t xml:space="preserve"> </w:t>
      </w:r>
    </w:p>
    <w:p w:rsidR="00423D8F" w:rsidRPr="00293585" w:rsidRDefault="00423D8F" w:rsidP="00A87B32">
      <w:pPr>
        <w:pStyle w:val="Answer"/>
        <w:spacing w:before="120" w:after="360"/>
        <w:rPr>
          <w:rFonts w:asciiTheme="minorHAnsi" w:hAnsiTheme="minorHAnsi" w:cs="Arial"/>
          <w:szCs w:val="24"/>
        </w:rPr>
      </w:pPr>
      <w:r w:rsidRPr="00293585">
        <w:rPr>
          <w:rFonts w:asciiTheme="minorHAnsi" w:hAnsiTheme="minorHAnsi" w:cs="Arial"/>
          <w:color w:val="000000"/>
          <w:szCs w:val="24"/>
        </w:rPr>
        <w:t xml:space="preserve">Program Educational Objectives which were in effect in the last ABET CAC visit in Fall 2012 were revised in Winter 2016. </w:t>
      </w:r>
      <w:r w:rsidRPr="00293585">
        <w:rPr>
          <w:rFonts w:asciiTheme="minorHAnsi" w:hAnsiTheme="minorHAnsi" w:cs="Arial"/>
          <w:szCs w:val="24"/>
        </w:rPr>
        <w:t>The actual mechanism for revision of Program Educational Objectives is as follows.</w:t>
      </w:r>
    </w:p>
    <w:p w:rsidR="00423D8F" w:rsidRPr="00A87B32" w:rsidRDefault="00423D8F" w:rsidP="00423D8F">
      <w:pPr>
        <w:ind w:left="360"/>
        <w:jc w:val="center"/>
        <w:rPr>
          <w:rFonts w:asciiTheme="minorHAnsi" w:hAnsiTheme="minorHAnsi" w:cs="Arial"/>
          <w:sz w:val="22"/>
          <w:szCs w:val="22"/>
        </w:rPr>
      </w:pPr>
      <w:r w:rsidRPr="00A87B32">
        <w:rPr>
          <w:rFonts w:asciiTheme="minorHAnsi" w:hAnsiTheme="minorHAnsi" w:cs="Arial"/>
          <w:noProof/>
          <w:sz w:val="22"/>
          <w:szCs w:val="22"/>
        </w:rPr>
        <w:lastRenderedPageBreak/>
        <w:drawing>
          <wp:inline distT="0" distB="0" distL="0" distR="0" wp14:anchorId="7C2C02C8" wp14:editId="3F73A346">
            <wp:extent cx="402336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23360" cy="2743200"/>
                    </a:xfrm>
                    <a:prstGeom prst="rect">
                      <a:avLst/>
                    </a:prstGeom>
                    <a:noFill/>
                    <a:ln>
                      <a:noFill/>
                    </a:ln>
                  </pic:spPr>
                </pic:pic>
              </a:graphicData>
            </a:graphic>
          </wp:inline>
        </w:drawing>
      </w:r>
    </w:p>
    <w:p w:rsidR="00423D8F" w:rsidRPr="00A87B32" w:rsidRDefault="0076381F" w:rsidP="00423D8F">
      <w:pPr>
        <w:spacing w:before="120" w:after="120"/>
        <w:ind w:left="547"/>
        <w:jc w:val="center"/>
        <w:rPr>
          <w:rFonts w:asciiTheme="minorHAnsi" w:hAnsiTheme="minorHAnsi" w:cs="Arial"/>
          <w:b/>
          <w:bCs/>
          <w:color w:val="365F91"/>
          <w:sz w:val="22"/>
          <w:szCs w:val="22"/>
        </w:rPr>
      </w:pPr>
      <w:r w:rsidRPr="00A87B32">
        <w:rPr>
          <w:rFonts w:asciiTheme="minorHAnsi" w:hAnsiTheme="minorHAnsi" w:cs="Arial"/>
          <w:b/>
          <w:bCs/>
          <w:color w:val="365F91"/>
          <w:sz w:val="22"/>
          <w:szCs w:val="22"/>
        </w:rPr>
        <w:t>Figure 2.3</w:t>
      </w:r>
      <w:r w:rsidR="00423D8F" w:rsidRPr="00A87B32">
        <w:rPr>
          <w:rFonts w:asciiTheme="minorHAnsi" w:hAnsiTheme="minorHAnsi" w:cs="Arial"/>
          <w:b/>
          <w:bCs/>
          <w:color w:val="365F91"/>
          <w:sz w:val="22"/>
          <w:szCs w:val="22"/>
        </w:rPr>
        <w:t>: Assessment Process</w:t>
      </w:r>
    </w:p>
    <w:p w:rsidR="00423D8F" w:rsidRPr="00293585" w:rsidRDefault="00423D8F" w:rsidP="00686978">
      <w:pPr>
        <w:pStyle w:val="Answer"/>
        <w:numPr>
          <w:ilvl w:val="0"/>
          <w:numId w:val="10"/>
        </w:numPr>
        <w:rPr>
          <w:rFonts w:asciiTheme="minorHAnsi" w:hAnsiTheme="minorHAnsi" w:cs="Arial"/>
          <w:szCs w:val="24"/>
        </w:rPr>
      </w:pPr>
      <w:r w:rsidRPr="00293585">
        <w:rPr>
          <w:rFonts w:asciiTheme="minorHAnsi" w:hAnsiTheme="minorHAnsi" w:cs="Arial"/>
          <w:szCs w:val="24"/>
        </w:rPr>
        <w:t>Our Assessment Committee (Raj Pamula, Chengyu Sun, Russ Abbott) develops revised Program Educational Objectives by considering the following input.</w:t>
      </w:r>
    </w:p>
    <w:p w:rsidR="00423D8F" w:rsidRPr="00293585" w:rsidRDefault="00423D8F" w:rsidP="00686978">
      <w:pPr>
        <w:pStyle w:val="Answer"/>
        <w:numPr>
          <w:ilvl w:val="1"/>
          <w:numId w:val="10"/>
        </w:numPr>
        <w:rPr>
          <w:rFonts w:asciiTheme="minorHAnsi" w:hAnsiTheme="minorHAnsi" w:cs="Arial"/>
          <w:szCs w:val="24"/>
        </w:rPr>
      </w:pPr>
      <w:r w:rsidRPr="00293585">
        <w:rPr>
          <w:rFonts w:asciiTheme="minorHAnsi" w:hAnsiTheme="minorHAnsi" w:cs="Arial"/>
          <w:szCs w:val="24"/>
        </w:rPr>
        <w:t>Existing Program Educational Objectives and Student Learning Outcomes</w:t>
      </w:r>
    </w:p>
    <w:p w:rsidR="00423D8F" w:rsidRPr="00293585" w:rsidRDefault="00423D8F" w:rsidP="00686978">
      <w:pPr>
        <w:pStyle w:val="Answer"/>
        <w:numPr>
          <w:ilvl w:val="1"/>
          <w:numId w:val="10"/>
        </w:numPr>
        <w:rPr>
          <w:rFonts w:asciiTheme="minorHAnsi" w:hAnsiTheme="minorHAnsi" w:cs="Arial"/>
          <w:szCs w:val="24"/>
        </w:rPr>
      </w:pPr>
      <w:r w:rsidRPr="00293585">
        <w:rPr>
          <w:rFonts w:asciiTheme="minorHAnsi" w:hAnsiTheme="minorHAnsi" w:cs="Arial"/>
          <w:szCs w:val="24"/>
        </w:rPr>
        <w:t>Mission statements (from the University, College and Department)</w:t>
      </w:r>
    </w:p>
    <w:p w:rsidR="00423D8F" w:rsidRPr="00293585" w:rsidRDefault="00423D8F" w:rsidP="00686978">
      <w:pPr>
        <w:pStyle w:val="Answer"/>
        <w:numPr>
          <w:ilvl w:val="1"/>
          <w:numId w:val="10"/>
        </w:numPr>
        <w:rPr>
          <w:rFonts w:asciiTheme="minorHAnsi" w:hAnsiTheme="minorHAnsi" w:cs="Arial"/>
          <w:szCs w:val="24"/>
        </w:rPr>
      </w:pPr>
      <w:r w:rsidRPr="00293585">
        <w:rPr>
          <w:rFonts w:asciiTheme="minorHAnsi" w:hAnsiTheme="minorHAnsi" w:cs="Arial"/>
          <w:szCs w:val="24"/>
        </w:rPr>
        <w:t>ACM (Association of Computing Machinery) curricular guidelines</w:t>
      </w:r>
    </w:p>
    <w:p w:rsidR="00423D8F" w:rsidRPr="00293585" w:rsidRDefault="00423D8F" w:rsidP="00686978">
      <w:pPr>
        <w:pStyle w:val="Answer"/>
        <w:numPr>
          <w:ilvl w:val="1"/>
          <w:numId w:val="10"/>
        </w:numPr>
        <w:rPr>
          <w:rFonts w:asciiTheme="minorHAnsi" w:hAnsiTheme="minorHAnsi" w:cs="Arial"/>
          <w:szCs w:val="24"/>
        </w:rPr>
      </w:pPr>
      <w:r w:rsidRPr="00293585">
        <w:rPr>
          <w:rFonts w:asciiTheme="minorHAnsi" w:hAnsiTheme="minorHAnsi" w:cs="Arial"/>
          <w:szCs w:val="24"/>
        </w:rPr>
        <w:t>ABET accreditation standards.</w:t>
      </w:r>
    </w:p>
    <w:p w:rsidR="00423D8F" w:rsidRPr="00293585" w:rsidRDefault="00423D8F" w:rsidP="00686978">
      <w:pPr>
        <w:pStyle w:val="Answer"/>
        <w:numPr>
          <w:ilvl w:val="1"/>
          <w:numId w:val="10"/>
        </w:numPr>
        <w:rPr>
          <w:rFonts w:asciiTheme="minorHAnsi" w:hAnsiTheme="minorHAnsi" w:cs="Arial"/>
          <w:szCs w:val="24"/>
        </w:rPr>
      </w:pPr>
      <w:r w:rsidRPr="00293585">
        <w:rPr>
          <w:rFonts w:asciiTheme="minorHAnsi" w:hAnsiTheme="minorHAnsi" w:cs="Arial"/>
          <w:szCs w:val="24"/>
        </w:rPr>
        <w:t>Feedback from surveys</w:t>
      </w:r>
    </w:p>
    <w:p w:rsidR="00423D8F" w:rsidRPr="00293585" w:rsidRDefault="00423D8F" w:rsidP="00686978">
      <w:pPr>
        <w:pStyle w:val="Answer"/>
        <w:numPr>
          <w:ilvl w:val="2"/>
          <w:numId w:val="10"/>
        </w:numPr>
        <w:tabs>
          <w:tab w:val="left" w:pos="1620"/>
        </w:tabs>
        <w:rPr>
          <w:rFonts w:asciiTheme="minorHAnsi" w:hAnsiTheme="minorHAnsi" w:cs="Arial"/>
          <w:szCs w:val="24"/>
        </w:rPr>
      </w:pPr>
      <w:r w:rsidRPr="00293585">
        <w:rPr>
          <w:rFonts w:asciiTheme="minorHAnsi" w:hAnsiTheme="minorHAnsi" w:cs="Arial"/>
          <w:szCs w:val="24"/>
        </w:rPr>
        <w:t>Email surveys (Alumni, Faculty and IAB) are conducted annually during Loop #1 activities. In addition, periodically (typically once every 3 years) additional questions are asked concerning LOOP #2 activities. These questions deal with the effectiveness of the PEOs. Stakeholders are asked to make suggestions regarding PEO changes.</w:t>
      </w:r>
    </w:p>
    <w:p w:rsidR="00423D8F" w:rsidRPr="00293585" w:rsidRDefault="00423D8F" w:rsidP="00686978">
      <w:pPr>
        <w:pStyle w:val="Answer"/>
        <w:numPr>
          <w:ilvl w:val="1"/>
          <w:numId w:val="10"/>
        </w:numPr>
        <w:rPr>
          <w:rFonts w:asciiTheme="minorHAnsi" w:hAnsiTheme="minorHAnsi" w:cs="Arial"/>
          <w:szCs w:val="24"/>
        </w:rPr>
      </w:pPr>
      <w:r w:rsidRPr="00293585">
        <w:rPr>
          <w:rFonts w:asciiTheme="minorHAnsi" w:hAnsiTheme="minorHAnsi" w:cs="Arial"/>
          <w:szCs w:val="24"/>
        </w:rPr>
        <w:t>IAB meetings</w:t>
      </w:r>
    </w:p>
    <w:p w:rsidR="00423D8F" w:rsidRPr="00293585" w:rsidRDefault="00423D8F" w:rsidP="00686978">
      <w:pPr>
        <w:pStyle w:val="Answer"/>
        <w:numPr>
          <w:ilvl w:val="2"/>
          <w:numId w:val="10"/>
        </w:numPr>
        <w:tabs>
          <w:tab w:val="left" w:pos="1620"/>
        </w:tabs>
        <w:rPr>
          <w:rFonts w:asciiTheme="minorHAnsi" w:hAnsiTheme="minorHAnsi" w:cs="Arial"/>
          <w:szCs w:val="24"/>
        </w:rPr>
      </w:pPr>
      <w:r w:rsidRPr="00293585">
        <w:rPr>
          <w:rFonts w:asciiTheme="minorHAnsi" w:hAnsiTheme="minorHAnsi" w:cs="Arial"/>
          <w:szCs w:val="24"/>
        </w:rPr>
        <w:t xml:space="preserve">The Industry Advisory Board consists of current employers of our alumni and potential employers of our current students. They are asked to provide input to the PEOs.  </w:t>
      </w:r>
    </w:p>
    <w:p w:rsidR="00423D8F" w:rsidRPr="00293585" w:rsidRDefault="00423D8F" w:rsidP="00293585">
      <w:pPr>
        <w:pStyle w:val="Answer"/>
        <w:numPr>
          <w:ilvl w:val="0"/>
          <w:numId w:val="10"/>
        </w:numPr>
        <w:rPr>
          <w:rFonts w:asciiTheme="minorHAnsi" w:hAnsiTheme="minorHAnsi" w:cs="Arial"/>
          <w:i/>
          <w:szCs w:val="24"/>
        </w:rPr>
      </w:pPr>
      <w:r w:rsidRPr="00293585">
        <w:rPr>
          <w:rFonts w:asciiTheme="minorHAnsi" w:hAnsiTheme="minorHAnsi" w:cs="Arial"/>
          <w:bCs w:val="0"/>
          <w:szCs w:val="24"/>
        </w:rPr>
        <w:t xml:space="preserve">Faculty retreat. During the annual retreat, faculty consider possible revisions to the Program Educational Objectives as proposed by the Assessment Committee. Faculty vote on whether to adopt proposed PEO changes. </w:t>
      </w:r>
    </w:p>
    <w:p w:rsidR="00423D8F" w:rsidRPr="00293585" w:rsidRDefault="00423D8F" w:rsidP="00293585">
      <w:pPr>
        <w:pStyle w:val="Answer"/>
        <w:spacing w:before="240"/>
        <w:rPr>
          <w:rFonts w:asciiTheme="minorHAnsi" w:hAnsiTheme="minorHAnsi" w:cs="Arial"/>
          <w:szCs w:val="24"/>
        </w:rPr>
      </w:pPr>
      <w:r w:rsidRPr="00293585">
        <w:rPr>
          <w:rFonts w:asciiTheme="minorHAnsi" w:hAnsiTheme="minorHAnsi" w:cs="Arial"/>
          <w:szCs w:val="24"/>
        </w:rPr>
        <w:t xml:space="preserve">The timeline for the review process of Program Educational Objectives is outlined in Table 2.1. </w:t>
      </w:r>
    </w:p>
    <w:p w:rsidR="00423D8F" w:rsidRPr="00A87B32" w:rsidRDefault="00423D8F" w:rsidP="00423D8F">
      <w:pPr>
        <w:tabs>
          <w:tab w:val="left" w:pos="720"/>
        </w:tabs>
        <w:autoSpaceDE w:val="0"/>
        <w:autoSpaceDN w:val="0"/>
        <w:adjustRightInd w:val="0"/>
        <w:spacing w:before="116"/>
        <w:rPr>
          <w:rFonts w:asciiTheme="minorHAnsi" w:hAnsiTheme="minorHAnsi" w:cs="Arial"/>
          <w:color w:val="000000"/>
          <w:sz w:val="22"/>
          <w:szCs w:val="22"/>
        </w:rPr>
      </w:pPr>
    </w:p>
    <w:tbl>
      <w:tblPr>
        <w:tblW w:w="8838" w:type="dxa"/>
        <w:tblInd w:w="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20" w:firstRow="1" w:lastRow="0" w:firstColumn="0" w:lastColumn="0" w:noHBand="0" w:noVBand="1"/>
      </w:tblPr>
      <w:tblGrid>
        <w:gridCol w:w="2430"/>
        <w:gridCol w:w="6408"/>
      </w:tblGrid>
      <w:tr w:rsidR="00423D8F" w:rsidRPr="00A87B32" w:rsidTr="001249A7">
        <w:tc>
          <w:tcPr>
            <w:tcW w:w="2430" w:type="dxa"/>
            <w:shd w:val="clear" w:color="auto" w:fill="4F81BD"/>
          </w:tcPr>
          <w:p w:rsidR="00423D8F" w:rsidRPr="00A87B32" w:rsidRDefault="00423D8F" w:rsidP="001249A7">
            <w:pPr>
              <w:ind w:left="720" w:hanging="720"/>
              <w:jc w:val="both"/>
              <w:rPr>
                <w:rFonts w:asciiTheme="minorHAnsi" w:eastAsia="Calibri" w:hAnsiTheme="minorHAnsi" w:cs="Arial"/>
                <w:b/>
                <w:bCs/>
                <w:color w:val="FFFFFF"/>
                <w:sz w:val="22"/>
                <w:szCs w:val="22"/>
              </w:rPr>
            </w:pPr>
            <w:r w:rsidRPr="00A87B32">
              <w:rPr>
                <w:rFonts w:asciiTheme="minorHAnsi" w:eastAsia="Calibri" w:hAnsiTheme="minorHAnsi" w:cs="Arial"/>
                <w:b/>
                <w:bCs/>
                <w:color w:val="FFFFFF"/>
                <w:sz w:val="22"/>
                <w:szCs w:val="22"/>
              </w:rPr>
              <w:lastRenderedPageBreak/>
              <w:t>Date</w:t>
            </w:r>
          </w:p>
        </w:tc>
        <w:tc>
          <w:tcPr>
            <w:tcW w:w="6408" w:type="dxa"/>
            <w:shd w:val="clear" w:color="auto" w:fill="4F81BD"/>
          </w:tcPr>
          <w:p w:rsidR="00423D8F" w:rsidRPr="00A87B32" w:rsidRDefault="00423D8F" w:rsidP="001249A7">
            <w:pPr>
              <w:ind w:left="720" w:hanging="720"/>
              <w:jc w:val="both"/>
              <w:rPr>
                <w:rFonts w:asciiTheme="minorHAnsi" w:eastAsia="Calibri" w:hAnsiTheme="minorHAnsi" w:cs="Arial"/>
                <w:b/>
                <w:bCs/>
                <w:color w:val="FFFFFF"/>
                <w:sz w:val="22"/>
                <w:szCs w:val="22"/>
              </w:rPr>
            </w:pPr>
            <w:r w:rsidRPr="00A87B32">
              <w:rPr>
                <w:rFonts w:asciiTheme="minorHAnsi" w:eastAsia="Calibri" w:hAnsiTheme="minorHAnsi" w:cs="Arial"/>
                <w:b/>
                <w:bCs/>
                <w:color w:val="FFFFFF"/>
                <w:sz w:val="22"/>
                <w:szCs w:val="22"/>
              </w:rPr>
              <w:t>Activities</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2012 to 2016</w:t>
            </w:r>
          </w:p>
          <w:p w:rsidR="00423D8F" w:rsidRPr="00A87B32" w:rsidRDefault="00423D8F" w:rsidP="00293585">
            <w:pPr>
              <w:spacing w:before="0"/>
              <w:ind w:left="720" w:right="-108"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Quarter)</w:t>
            </w:r>
          </w:p>
        </w:tc>
        <w:tc>
          <w:tcPr>
            <w:tcW w:w="6408" w:type="dxa"/>
            <w:shd w:val="clear" w:color="auto" w:fill="auto"/>
            <w:vAlign w:val="center"/>
          </w:tcPr>
          <w:p w:rsidR="00423D8F" w:rsidRPr="00A87B32" w:rsidRDefault="00423D8F" w:rsidP="00293585">
            <w:pPr>
              <w:spacing w:before="0"/>
              <w:ind w:hanging="18"/>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Annual constituency surveys are conducted </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2012 to 2016 </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(Winter Quarter)</w:t>
            </w:r>
          </w:p>
        </w:tc>
        <w:tc>
          <w:tcPr>
            <w:tcW w:w="6408"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Annual faculty retreats</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2012-2016 </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Quarter)</w:t>
            </w:r>
          </w:p>
        </w:tc>
        <w:tc>
          <w:tcPr>
            <w:tcW w:w="6408"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Annual IAB meetings</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Winter 2016</w:t>
            </w:r>
          </w:p>
        </w:tc>
        <w:tc>
          <w:tcPr>
            <w:tcW w:w="6408" w:type="dxa"/>
            <w:shd w:val="clear" w:color="auto" w:fill="auto"/>
            <w:vAlign w:val="center"/>
          </w:tcPr>
          <w:p w:rsidR="00423D8F" w:rsidRPr="00A87B32" w:rsidRDefault="00423D8F" w:rsidP="00293585">
            <w:pPr>
              <w:spacing w:before="0"/>
              <w:ind w:hanging="18"/>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Assessment Committee proposed revised Program Educational Objectives. </w:t>
            </w:r>
            <w:r w:rsidR="003C4C59">
              <w:rPr>
                <w:rFonts w:asciiTheme="minorHAnsi" w:eastAsia="Calibri" w:hAnsiTheme="minorHAnsi" w:cs="Arial"/>
                <w:sz w:val="22"/>
                <w:szCs w:val="22"/>
              </w:rPr>
              <w:t>A</w:t>
            </w:r>
            <w:r w:rsidRPr="00A87B32">
              <w:rPr>
                <w:rFonts w:asciiTheme="minorHAnsi" w:eastAsia="Calibri" w:hAnsiTheme="minorHAnsi" w:cs="Arial"/>
                <w:sz w:val="22"/>
                <w:szCs w:val="22"/>
              </w:rPr>
              <w:t>dopted by faculty.</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2016</w:t>
            </w:r>
          </w:p>
        </w:tc>
        <w:tc>
          <w:tcPr>
            <w:tcW w:w="6408" w:type="dxa"/>
            <w:shd w:val="clear" w:color="auto" w:fill="auto"/>
            <w:vAlign w:val="center"/>
          </w:tcPr>
          <w:p w:rsidR="00423D8F" w:rsidRPr="00A87B32" w:rsidRDefault="00423D8F" w:rsidP="00293585">
            <w:pPr>
              <w:spacing w:before="0"/>
              <w:ind w:hanging="18"/>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Constituency (alumni, IAB and faculty) surveys were conducted to validate the importance of Program Educational Objectives </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2016 to 2017</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(Fall Semester)</w:t>
            </w:r>
          </w:p>
        </w:tc>
        <w:tc>
          <w:tcPr>
            <w:tcW w:w="6408" w:type="dxa"/>
            <w:shd w:val="clear" w:color="auto" w:fill="auto"/>
            <w:vAlign w:val="center"/>
          </w:tcPr>
          <w:p w:rsidR="00423D8F" w:rsidRPr="00A87B32" w:rsidRDefault="00423D8F" w:rsidP="00293585">
            <w:pPr>
              <w:spacing w:before="0"/>
              <w:ind w:left="252" w:hanging="270"/>
              <w:jc w:val="both"/>
              <w:rPr>
                <w:rFonts w:asciiTheme="minorHAnsi" w:eastAsia="Calibri" w:hAnsiTheme="minorHAnsi" w:cs="Arial"/>
                <w:sz w:val="22"/>
                <w:szCs w:val="22"/>
              </w:rPr>
            </w:pPr>
            <w:r w:rsidRPr="00A87B32">
              <w:rPr>
                <w:rFonts w:asciiTheme="minorHAnsi" w:eastAsia="Calibri" w:hAnsiTheme="minorHAnsi" w:cs="Arial"/>
                <w:sz w:val="22"/>
                <w:szCs w:val="22"/>
              </w:rPr>
              <w:t>Annual IAB meetings</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2016 to  2018</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Semester)</w:t>
            </w:r>
          </w:p>
        </w:tc>
        <w:tc>
          <w:tcPr>
            <w:tcW w:w="6408" w:type="dxa"/>
            <w:shd w:val="clear" w:color="auto" w:fill="auto"/>
            <w:vAlign w:val="center"/>
          </w:tcPr>
          <w:p w:rsidR="00423D8F" w:rsidRPr="00A87B32" w:rsidRDefault="00423D8F" w:rsidP="00293585">
            <w:pPr>
              <w:spacing w:before="0"/>
              <w:ind w:left="252" w:hanging="270"/>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 IAB meeting + Senior Design project presentations </w:t>
            </w:r>
          </w:p>
        </w:tc>
      </w:tr>
      <w:tr w:rsidR="00423D8F" w:rsidRPr="00A87B32" w:rsidTr="00293585">
        <w:tc>
          <w:tcPr>
            <w:tcW w:w="2430" w:type="dxa"/>
            <w:shd w:val="clear" w:color="auto" w:fill="auto"/>
            <w:vAlign w:val="center"/>
          </w:tcPr>
          <w:p w:rsidR="00423D8F" w:rsidRPr="00A87B32" w:rsidRDefault="00423D8F" w:rsidP="00A87B32">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2016 to 2018</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Semester)</w:t>
            </w:r>
          </w:p>
        </w:tc>
        <w:tc>
          <w:tcPr>
            <w:tcW w:w="6408" w:type="dxa"/>
            <w:shd w:val="clear" w:color="auto" w:fill="auto"/>
            <w:vAlign w:val="center"/>
          </w:tcPr>
          <w:p w:rsidR="00423D8F" w:rsidRPr="00A87B32" w:rsidRDefault="00423D8F" w:rsidP="00293585">
            <w:pPr>
              <w:spacing w:before="0"/>
              <w:ind w:left="252" w:hanging="270"/>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Annual constituency  surveys conducted </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2016 to 2018</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Semester)</w:t>
            </w:r>
          </w:p>
        </w:tc>
        <w:tc>
          <w:tcPr>
            <w:tcW w:w="6408" w:type="dxa"/>
            <w:shd w:val="clear" w:color="auto" w:fill="auto"/>
            <w:vAlign w:val="center"/>
          </w:tcPr>
          <w:p w:rsidR="00423D8F" w:rsidRPr="00A87B32" w:rsidRDefault="00423D8F" w:rsidP="00293585">
            <w:pPr>
              <w:spacing w:before="0"/>
              <w:ind w:left="252" w:hanging="270"/>
              <w:jc w:val="both"/>
              <w:rPr>
                <w:rFonts w:asciiTheme="minorHAnsi" w:eastAsia="Calibri" w:hAnsiTheme="minorHAnsi" w:cs="Arial"/>
                <w:sz w:val="22"/>
                <w:szCs w:val="22"/>
              </w:rPr>
            </w:pPr>
            <w:r w:rsidRPr="00A87B32">
              <w:rPr>
                <w:rFonts w:asciiTheme="minorHAnsi" w:eastAsia="Calibri" w:hAnsiTheme="minorHAnsi" w:cs="Arial"/>
                <w:sz w:val="22"/>
                <w:szCs w:val="22"/>
              </w:rPr>
              <w:t>Annual Faculty retreats</w:t>
            </w:r>
          </w:p>
        </w:tc>
      </w:tr>
    </w:tbl>
    <w:p w:rsidR="00423D8F" w:rsidRPr="00293585" w:rsidRDefault="00423D8F" w:rsidP="00423D8F">
      <w:pPr>
        <w:spacing w:after="120"/>
        <w:ind w:left="547"/>
        <w:jc w:val="center"/>
        <w:rPr>
          <w:rFonts w:asciiTheme="minorHAnsi" w:hAnsiTheme="minorHAnsi" w:cs="Arial"/>
          <w:b/>
          <w:bCs/>
          <w:color w:val="365F91"/>
        </w:rPr>
      </w:pPr>
      <w:r w:rsidRPr="00293585">
        <w:rPr>
          <w:rFonts w:asciiTheme="minorHAnsi" w:hAnsiTheme="minorHAnsi" w:cs="Arial"/>
          <w:b/>
          <w:bCs/>
          <w:color w:val="365F91"/>
        </w:rPr>
        <w:t>Table 2.1: Program Educational Objectives review timeline</w:t>
      </w:r>
    </w:p>
    <w:p w:rsidR="00423D8F" w:rsidRPr="00293585" w:rsidRDefault="00423D8F" w:rsidP="00423D8F">
      <w:pPr>
        <w:tabs>
          <w:tab w:val="left" w:pos="720"/>
        </w:tabs>
        <w:autoSpaceDE w:val="0"/>
        <w:autoSpaceDN w:val="0"/>
        <w:adjustRightInd w:val="0"/>
        <w:spacing w:before="116"/>
        <w:ind w:left="360"/>
        <w:rPr>
          <w:rFonts w:asciiTheme="minorHAnsi" w:hAnsiTheme="minorHAnsi" w:cs="Arial"/>
          <w:color w:val="000000"/>
        </w:rPr>
      </w:pPr>
    </w:p>
    <w:p w:rsidR="00423D8F" w:rsidRPr="00293585" w:rsidRDefault="00423D8F" w:rsidP="00423D8F">
      <w:pPr>
        <w:tabs>
          <w:tab w:val="left" w:pos="720"/>
        </w:tabs>
        <w:autoSpaceDE w:val="0"/>
        <w:autoSpaceDN w:val="0"/>
        <w:adjustRightInd w:val="0"/>
        <w:spacing w:before="116"/>
        <w:ind w:left="360"/>
        <w:rPr>
          <w:rFonts w:asciiTheme="minorHAnsi" w:hAnsiTheme="minorHAnsi" w:cs="Arial"/>
          <w:color w:val="000000"/>
        </w:rPr>
      </w:pPr>
      <w:r w:rsidRPr="00293585">
        <w:rPr>
          <w:rFonts w:asciiTheme="minorHAnsi" w:hAnsiTheme="minorHAnsi" w:cs="Arial"/>
          <w:color w:val="000000"/>
        </w:rPr>
        <w:t xml:space="preserve">Prior to Spring 2016, our </w:t>
      </w:r>
      <w:r w:rsidRPr="00293585">
        <w:rPr>
          <w:rFonts w:asciiTheme="minorHAnsi" w:hAnsiTheme="minorHAnsi" w:cs="Arial"/>
        </w:rPr>
        <w:t>Program Educational Objectives</w:t>
      </w:r>
      <w:r w:rsidRPr="00293585">
        <w:rPr>
          <w:rFonts w:asciiTheme="minorHAnsi" w:hAnsiTheme="minorHAnsi" w:cs="Arial"/>
          <w:color w:val="000000"/>
        </w:rPr>
        <w:t xml:space="preserve"> were as follows: </w:t>
      </w:r>
    </w:p>
    <w:p w:rsidR="00423D8F" w:rsidRPr="00293585" w:rsidRDefault="00423D8F" w:rsidP="00686978">
      <w:pPr>
        <w:pStyle w:val="ListParagraph"/>
        <w:numPr>
          <w:ilvl w:val="0"/>
          <w:numId w:val="171"/>
        </w:numPr>
        <w:tabs>
          <w:tab w:val="left" w:pos="720"/>
        </w:tabs>
        <w:autoSpaceDE w:val="0"/>
        <w:autoSpaceDN w:val="0"/>
        <w:adjustRightInd w:val="0"/>
        <w:spacing w:before="116"/>
        <w:rPr>
          <w:rFonts w:asciiTheme="minorHAnsi" w:hAnsiTheme="minorHAnsi" w:cs="Arial"/>
          <w:i/>
          <w:iCs/>
        </w:rPr>
      </w:pPr>
      <w:r w:rsidRPr="00293585">
        <w:rPr>
          <w:rFonts w:asciiTheme="minorHAnsi" w:hAnsiTheme="minorHAnsi" w:cs="Arial"/>
          <w:i/>
          <w:iCs/>
        </w:rPr>
        <w:t>Students who enter the workforce will have established themselves as effective professionals by having solved real problems through the use of their computer science knowledge and their communication, critical thinking, and problem solving skills.</w:t>
      </w:r>
    </w:p>
    <w:p w:rsidR="00423D8F" w:rsidRPr="00293585" w:rsidRDefault="00423D8F" w:rsidP="00686978">
      <w:pPr>
        <w:pStyle w:val="ListParagraph"/>
        <w:numPr>
          <w:ilvl w:val="0"/>
          <w:numId w:val="171"/>
        </w:numPr>
        <w:tabs>
          <w:tab w:val="left" w:pos="720"/>
        </w:tabs>
        <w:autoSpaceDE w:val="0"/>
        <w:autoSpaceDN w:val="0"/>
        <w:adjustRightInd w:val="0"/>
        <w:spacing w:before="116"/>
        <w:rPr>
          <w:rFonts w:asciiTheme="minorHAnsi" w:hAnsiTheme="minorHAnsi" w:cs="Arial"/>
          <w:i/>
          <w:iCs/>
        </w:rPr>
      </w:pPr>
      <w:r w:rsidRPr="00293585">
        <w:rPr>
          <w:rFonts w:asciiTheme="minorHAnsi" w:hAnsiTheme="minorHAnsi" w:cs="Arial"/>
          <w:i/>
          <w:iCs/>
        </w:rPr>
        <w:t xml:space="preserve">Students who continue in academia will have been successful in pursuing advanced degrees and in demonstrating their ability to master advanced areas of computer science. </w:t>
      </w:r>
    </w:p>
    <w:p w:rsidR="00423D8F" w:rsidRPr="00293585" w:rsidRDefault="00423D8F" w:rsidP="00686978">
      <w:pPr>
        <w:pStyle w:val="ListParagraph"/>
        <w:numPr>
          <w:ilvl w:val="0"/>
          <w:numId w:val="171"/>
        </w:numPr>
        <w:tabs>
          <w:tab w:val="left" w:pos="720"/>
        </w:tabs>
        <w:autoSpaceDE w:val="0"/>
        <w:autoSpaceDN w:val="0"/>
        <w:adjustRightInd w:val="0"/>
        <w:spacing w:before="116"/>
        <w:rPr>
          <w:rFonts w:asciiTheme="minorHAnsi" w:hAnsiTheme="minorHAnsi" w:cs="Arial"/>
          <w:i/>
          <w:iCs/>
        </w:rPr>
      </w:pPr>
      <w:r w:rsidRPr="00293585">
        <w:rPr>
          <w:rFonts w:asciiTheme="minorHAnsi" w:hAnsiTheme="minorHAnsi" w:cs="Arial"/>
          <w:i/>
          <w:iCs/>
        </w:rPr>
        <w:t>Students will have demonstrated their ability to adapt to a rapidly changing environment by having learned and applied new skills and new technologies.</w:t>
      </w:r>
    </w:p>
    <w:p w:rsidR="00423D8F" w:rsidRPr="00293585" w:rsidRDefault="00423D8F" w:rsidP="00423D8F">
      <w:pPr>
        <w:tabs>
          <w:tab w:val="left" w:pos="720"/>
          <w:tab w:val="num" w:pos="900"/>
        </w:tabs>
        <w:autoSpaceDE w:val="0"/>
        <w:autoSpaceDN w:val="0"/>
        <w:adjustRightInd w:val="0"/>
        <w:spacing w:before="116"/>
        <w:ind w:left="360"/>
        <w:rPr>
          <w:rFonts w:asciiTheme="minorHAnsi" w:hAnsiTheme="minorHAnsi" w:cs="Arial"/>
          <w:color w:val="000000"/>
        </w:rPr>
      </w:pPr>
      <w:r w:rsidRPr="00293585">
        <w:rPr>
          <w:rFonts w:asciiTheme="minorHAnsi" w:hAnsiTheme="minorHAnsi" w:cs="Arial"/>
          <w:color w:val="000000"/>
        </w:rPr>
        <w:t>As described in Table 2.1, the Program Educational Objectives were revised in Winter 2016. Minor revisions were made to clarify the meanings to PEO #1 and PEO #2 (See Constituent comments below)</w:t>
      </w:r>
    </w:p>
    <w:p w:rsidR="00423D8F" w:rsidRPr="00293585" w:rsidRDefault="0034189D" w:rsidP="00423D8F">
      <w:pPr>
        <w:tabs>
          <w:tab w:val="left" w:pos="720"/>
        </w:tabs>
        <w:autoSpaceDE w:val="0"/>
        <w:autoSpaceDN w:val="0"/>
        <w:adjustRightInd w:val="0"/>
        <w:spacing w:before="116"/>
        <w:ind w:left="360"/>
        <w:rPr>
          <w:rFonts w:asciiTheme="minorHAnsi" w:hAnsiTheme="minorHAnsi" w:cs="Arial"/>
          <w:color w:val="000000"/>
        </w:rPr>
      </w:pPr>
      <w:r w:rsidRPr="00293585">
        <w:rPr>
          <w:rFonts w:asciiTheme="minorHAnsi" w:hAnsiTheme="minorHAnsi" w:cs="Arial"/>
          <w:color w:val="000000"/>
        </w:rPr>
        <w:t xml:space="preserve">Program </w:t>
      </w:r>
      <w:r w:rsidR="00423D8F" w:rsidRPr="00293585">
        <w:rPr>
          <w:rFonts w:asciiTheme="minorHAnsi" w:hAnsiTheme="minorHAnsi" w:cs="Arial"/>
          <w:color w:val="000000"/>
        </w:rPr>
        <w:t xml:space="preserve">constituency </w:t>
      </w:r>
      <w:r w:rsidRPr="00293585">
        <w:rPr>
          <w:rFonts w:asciiTheme="minorHAnsi" w:hAnsiTheme="minorHAnsi" w:cs="Arial"/>
          <w:color w:val="000000"/>
        </w:rPr>
        <w:t>s</w:t>
      </w:r>
      <w:r w:rsidR="00423D8F" w:rsidRPr="00293585">
        <w:rPr>
          <w:rFonts w:asciiTheme="minorHAnsi" w:hAnsiTheme="minorHAnsi" w:cs="Arial"/>
          <w:color w:val="000000"/>
        </w:rPr>
        <w:t xml:space="preserve">urveys were conducted in Spring 2016 to validate the importance of the revised Program Educational Objectives. This step </w:t>
      </w:r>
      <w:r w:rsidR="00AC522B" w:rsidRPr="00293585">
        <w:rPr>
          <w:rFonts w:asciiTheme="minorHAnsi" w:hAnsiTheme="minorHAnsi" w:cs="Arial"/>
          <w:color w:val="000000"/>
        </w:rPr>
        <w:t xml:space="preserve">obtains final approval from all the constituencies and </w:t>
      </w:r>
      <w:r w:rsidR="00423D8F" w:rsidRPr="00293585">
        <w:rPr>
          <w:rFonts w:asciiTheme="minorHAnsi" w:hAnsiTheme="minorHAnsi" w:cs="Arial"/>
          <w:color w:val="000000"/>
        </w:rPr>
        <w:t>completes the process of revising</w:t>
      </w:r>
      <w:r w:rsidR="005F3A67" w:rsidRPr="00293585">
        <w:rPr>
          <w:rFonts w:asciiTheme="minorHAnsi" w:hAnsiTheme="minorHAnsi" w:cs="Arial"/>
          <w:color w:val="000000"/>
        </w:rPr>
        <w:t xml:space="preserve"> the</w:t>
      </w:r>
      <w:r w:rsidR="00423D8F" w:rsidRPr="00293585">
        <w:rPr>
          <w:rFonts w:asciiTheme="minorHAnsi" w:hAnsiTheme="minorHAnsi" w:cs="Arial"/>
          <w:color w:val="000000"/>
        </w:rPr>
        <w:t xml:space="preserve"> Program Educational Objectives.</w:t>
      </w:r>
    </w:p>
    <w:p w:rsidR="00423D8F" w:rsidRPr="00293585" w:rsidRDefault="00423D8F" w:rsidP="00423D8F">
      <w:pPr>
        <w:keepNext/>
        <w:tabs>
          <w:tab w:val="left" w:pos="720"/>
        </w:tabs>
        <w:autoSpaceDE w:val="0"/>
        <w:autoSpaceDN w:val="0"/>
        <w:adjustRightInd w:val="0"/>
        <w:spacing w:before="116"/>
        <w:ind w:left="360"/>
        <w:jc w:val="center"/>
        <w:rPr>
          <w:rFonts w:asciiTheme="minorHAnsi" w:hAnsiTheme="minorHAnsi" w:cs="Arial"/>
          <w:color w:val="000000"/>
        </w:rPr>
      </w:pPr>
      <w:r w:rsidRPr="00293585">
        <w:rPr>
          <w:rFonts w:asciiTheme="minorHAnsi" w:hAnsiTheme="minorHAnsi" w:cs="Arial"/>
          <w:noProof/>
          <w:color w:val="000000"/>
        </w:rPr>
        <w:lastRenderedPageBreak/>
        <w:drawing>
          <wp:inline distT="0" distB="0" distL="0" distR="0" wp14:anchorId="524B8E91" wp14:editId="37A93E39">
            <wp:extent cx="4654296" cy="2743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54296" cy="2743200"/>
                    </a:xfrm>
                    <a:prstGeom prst="rect">
                      <a:avLst/>
                    </a:prstGeom>
                    <a:noFill/>
                  </pic:spPr>
                </pic:pic>
              </a:graphicData>
            </a:graphic>
          </wp:inline>
        </w:drawing>
      </w:r>
    </w:p>
    <w:p w:rsidR="00423D8F" w:rsidRPr="00293585" w:rsidRDefault="0076381F" w:rsidP="00423D8F">
      <w:pPr>
        <w:spacing w:after="120"/>
        <w:ind w:left="547"/>
        <w:jc w:val="center"/>
        <w:rPr>
          <w:rFonts w:asciiTheme="minorHAnsi" w:hAnsiTheme="minorHAnsi" w:cs="Arial"/>
          <w:b/>
          <w:bCs/>
          <w:color w:val="365F91"/>
        </w:rPr>
      </w:pPr>
      <w:r w:rsidRPr="00293585">
        <w:rPr>
          <w:rFonts w:asciiTheme="minorHAnsi" w:hAnsiTheme="minorHAnsi" w:cs="Arial"/>
          <w:b/>
          <w:bCs/>
          <w:color w:val="365F91"/>
        </w:rPr>
        <w:t>Figure 2.4</w:t>
      </w:r>
      <w:r w:rsidR="00423D8F" w:rsidRPr="00293585">
        <w:rPr>
          <w:rFonts w:asciiTheme="minorHAnsi" w:hAnsiTheme="minorHAnsi" w:cs="Arial"/>
          <w:b/>
          <w:bCs/>
          <w:color w:val="365F91"/>
        </w:rPr>
        <w:t>: Importance of Program Educational Objectives</w:t>
      </w:r>
    </w:p>
    <w:p w:rsidR="00423D8F" w:rsidRPr="00293585" w:rsidRDefault="00423D8F" w:rsidP="00423D8F">
      <w:pPr>
        <w:tabs>
          <w:tab w:val="left" w:pos="720"/>
        </w:tabs>
        <w:autoSpaceDE w:val="0"/>
        <w:autoSpaceDN w:val="0"/>
        <w:adjustRightInd w:val="0"/>
        <w:spacing w:before="116" w:after="120"/>
        <w:ind w:left="360"/>
        <w:rPr>
          <w:rFonts w:asciiTheme="minorHAnsi" w:hAnsiTheme="minorHAnsi" w:cs="Arial"/>
          <w:color w:val="000000"/>
        </w:rPr>
      </w:pPr>
      <w:r w:rsidRPr="00293585">
        <w:rPr>
          <w:rFonts w:asciiTheme="minorHAnsi" w:hAnsiTheme="minorHAnsi" w:cs="Arial"/>
          <w:color w:val="000000"/>
        </w:rPr>
        <w:t xml:space="preserve">As shown in </w:t>
      </w:r>
      <w:r w:rsidR="0076381F" w:rsidRPr="00293585">
        <w:rPr>
          <w:rFonts w:asciiTheme="minorHAnsi" w:hAnsiTheme="minorHAnsi" w:cs="Arial"/>
          <w:color w:val="000000"/>
        </w:rPr>
        <w:t>Figure 2.4</w:t>
      </w:r>
      <w:r w:rsidRPr="00293585">
        <w:rPr>
          <w:rFonts w:asciiTheme="minorHAnsi" w:hAnsiTheme="minorHAnsi" w:cs="Arial"/>
          <w:color w:val="000000"/>
        </w:rPr>
        <w:t>, all three Program Educational Objectives are deemed important. Assuming all constituencies are weighted equally, all the Program Educational Objectives received a ranking higher than 4.0 out of a possible 5.0.</w:t>
      </w:r>
    </w:p>
    <w:p w:rsidR="00423D8F" w:rsidRPr="00293585" w:rsidRDefault="00423D8F" w:rsidP="00686978">
      <w:pPr>
        <w:pStyle w:val="ListParagraph"/>
        <w:numPr>
          <w:ilvl w:val="0"/>
          <w:numId w:val="40"/>
        </w:numPr>
        <w:tabs>
          <w:tab w:val="left" w:pos="720"/>
        </w:tabs>
        <w:autoSpaceDE w:val="0"/>
        <w:autoSpaceDN w:val="0"/>
        <w:adjustRightInd w:val="0"/>
        <w:spacing w:before="116" w:after="120"/>
        <w:rPr>
          <w:rFonts w:asciiTheme="minorHAnsi" w:hAnsiTheme="minorHAnsi" w:cs="Arial"/>
          <w:color w:val="000000"/>
        </w:rPr>
      </w:pPr>
      <w:r w:rsidRPr="00293585">
        <w:rPr>
          <w:rFonts w:asciiTheme="minorHAnsi" w:hAnsiTheme="minorHAnsi" w:cs="Arial"/>
          <w:color w:val="000000"/>
        </w:rPr>
        <w:t xml:space="preserve">Program Educational Objective #1 received an average ranking of 4.72; </w:t>
      </w:r>
    </w:p>
    <w:p w:rsidR="00423D8F" w:rsidRPr="00293585" w:rsidRDefault="00423D8F" w:rsidP="00686978">
      <w:pPr>
        <w:pStyle w:val="ListParagraph"/>
        <w:numPr>
          <w:ilvl w:val="0"/>
          <w:numId w:val="40"/>
        </w:numPr>
        <w:tabs>
          <w:tab w:val="left" w:pos="720"/>
        </w:tabs>
        <w:autoSpaceDE w:val="0"/>
        <w:autoSpaceDN w:val="0"/>
        <w:adjustRightInd w:val="0"/>
        <w:spacing w:before="116" w:after="120"/>
        <w:rPr>
          <w:rFonts w:asciiTheme="minorHAnsi" w:hAnsiTheme="minorHAnsi" w:cs="Arial"/>
          <w:color w:val="000000"/>
        </w:rPr>
      </w:pPr>
      <w:r w:rsidRPr="00293585">
        <w:rPr>
          <w:rFonts w:asciiTheme="minorHAnsi" w:hAnsiTheme="minorHAnsi" w:cs="Arial"/>
          <w:color w:val="000000"/>
        </w:rPr>
        <w:t xml:space="preserve">Program Educational Objective #2 received an average ranking of: 4.76; </w:t>
      </w:r>
    </w:p>
    <w:p w:rsidR="00423D8F" w:rsidRPr="00293585" w:rsidRDefault="00423D8F" w:rsidP="00686978">
      <w:pPr>
        <w:pStyle w:val="ListParagraph"/>
        <w:numPr>
          <w:ilvl w:val="0"/>
          <w:numId w:val="40"/>
        </w:numPr>
        <w:tabs>
          <w:tab w:val="left" w:pos="720"/>
        </w:tabs>
        <w:autoSpaceDE w:val="0"/>
        <w:autoSpaceDN w:val="0"/>
        <w:adjustRightInd w:val="0"/>
        <w:spacing w:before="116" w:after="120"/>
        <w:rPr>
          <w:rFonts w:asciiTheme="minorHAnsi" w:hAnsiTheme="minorHAnsi" w:cs="Arial"/>
          <w:color w:val="000000"/>
        </w:rPr>
      </w:pPr>
      <w:r w:rsidRPr="00293585">
        <w:rPr>
          <w:rFonts w:asciiTheme="minorHAnsi" w:hAnsiTheme="minorHAnsi" w:cs="Arial"/>
          <w:color w:val="000000"/>
        </w:rPr>
        <w:t xml:space="preserve">Program Educational Objective #3 received an average ranking of: 4.68; </w:t>
      </w:r>
    </w:p>
    <w:p w:rsidR="00423D8F" w:rsidRPr="00293585" w:rsidRDefault="00423D8F" w:rsidP="00293585">
      <w:pPr>
        <w:tabs>
          <w:tab w:val="left" w:pos="720"/>
        </w:tabs>
        <w:autoSpaceDE w:val="0"/>
        <w:autoSpaceDN w:val="0"/>
        <w:adjustRightInd w:val="0"/>
        <w:spacing w:before="116" w:after="120"/>
        <w:ind w:left="360"/>
        <w:rPr>
          <w:rFonts w:asciiTheme="minorHAnsi" w:hAnsiTheme="minorHAnsi" w:cs="Arial"/>
          <w:b/>
          <w:color w:val="000000"/>
        </w:rPr>
      </w:pPr>
      <w:r w:rsidRPr="00293585">
        <w:rPr>
          <w:rFonts w:asciiTheme="minorHAnsi" w:hAnsiTheme="minorHAnsi" w:cs="Arial"/>
          <w:color w:val="000000"/>
        </w:rPr>
        <w:t xml:space="preserve">Thus, the Program Educational Objectives are acceptable to the program constituencies. </w:t>
      </w:r>
    </w:p>
    <w:p w:rsidR="00423D8F" w:rsidRPr="00293585" w:rsidRDefault="00423D8F" w:rsidP="00293585">
      <w:pPr>
        <w:tabs>
          <w:tab w:val="left" w:pos="720"/>
        </w:tabs>
        <w:autoSpaceDE w:val="0"/>
        <w:autoSpaceDN w:val="0"/>
        <w:adjustRightInd w:val="0"/>
        <w:ind w:firstLine="187"/>
        <w:rPr>
          <w:rFonts w:asciiTheme="minorHAnsi" w:hAnsiTheme="minorHAnsi" w:cs="Arial"/>
          <w:b/>
          <w:color w:val="000000"/>
        </w:rPr>
      </w:pPr>
      <w:r w:rsidRPr="00293585">
        <w:rPr>
          <w:rFonts w:asciiTheme="minorHAnsi" w:hAnsiTheme="minorHAnsi" w:cs="Arial"/>
          <w:b/>
          <w:color w:val="000000"/>
        </w:rPr>
        <w:t>Constituency Member Comments</w:t>
      </w:r>
    </w:p>
    <w:p w:rsidR="00423D8F" w:rsidRPr="00293585" w:rsidRDefault="00423D8F" w:rsidP="00293585">
      <w:pPr>
        <w:tabs>
          <w:tab w:val="left" w:pos="720"/>
        </w:tabs>
        <w:autoSpaceDE w:val="0"/>
        <w:autoSpaceDN w:val="0"/>
        <w:adjustRightInd w:val="0"/>
        <w:spacing w:before="60"/>
        <w:ind w:left="360"/>
        <w:rPr>
          <w:rFonts w:asciiTheme="minorHAnsi" w:hAnsiTheme="minorHAnsi" w:cs="Arial"/>
          <w:color w:val="000000"/>
        </w:rPr>
      </w:pPr>
      <w:r w:rsidRPr="00293585">
        <w:rPr>
          <w:rFonts w:asciiTheme="minorHAnsi" w:hAnsiTheme="minorHAnsi" w:cs="Arial"/>
          <w:color w:val="000000"/>
        </w:rPr>
        <w:t>A few pertinent comments are given below.</w:t>
      </w:r>
    </w:p>
    <w:p w:rsidR="00423D8F" w:rsidRPr="00293585" w:rsidRDefault="00423D8F" w:rsidP="00686978">
      <w:pPr>
        <w:numPr>
          <w:ilvl w:val="0"/>
          <w:numId w:val="30"/>
        </w:numPr>
        <w:tabs>
          <w:tab w:val="left" w:pos="720"/>
        </w:tabs>
        <w:autoSpaceDE w:val="0"/>
        <w:autoSpaceDN w:val="0"/>
        <w:adjustRightInd w:val="0"/>
        <w:spacing w:before="116"/>
        <w:rPr>
          <w:rFonts w:asciiTheme="minorHAnsi" w:hAnsiTheme="minorHAnsi" w:cs="Arial"/>
          <w:i/>
          <w:color w:val="000000"/>
        </w:rPr>
      </w:pPr>
      <w:r w:rsidRPr="00293585">
        <w:rPr>
          <w:rFonts w:asciiTheme="minorHAnsi" w:hAnsiTheme="minorHAnsi" w:cs="Arial"/>
          <w:i/>
          <w:color w:val="000000"/>
        </w:rPr>
        <w:t xml:space="preserve">Make a change in tense to the past tense in the statements. They will then reflect objectives being met 3-5 years after graduation. i.e., (i)  Change PEO #1 from "Students who enter...." to "Students who </w:t>
      </w:r>
      <w:r w:rsidR="000402DB" w:rsidRPr="00293585">
        <w:rPr>
          <w:rFonts w:asciiTheme="minorHAnsi" w:hAnsiTheme="minorHAnsi" w:cs="Arial"/>
          <w:i/>
          <w:color w:val="000000"/>
        </w:rPr>
        <w:t xml:space="preserve">had </w:t>
      </w:r>
      <w:r w:rsidRPr="00293585">
        <w:rPr>
          <w:rFonts w:asciiTheme="minorHAnsi" w:hAnsiTheme="minorHAnsi" w:cs="Arial"/>
          <w:i/>
          <w:color w:val="000000"/>
        </w:rPr>
        <w:t xml:space="preserve">entered....." (ii)Change PEO #2 from "Students who continue..."  to  "Students who </w:t>
      </w:r>
      <w:r w:rsidR="000402DB" w:rsidRPr="00293585">
        <w:rPr>
          <w:rFonts w:asciiTheme="minorHAnsi" w:hAnsiTheme="minorHAnsi" w:cs="Arial"/>
          <w:i/>
          <w:color w:val="000000"/>
        </w:rPr>
        <w:t xml:space="preserve">had </w:t>
      </w:r>
      <w:r w:rsidRPr="00293585">
        <w:rPr>
          <w:rFonts w:asciiTheme="minorHAnsi" w:hAnsiTheme="minorHAnsi" w:cs="Arial"/>
          <w:i/>
          <w:color w:val="000000"/>
        </w:rPr>
        <w:t>continued...."</w:t>
      </w:r>
    </w:p>
    <w:p w:rsidR="00423D8F" w:rsidRPr="00293585" w:rsidRDefault="00423D8F" w:rsidP="00686978">
      <w:pPr>
        <w:numPr>
          <w:ilvl w:val="0"/>
          <w:numId w:val="30"/>
        </w:numPr>
        <w:tabs>
          <w:tab w:val="left" w:pos="720"/>
        </w:tabs>
        <w:autoSpaceDE w:val="0"/>
        <w:autoSpaceDN w:val="0"/>
        <w:adjustRightInd w:val="0"/>
        <w:spacing w:before="116"/>
        <w:rPr>
          <w:rFonts w:asciiTheme="minorHAnsi" w:hAnsiTheme="minorHAnsi" w:cs="Arial"/>
          <w:i/>
          <w:color w:val="000000"/>
        </w:rPr>
      </w:pPr>
      <w:r w:rsidRPr="00293585">
        <w:rPr>
          <w:rFonts w:asciiTheme="minorHAnsi" w:hAnsiTheme="minorHAnsi" w:cs="Arial"/>
          <w:i/>
          <w:color w:val="000000"/>
        </w:rPr>
        <w:t>I'd suggest changing "new skills and new technologies" to "new knowledge and skills".</w:t>
      </w:r>
    </w:p>
    <w:p w:rsidR="00423D8F" w:rsidRPr="00293585" w:rsidRDefault="00423D8F" w:rsidP="00686978">
      <w:pPr>
        <w:numPr>
          <w:ilvl w:val="0"/>
          <w:numId w:val="30"/>
        </w:numPr>
        <w:tabs>
          <w:tab w:val="left" w:pos="720"/>
        </w:tabs>
        <w:autoSpaceDE w:val="0"/>
        <w:autoSpaceDN w:val="0"/>
        <w:adjustRightInd w:val="0"/>
        <w:spacing w:before="116"/>
        <w:rPr>
          <w:rFonts w:asciiTheme="minorHAnsi" w:hAnsiTheme="minorHAnsi" w:cs="Arial"/>
          <w:i/>
          <w:color w:val="000000"/>
        </w:rPr>
      </w:pPr>
      <w:r w:rsidRPr="00293585">
        <w:rPr>
          <w:rFonts w:asciiTheme="minorHAnsi" w:hAnsiTheme="minorHAnsi" w:cs="Arial"/>
          <w:i/>
          <w:color w:val="000000"/>
        </w:rPr>
        <w:t>The long term goal 3 to 5 years out are captured by the thee listed.</w:t>
      </w:r>
    </w:p>
    <w:p w:rsidR="00423D8F" w:rsidRPr="00293585" w:rsidRDefault="00423D8F" w:rsidP="00686978">
      <w:pPr>
        <w:numPr>
          <w:ilvl w:val="0"/>
          <w:numId w:val="30"/>
        </w:numPr>
        <w:tabs>
          <w:tab w:val="left" w:pos="720"/>
        </w:tabs>
        <w:autoSpaceDE w:val="0"/>
        <w:autoSpaceDN w:val="0"/>
        <w:adjustRightInd w:val="0"/>
        <w:spacing w:before="116"/>
        <w:rPr>
          <w:rFonts w:asciiTheme="minorHAnsi" w:hAnsiTheme="minorHAnsi" w:cs="Arial"/>
          <w:i/>
          <w:color w:val="000000"/>
        </w:rPr>
      </w:pPr>
      <w:r w:rsidRPr="00293585">
        <w:rPr>
          <w:rFonts w:asciiTheme="minorHAnsi" w:hAnsiTheme="minorHAnsi" w:cs="Arial"/>
          <w:i/>
          <w:color w:val="000000"/>
        </w:rPr>
        <w:t>A lot of the essential knowledge and skills come from the more advanced courses. Students should be encouraged to pursue an advanced degree.</w:t>
      </w:r>
    </w:p>
    <w:p w:rsidR="00423D8F" w:rsidRPr="00A87B32" w:rsidRDefault="00423D8F" w:rsidP="00686978">
      <w:pPr>
        <w:numPr>
          <w:ilvl w:val="0"/>
          <w:numId w:val="30"/>
        </w:numPr>
        <w:tabs>
          <w:tab w:val="left" w:pos="720"/>
        </w:tabs>
        <w:autoSpaceDE w:val="0"/>
        <w:autoSpaceDN w:val="0"/>
        <w:adjustRightInd w:val="0"/>
        <w:spacing w:before="116"/>
        <w:rPr>
          <w:rFonts w:asciiTheme="minorHAnsi" w:hAnsiTheme="minorHAnsi" w:cs="Arial"/>
          <w:color w:val="000000"/>
          <w:sz w:val="22"/>
          <w:szCs w:val="22"/>
        </w:rPr>
      </w:pPr>
      <w:r w:rsidRPr="00293585">
        <w:rPr>
          <w:rFonts w:asciiTheme="minorHAnsi" w:hAnsiTheme="minorHAnsi" w:cs="Arial"/>
          <w:i/>
          <w:color w:val="000000"/>
        </w:rPr>
        <w:t>A strong foundation while in school should help the students with all the objectives.</w:t>
      </w:r>
      <w:r w:rsidRPr="00A87B32">
        <w:rPr>
          <w:rFonts w:asciiTheme="minorHAnsi" w:hAnsiTheme="minorHAnsi" w:cs="Arial"/>
          <w:color w:val="000000"/>
          <w:sz w:val="22"/>
          <w:szCs w:val="22"/>
        </w:rPr>
        <w:br w:type="page"/>
      </w:r>
    </w:p>
    <w:p w:rsidR="00423D8F" w:rsidRPr="00FB0F58" w:rsidRDefault="00423D8F" w:rsidP="00423D8F">
      <w:pPr>
        <w:pStyle w:val="Heading1"/>
        <w:rPr>
          <w:rFonts w:asciiTheme="minorHAnsi" w:hAnsiTheme="minorHAnsi" w:cs="Arial"/>
          <w:color w:val="auto"/>
          <w:sz w:val="24"/>
          <w:szCs w:val="24"/>
        </w:rPr>
      </w:pPr>
      <w:bookmarkStart w:id="7" w:name="Criterion3"/>
      <w:bookmarkEnd w:id="7"/>
      <w:r w:rsidRPr="00FB0F58">
        <w:rPr>
          <w:rFonts w:asciiTheme="minorHAnsi" w:hAnsiTheme="minorHAnsi" w:cs="Arial"/>
          <w:color w:val="auto"/>
          <w:sz w:val="24"/>
          <w:szCs w:val="24"/>
        </w:rPr>
        <w:lastRenderedPageBreak/>
        <w:t xml:space="preserve">CRITERION 3.  STUDENT OUTCOMES </w:t>
      </w:r>
    </w:p>
    <w:p w:rsidR="00423D8F" w:rsidRPr="00FB0F58" w:rsidRDefault="00423D8F" w:rsidP="00293585">
      <w:pPr>
        <w:ind w:left="360" w:hanging="360"/>
        <w:rPr>
          <w:rFonts w:asciiTheme="minorHAnsi" w:hAnsiTheme="minorHAnsi" w:cs="Arial"/>
          <w:b/>
        </w:rPr>
      </w:pPr>
      <w:r w:rsidRPr="00FB0F58">
        <w:rPr>
          <w:rFonts w:asciiTheme="minorHAnsi" w:hAnsiTheme="minorHAnsi" w:cs="Arial"/>
          <w:b/>
          <w:bCs/>
        </w:rPr>
        <w:t>A.</w:t>
      </w:r>
      <w:r w:rsidRPr="00FB0F58">
        <w:rPr>
          <w:rFonts w:asciiTheme="minorHAnsi" w:hAnsiTheme="minorHAnsi" w:cs="Arial"/>
          <w:b/>
        </w:rPr>
        <w:t> </w:t>
      </w:r>
      <w:r w:rsidR="005F3A67" w:rsidRPr="00FB0F58">
        <w:rPr>
          <w:rFonts w:asciiTheme="minorHAnsi" w:hAnsiTheme="minorHAnsi" w:cs="Arial"/>
          <w:b/>
          <w:bCs/>
        </w:rPr>
        <w:tab/>
      </w:r>
      <w:r w:rsidRPr="00FB0F58">
        <w:rPr>
          <w:rFonts w:asciiTheme="minorHAnsi" w:hAnsiTheme="minorHAnsi" w:cs="Arial"/>
          <w:b/>
          <w:bCs/>
        </w:rPr>
        <w:t>Student Outcomes</w:t>
      </w:r>
    </w:p>
    <w:p w:rsidR="00423D8F" w:rsidRPr="00FB0F58" w:rsidRDefault="00423D8F" w:rsidP="00293585">
      <w:pPr>
        <w:pStyle w:val="Answer"/>
        <w:spacing w:after="0"/>
        <w:rPr>
          <w:rFonts w:asciiTheme="minorHAnsi" w:hAnsiTheme="minorHAnsi" w:cs="Arial"/>
          <w:szCs w:val="24"/>
        </w:rPr>
      </w:pPr>
      <w:r w:rsidRPr="00FB0F58">
        <w:rPr>
          <w:rFonts w:asciiTheme="minorHAnsi" w:hAnsiTheme="minorHAnsi" w:cs="Arial"/>
          <w:color w:val="000000"/>
          <w:szCs w:val="24"/>
        </w:rPr>
        <w:t xml:space="preserve">Student Learning Outcomes are specific skills that students will possess at the end of the degree program. </w:t>
      </w:r>
      <w:r w:rsidRPr="00FB0F58">
        <w:rPr>
          <w:rFonts w:asciiTheme="minorHAnsi" w:hAnsiTheme="minorHAnsi" w:cs="Arial"/>
          <w:szCs w:val="24"/>
        </w:rPr>
        <w:t xml:space="preserve">Student Learning Outcomes provide curricular guidelines with respect to the program. </w:t>
      </w:r>
      <w:r w:rsidRPr="00FB0F58">
        <w:rPr>
          <w:rFonts w:asciiTheme="minorHAnsi" w:hAnsiTheme="minorHAnsi" w:cs="Arial"/>
          <w:color w:val="000000"/>
          <w:szCs w:val="24"/>
        </w:rPr>
        <w:t>The Student Learning Outcomes of the undergraduate program in Computer Science at California State University, Los Angeles are:</w:t>
      </w:r>
    </w:p>
    <w:p w:rsidR="00423D8F" w:rsidRPr="00FB0F58" w:rsidRDefault="00423D8F" w:rsidP="00293585">
      <w:pPr>
        <w:numPr>
          <w:ilvl w:val="0"/>
          <w:numId w:val="11"/>
        </w:numPr>
        <w:spacing w:before="120"/>
        <w:rPr>
          <w:rFonts w:asciiTheme="minorHAnsi" w:hAnsiTheme="minorHAnsi" w:cs="Arial"/>
          <w:i/>
          <w:iCs/>
        </w:rPr>
      </w:pPr>
      <w:r w:rsidRPr="00FB0F58">
        <w:rPr>
          <w:rFonts w:asciiTheme="minorHAnsi" w:hAnsiTheme="minorHAnsi" w:cs="Arial"/>
          <w:i/>
          <w:iCs/>
        </w:rPr>
        <w:t>Students will be able to apply concepts and techniques from computing and mathematics to both theoretical and practical problems.</w:t>
      </w:r>
    </w:p>
    <w:p w:rsidR="00423D8F" w:rsidRPr="00FB0F58" w:rsidRDefault="00423D8F" w:rsidP="00293585">
      <w:pPr>
        <w:numPr>
          <w:ilvl w:val="0"/>
          <w:numId w:val="11"/>
        </w:numPr>
        <w:spacing w:before="120"/>
        <w:rPr>
          <w:rFonts w:asciiTheme="minorHAnsi" w:hAnsiTheme="minorHAnsi" w:cs="Arial"/>
          <w:i/>
          <w:iCs/>
        </w:rPr>
      </w:pPr>
      <w:r w:rsidRPr="00FB0F58">
        <w:rPr>
          <w:rFonts w:asciiTheme="minorHAnsi" w:hAnsiTheme="minorHAnsi" w:cs="Arial"/>
          <w:i/>
          <w:iCs/>
        </w:rPr>
        <w:t>Students will be able to demonstrate fluency in at least one programming language and acquaintance with at least three more.</w:t>
      </w:r>
    </w:p>
    <w:p w:rsidR="00423D8F" w:rsidRPr="00FB0F58" w:rsidRDefault="00423D8F" w:rsidP="00293585">
      <w:pPr>
        <w:numPr>
          <w:ilvl w:val="0"/>
          <w:numId w:val="11"/>
        </w:numPr>
        <w:spacing w:before="120"/>
        <w:rPr>
          <w:rFonts w:asciiTheme="minorHAnsi" w:hAnsiTheme="minorHAnsi" w:cs="Arial"/>
          <w:i/>
          <w:iCs/>
        </w:rPr>
      </w:pPr>
      <w:r w:rsidRPr="00FB0F58">
        <w:rPr>
          <w:rFonts w:asciiTheme="minorHAnsi" w:hAnsiTheme="minorHAnsi" w:cs="Arial"/>
          <w:i/>
          <w:iCs/>
        </w:rPr>
        <w:t>Students will have a strong foundation in the design, analysis, and application of many types of algorithms.</w:t>
      </w:r>
    </w:p>
    <w:p w:rsidR="00423D8F" w:rsidRPr="00FB0F58" w:rsidRDefault="00423D8F" w:rsidP="00293585">
      <w:pPr>
        <w:numPr>
          <w:ilvl w:val="0"/>
          <w:numId w:val="11"/>
        </w:numPr>
        <w:spacing w:before="120"/>
        <w:rPr>
          <w:rFonts w:asciiTheme="minorHAnsi" w:hAnsiTheme="minorHAnsi" w:cs="Arial"/>
          <w:i/>
          <w:iCs/>
        </w:rPr>
      </w:pPr>
      <w:r w:rsidRPr="00FB0F58">
        <w:rPr>
          <w:rFonts w:asciiTheme="minorHAnsi" w:hAnsiTheme="minorHAnsi" w:cs="Arial"/>
          <w:i/>
          <w:iCs/>
        </w:rPr>
        <w:t>Students will have a fundamental understanding of computer systems.</w:t>
      </w:r>
    </w:p>
    <w:p w:rsidR="00423D8F" w:rsidRPr="00FB0F58" w:rsidRDefault="00423D8F" w:rsidP="00293585">
      <w:pPr>
        <w:numPr>
          <w:ilvl w:val="0"/>
          <w:numId w:val="11"/>
        </w:numPr>
        <w:spacing w:before="120"/>
        <w:rPr>
          <w:rFonts w:asciiTheme="minorHAnsi" w:hAnsiTheme="minorHAnsi" w:cs="Arial"/>
          <w:i/>
          <w:iCs/>
        </w:rPr>
      </w:pPr>
      <w:r w:rsidRPr="00FB0F58">
        <w:rPr>
          <w:rFonts w:asciiTheme="minorHAnsi" w:hAnsiTheme="minorHAnsi" w:cs="Arial"/>
          <w:i/>
          <w:iCs/>
        </w:rPr>
        <w:t>Students will have the training to analyze problems and identify and define the computing requirements appropriate to their solutions.</w:t>
      </w:r>
    </w:p>
    <w:p w:rsidR="00423D8F" w:rsidRPr="00FB0F58" w:rsidRDefault="00423D8F" w:rsidP="00293585">
      <w:pPr>
        <w:numPr>
          <w:ilvl w:val="0"/>
          <w:numId w:val="11"/>
        </w:numPr>
        <w:spacing w:before="120"/>
        <w:rPr>
          <w:rFonts w:asciiTheme="minorHAnsi" w:hAnsiTheme="minorHAnsi" w:cs="Arial"/>
          <w:i/>
          <w:iCs/>
        </w:rPr>
      </w:pPr>
      <w:r w:rsidRPr="00FB0F58">
        <w:rPr>
          <w:rFonts w:asciiTheme="minorHAnsi" w:hAnsiTheme="minorHAnsi" w:cs="Arial"/>
          <w:i/>
          <w:iCs/>
        </w:rPr>
        <w:t>Students will have the training to design, implement, and evaluate large software systems working both individually and collaboratively.</w:t>
      </w:r>
    </w:p>
    <w:p w:rsidR="00423D8F" w:rsidRPr="00FB0F58" w:rsidRDefault="00423D8F" w:rsidP="00293585">
      <w:pPr>
        <w:numPr>
          <w:ilvl w:val="0"/>
          <w:numId w:val="11"/>
        </w:numPr>
        <w:spacing w:before="120"/>
        <w:rPr>
          <w:rFonts w:asciiTheme="minorHAnsi" w:hAnsiTheme="minorHAnsi" w:cs="Arial"/>
          <w:i/>
          <w:iCs/>
        </w:rPr>
      </w:pPr>
      <w:r w:rsidRPr="00FB0F58">
        <w:rPr>
          <w:rFonts w:asciiTheme="minorHAnsi" w:hAnsiTheme="minorHAnsi" w:cs="Arial"/>
          <w:i/>
          <w:iCs/>
        </w:rPr>
        <w:t>Students will be able to communicate effectively orally and in writing.</w:t>
      </w:r>
    </w:p>
    <w:p w:rsidR="00423D8F" w:rsidRPr="00FB0F58" w:rsidRDefault="00423D8F" w:rsidP="00293585">
      <w:pPr>
        <w:numPr>
          <w:ilvl w:val="0"/>
          <w:numId w:val="11"/>
        </w:numPr>
        <w:spacing w:before="120"/>
        <w:rPr>
          <w:rFonts w:asciiTheme="minorHAnsi" w:hAnsiTheme="minorHAnsi" w:cs="Arial"/>
          <w:i/>
          <w:iCs/>
        </w:rPr>
      </w:pPr>
      <w:r w:rsidRPr="00FB0F58">
        <w:rPr>
          <w:rFonts w:asciiTheme="minorHAnsi" w:hAnsiTheme="minorHAnsi" w:cs="Arial"/>
          <w:i/>
          <w:iCs/>
        </w:rPr>
        <w:t>Students will have the knowledge, skills, and attitudes for lifelong self-development.</w:t>
      </w:r>
    </w:p>
    <w:p w:rsidR="00423D8F" w:rsidRPr="00FB0F58" w:rsidRDefault="00423D8F" w:rsidP="00293585">
      <w:pPr>
        <w:numPr>
          <w:ilvl w:val="0"/>
          <w:numId w:val="11"/>
        </w:numPr>
        <w:spacing w:before="120"/>
        <w:rPr>
          <w:rFonts w:asciiTheme="minorHAnsi" w:hAnsiTheme="minorHAnsi" w:cs="Arial"/>
          <w:i/>
          <w:iCs/>
        </w:rPr>
      </w:pPr>
      <w:r w:rsidRPr="00FB0F58">
        <w:rPr>
          <w:rFonts w:asciiTheme="minorHAnsi" w:hAnsiTheme="minorHAnsi" w:cs="Arial"/>
          <w:i/>
          <w:iCs/>
        </w:rPr>
        <w:t>Students will have the ability to analyze the local and global impact of computing on individuals and society.</w:t>
      </w:r>
    </w:p>
    <w:p w:rsidR="00423D8F" w:rsidRPr="00FB0F58" w:rsidRDefault="00423D8F" w:rsidP="00293585">
      <w:pPr>
        <w:numPr>
          <w:ilvl w:val="0"/>
          <w:numId w:val="11"/>
        </w:numPr>
        <w:spacing w:before="120"/>
        <w:rPr>
          <w:rFonts w:asciiTheme="minorHAnsi" w:hAnsiTheme="minorHAnsi" w:cs="Arial"/>
          <w:i/>
          <w:iCs/>
        </w:rPr>
      </w:pPr>
      <w:r w:rsidRPr="00FB0F58">
        <w:rPr>
          <w:rFonts w:asciiTheme="minorHAnsi" w:hAnsiTheme="minorHAnsi" w:cs="Arial"/>
          <w:i/>
          <w:iCs/>
        </w:rPr>
        <w:t>Students will have a fundamental understanding of social, professional, ethical, legal, and security issues in computing.</w:t>
      </w:r>
    </w:p>
    <w:p w:rsidR="00423D8F" w:rsidRPr="00FB0F58" w:rsidRDefault="00423D8F" w:rsidP="00293585">
      <w:pPr>
        <w:tabs>
          <w:tab w:val="left" w:pos="720"/>
        </w:tabs>
        <w:autoSpaceDE w:val="0"/>
        <w:autoSpaceDN w:val="0"/>
        <w:adjustRightInd w:val="0"/>
        <w:spacing w:before="120"/>
        <w:ind w:left="360"/>
        <w:rPr>
          <w:rFonts w:asciiTheme="minorHAnsi" w:hAnsiTheme="minorHAnsi" w:cs="Arial"/>
          <w:color w:val="000000"/>
        </w:rPr>
      </w:pPr>
      <w:r w:rsidRPr="00FB0F58">
        <w:rPr>
          <w:rFonts w:asciiTheme="minorHAnsi" w:hAnsiTheme="minorHAnsi" w:cs="Arial"/>
          <w:color w:val="000000"/>
        </w:rPr>
        <w:t>The Student Learning Outcomes are published at:</w:t>
      </w:r>
    </w:p>
    <w:p w:rsidR="00423D8F" w:rsidRPr="00FB0F58" w:rsidRDefault="00423D8F" w:rsidP="00293585">
      <w:pPr>
        <w:numPr>
          <w:ilvl w:val="0"/>
          <w:numId w:val="14"/>
        </w:numPr>
        <w:tabs>
          <w:tab w:val="left" w:pos="1170"/>
        </w:tabs>
        <w:autoSpaceDE w:val="0"/>
        <w:autoSpaceDN w:val="0"/>
        <w:adjustRightInd w:val="0"/>
        <w:spacing w:before="120"/>
        <w:ind w:left="1166" w:hanging="446"/>
        <w:rPr>
          <w:rFonts w:asciiTheme="minorHAnsi" w:hAnsiTheme="minorHAnsi" w:cs="Arial"/>
          <w:color w:val="000000"/>
        </w:rPr>
      </w:pPr>
      <w:r w:rsidRPr="00FB0F58">
        <w:rPr>
          <w:rFonts w:asciiTheme="minorHAnsi" w:hAnsiTheme="minorHAnsi" w:cs="Arial"/>
          <w:color w:val="000000"/>
        </w:rPr>
        <w:t>Department web site</w:t>
      </w:r>
      <w:r w:rsidRPr="00FB0F58">
        <w:rPr>
          <w:rFonts w:asciiTheme="minorHAnsi" w:hAnsiTheme="minorHAnsi" w:cs="Arial"/>
          <w:color w:val="0000FF"/>
        </w:rPr>
        <w:t xml:space="preserve"> http://www.calstatela.edu/academic/ecst/cs/outcomes.php </w:t>
      </w:r>
    </w:p>
    <w:p w:rsidR="00423D8F" w:rsidRPr="00FB0F58" w:rsidRDefault="00423D8F" w:rsidP="00293585">
      <w:pPr>
        <w:numPr>
          <w:ilvl w:val="0"/>
          <w:numId w:val="14"/>
        </w:numPr>
        <w:tabs>
          <w:tab w:val="left" w:pos="1170"/>
        </w:tabs>
        <w:autoSpaceDE w:val="0"/>
        <w:autoSpaceDN w:val="0"/>
        <w:adjustRightInd w:val="0"/>
        <w:spacing w:before="120"/>
        <w:ind w:left="1166" w:hanging="446"/>
        <w:rPr>
          <w:rFonts w:asciiTheme="minorHAnsi" w:hAnsiTheme="minorHAnsi" w:cs="Arial"/>
          <w:color w:val="000000"/>
        </w:rPr>
      </w:pPr>
      <w:r w:rsidRPr="00FB0F58">
        <w:rPr>
          <w:rFonts w:asciiTheme="minorHAnsi" w:hAnsiTheme="minorHAnsi" w:cs="Arial"/>
          <w:color w:val="000000"/>
        </w:rPr>
        <w:t xml:space="preserve">Program assessment documentation site </w:t>
      </w:r>
      <w:r w:rsidRPr="00FB0F58">
        <w:rPr>
          <w:rFonts w:asciiTheme="minorHAnsi" w:hAnsiTheme="minorHAnsi" w:cs="Arial"/>
          <w:color w:val="0000FF"/>
        </w:rPr>
        <w:t xml:space="preserve">http://csns.calstatela.edu/wiki/content/assessment/undergrad/  </w:t>
      </w:r>
    </w:p>
    <w:p w:rsidR="00423D8F" w:rsidRPr="00FB0F58" w:rsidRDefault="00423D8F" w:rsidP="00293585">
      <w:pPr>
        <w:numPr>
          <w:ilvl w:val="0"/>
          <w:numId w:val="14"/>
        </w:numPr>
        <w:tabs>
          <w:tab w:val="left" w:pos="1170"/>
        </w:tabs>
        <w:autoSpaceDE w:val="0"/>
        <w:autoSpaceDN w:val="0"/>
        <w:adjustRightInd w:val="0"/>
        <w:spacing w:before="120"/>
        <w:ind w:left="1166" w:hanging="446"/>
        <w:rPr>
          <w:rFonts w:asciiTheme="minorHAnsi" w:hAnsiTheme="minorHAnsi" w:cs="Arial"/>
          <w:color w:val="000000"/>
        </w:rPr>
      </w:pPr>
      <w:r w:rsidRPr="00FB0F58">
        <w:rPr>
          <w:rFonts w:asciiTheme="minorHAnsi" w:hAnsiTheme="minorHAnsi" w:cs="Arial"/>
          <w:color w:val="000000"/>
        </w:rPr>
        <w:t xml:space="preserve"> Computer Science Department office and all faculty offices. </w:t>
      </w:r>
    </w:p>
    <w:p w:rsidR="00423D8F" w:rsidRPr="00FB0F58" w:rsidRDefault="00423D8F" w:rsidP="00293585">
      <w:pPr>
        <w:ind w:left="360" w:hanging="360"/>
        <w:rPr>
          <w:rFonts w:asciiTheme="minorHAnsi" w:hAnsiTheme="minorHAnsi" w:cs="Arial"/>
          <w:b/>
        </w:rPr>
      </w:pPr>
      <w:r w:rsidRPr="00FB0F58">
        <w:rPr>
          <w:rFonts w:asciiTheme="minorHAnsi" w:hAnsiTheme="minorHAnsi" w:cs="Arial"/>
        </w:rPr>
        <w:t> </w:t>
      </w:r>
      <w:r w:rsidRPr="00FB0F58">
        <w:rPr>
          <w:rFonts w:asciiTheme="minorHAnsi" w:hAnsiTheme="minorHAnsi" w:cs="Arial"/>
          <w:b/>
          <w:bCs/>
        </w:rPr>
        <w:t>B</w:t>
      </w:r>
      <w:r w:rsidR="005F3A67" w:rsidRPr="00FB0F58">
        <w:rPr>
          <w:rFonts w:asciiTheme="minorHAnsi" w:hAnsiTheme="minorHAnsi" w:cs="Arial"/>
          <w:b/>
          <w:bCs/>
        </w:rPr>
        <w:t>.</w:t>
      </w:r>
      <w:r w:rsidR="005F3A67" w:rsidRPr="00FB0F58">
        <w:rPr>
          <w:rFonts w:asciiTheme="minorHAnsi" w:hAnsiTheme="minorHAnsi" w:cs="Arial"/>
          <w:b/>
        </w:rPr>
        <w:t xml:space="preserve">  </w:t>
      </w:r>
      <w:r w:rsidRPr="00FB0F58">
        <w:rPr>
          <w:rFonts w:asciiTheme="minorHAnsi" w:hAnsiTheme="minorHAnsi" w:cs="Arial"/>
          <w:b/>
          <w:bCs/>
        </w:rPr>
        <w:t>Relationship of Student Outcomes to Program Educational Objectives</w:t>
      </w:r>
    </w:p>
    <w:p w:rsidR="00423D8F" w:rsidRPr="00FB0F58" w:rsidRDefault="00423D8F" w:rsidP="00423D8F">
      <w:pPr>
        <w:tabs>
          <w:tab w:val="left" w:pos="720"/>
        </w:tabs>
        <w:autoSpaceDE w:val="0"/>
        <w:autoSpaceDN w:val="0"/>
        <w:adjustRightInd w:val="0"/>
        <w:spacing w:before="116"/>
        <w:ind w:left="360"/>
        <w:rPr>
          <w:rFonts w:asciiTheme="minorHAnsi" w:hAnsiTheme="minorHAnsi" w:cs="Arial"/>
          <w:color w:val="000000"/>
        </w:rPr>
      </w:pPr>
      <w:r w:rsidRPr="00FB0F58">
        <w:rPr>
          <w:rFonts w:asciiTheme="minorHAnsi" w:hAnsiTheme="minorHAnsi" w:cs="Arial"/>
          <w:color w:val="000000"/>
        </w:rPr>
        <w:t xml:space="preserve">The Program Educational Objectives as outlined under Criterion 2 are brought to fruition through the Student Learning Outcomes as outlined under Criterion 3. i.e., the Student Learning Outcomes lay the foundation for our graduating student in achieving the professional goals set out in the Program Educational Objectives. Each Program Educational </w:t>
      </w:r>
      <w:r w:rsidRPr="00FB0F58">
        <w:rPr>
          <w:rFonts w:asciiTheme="minorHAnsi" w:hAnsiTheme="minorHAnsi" w:cs="Arial"/>
          <w:color w:val="000000"/>
        </w:rPr>
        <w:lastRenderedPageBreak/>
        <w:t>Objective is closely related to one or more Student Learning Outcome as shown in Figure 3.1 and also described below:</w:t>
      </w:r>
    </w:p>
    <w:p w:rsidR="00423D8F" w:rsidRPr="00FB0F58" w:rsidRDefault="00423D8F" w:rsidP="00423D8F">
      <w:pPr>
        <w:spacing w:after="120"/>
        <w:ind w:left="360"/>
        <w:rPr>
          <w:rFonts w:asciiTheme="minorHAnsi" w:hAnsiTheme="minorHAnsi" w:cs="Arial"/>
          <w:i/>
          <w:iCs/>
        </w:rPr>
      </w:pPr>
      <w:r w:rsidRPr="00FB0F58">
        <w:rPr>
          <w:rFonts w:asciiTheme="minorHAnsi" w:hAnsiTheme="minorHAnsi" w:cs="Arial"/>
          <w:b/>
          <w:bCs/>
          <w:color w:val="000000"/>
        </w:rPr>
        <w:t>Program Educational objective #1</w:t>
      </w:r>
      <w:r w:rsidRPr="00FB0F58">
        <w:rPr>
          <w:rFonts w:asciiTheme="minorHAnsi" w:hAnsiTheme="minorHAnsi" w:cs="Arial"/>
          <w:color w:val="000000"/>
        </w:rPr>
        <w:t xml:space="preserve">: </w:t>
      </w:r>
      <w:r w:rsidRPr="00FB0F58">
        <w:rPr>
          <w:rFonts w:asciiTheme="minorHAnsi" w:hAnsiTheme="minorHAnsi" w:cs="Arial"/>
          <w:i/>
          <w:iCs/>
        </w:rPr>
        <w:t xml:space="preserve">Students who </w:t>
      </w:r>
      <w:r w:rsidR="00146688" w:rsidRPr="00FB0F58">
        <w:rPr>
          <w:rFonts w:asciiTheme="minorHAnsi" w:hAnsiTheme="minorHAnsi" w:cs="Arial"/>
          <w:i/>
          <w:iCs/>
        </w:rPr>
        <w:t xml:space="preserve">had </w:t>
      </w:r>
      <w:r w:rsidRPr="00FB0F58">
        <w:rPr>
          <w:rFonts w:asciiTheme="minorHAnsi" w:hAnsiTheme="minorHAnsi" w:cs="Arial"/>
          <w:i/>
          <w:iCs/>
        </w:rPr>
        <w:t>entered the workforce will have established themselves as effective professionals by having solved real problems through the use of their computer science knowledge and their communication, critical thinking, and problem solving skills.</w:t>
      </w:r>
    </w:p>
    <w:p w:rsidR="00423D8F" w:rsidRPr="00FB0F58" w:rsidRDefault="00423D8F" w:rsidP="00423D8F">
      <w:pPr>
        <w:spacing w:after="120"/>
        <w:ind w:left="360"/>
        <w:rPr>
          <w:rFonts w:asciiTheme="minorHAnsi" w:hAnsiTheme="minorHAnsi" w:cs="Arial"/>
          <w:bCs/>
          <w:color w:val="000000"/>
        </w:rPr>
      </w:pPr>
      <w:r w:rsidRPr="00FB0F58">
        <w:rPr>
          <w:rFonts w:asciiTheme="minorHAnsi" w:hAnsiTheme="minorHAnsi" w:cs="Arial"/>
          <w:bCs/>
          <w:color w:val="000000"/>
        </w:rPr>
        <w:t xml:space="preserve">The following Student Learning Outcomes are largely concerned with the development of </w:t>
      </w:r>
      <w:r w:rsidR="005F3A67" w:rsidRPr="00FB0F58">
        <w:rPr>
          <w:rFonts w:asciiTheme="minorHAnsi" w:hAnsiTheme="minorHAnsi" w:cs="Arial"/>
          <w:bCs/>
          <w:color w:val="000000"/>
        </w:rPr>
        <w:t xml:space="preserve">both a </w:t>
      </w:r>
      <w:r w:rsidRPr="00FB0F58">
        <w:rPr>
          <w:rFonts w:asciiTheme="minorHAnsi" w:hAnsiTheme="minorHAnsi" w:cs="Arial"/>
          <w:bCs/>
          <w:color w:val="000000"/>
        </w:rPr>
        <w:t xml:space="preserve">theoretical </w:t>
      </w:r>
      <w:r w:rsidR="005F3A67" w:rsidRPr="00FB0F58">
        <w:rPr>
          <w:rFonts w:asciiTheme="minorHAnsi" w:hAnsiTheme="minorHAnsi" w:cs="Arial"/>
          <w:bCs/>
          <w:color w:val="000000"/>
        </w:rPr>
        <w:t xml:space="preserve">foundation </w:t>
      </w:r>
      <w:r w:rsidRPr="00FB0F58">
        <w:rPr>
          <w:rFonts w:asciiTheme="minorHAnsi" w:hAnsiTheme="minorHAnsi" w:cs="Arial"/>
          <w:bCs/>
          <w:color w:val="000000"/>
        </w:rPr>
        <w:t xml:space="preserve">and </w:t>
      </w:r>
      <w:r w:rsidR="005F3A67" w:rsidRPr="00FB0F58">
        <w:rPr>
          <w:rFonts w:asciiTheme="minorHAnsi" w:hAnsiTheme="minorHAnsi" w:cs="Arial"/>
          <w:bCs/>
          <w:color w:val="000000"/>
        </w:rPr>
        <w:t xml:space="preserve">the </w:t>
      </w:r>
      <w:r w:rsidRPr="00FB0F58">
        <w:rPr>
          <w:rFonts w:asciiTheme="minorHAnsi" w:hAnsiTheme="minorHAnsi" w:cs="Arial"/>
          <w:bCs/>
          <w:color w:val="000000"/>
        </w:rPr>
        <w:t xml:space="preserve">skills </w:t>
      </w:r>
      <w:r w:rsidR="005F3A67" w:rsidRPr="00FB0F58">
        <w:rPr>
          <w:rFonts w:asciiTheme="minorHAnsi" w:hAnsiTheme="minorHAnsi" w:cs="Arial"/>
          <w:bCs/>
          <w:color w:val="000000"/>
        </w:rPr>
        <w:t>necessary</w:t>
      </w:r>
      <w:r w:rsidRPr="00FB0F58">
        <w:rPr>
          <w:rFonts w:asciiTheme="minorHAnsi" w:hAnsiTheme="minorHAnsi" w:cs="Arial"/>
          <w:bCs/>
          <w:color w:val="000000"/>
        </w:rPr>
        <w:t xml:space="preserve"> to succeed as</w:t>
      </w:r>
      <w:r w:rsidR="005F3A67" w:rsidRPr="00FB0F58">
        <w:rPr>
          <w:rFonts w:asciiTheme="minorHAnsi" w:hAnsiTheme="minorHAnsi" w:cs="Arial"/>
          <w:bCs/>
          <w:color w:val="000000"/>
        </w:rPr>
        <w:t xml:space="preserve"> a</w:t>
      </w:r>
      <w:r w:rsidRPr="00FB0F58">
        <w:rPr>
          <w:rFonts w:asciiTheme="minorHAnsi" w:hAnsiTheme="minorHAnsi" w:cs="Arial"/>
          <w:bCs/>
          <w:color w:val="000000"/>
        </w:rPr>
        <w:t xml:space="preserve"> software professional. Thus, students </w:t>
      </w:r>
      <w:r w:rsidR="005F3A67" w:rsidRPr="00FB0F58">
        <w:rPr>
          <w:rFonts w:asciiTheme="minorHAnsi" w:hAnsiTheme="minorHAnsi" w:cs="Arial"/>
          <w:bCs/>
          <w:color w:val="000000"/>
        </w:rPr>
        <w:t xml:space="preserve">who </w:t>
      </w:r>
      <w:r w:rsidRPr="00FB0F58">
        <w:rPr>
          <w:rFonts w:asciiTheme="minorHAnsi" w:hAnsiTheme="minorHAnsi" w:cs="Arial"/>
          <w:bCs/>
          <w:color w:val="000000"/>
        </w:rPr>
        <w:t xml:space="preserve">are successful </w:t>
      </w:r>
      <w:r w:rsidR="005F3A67" w:rsidRPr="00FB0F58">
        <w:rPr>
          <w:rFonts w:asciiTheme="minorHAnsi" w:hAnsiTheme="minorHAnsi" w:cs="Arial"/>
          <w:bCs/>
          <w:color w:val="000000"/>
        </w:rPr>
        <w:t xml:space="preserve">in </w:t>
      </w:r>
      <w:r w:rsidRPr="00FB0F58">
        <w:rPr>
          <w:rFonts w:asciiTheme="minorHAnsi" w:hAnsiTheme="minorHAnsi" w:cs="Arial"/>
          <w:bCs/>
          <w:color w:val="000000"/>
        </w:rPr>
        <w:t xml:space="preserve">attaining these outcomes should also find success in the workforce. </w:t>
      </w:r>
    </w:p>
    <w:p w:rsidR="00423D8F" w:rsidRPr="00FB0F58" w:rsidRDefault="00423D8F" w:rsidP="00D8553D">
      <w:pPr>
        <w:numPr>
          <w:ilvl w:val="0"/>
          <w:numId w:val="15"/>
        </w:numPr>
        <w:spacing w:before="0"/>
        <w:rPr>
          <w:rFonts w:asciiTheme="minorHAnsi" w:hAnsiTheme="minorHAnsi" w:cs="Arial"/>
          <w:i/>
          <w:iCs/>
        </w:rPr>
      </w:pPr>
      <w:r w:rsidRPr="00FB0F58">
        <w:rPr>
          <w:rFonts w:asciiTheme="minorHAnsi" w:hAnsiTheme="minorHAnsi" w:cs="Arial"/>
          <w:i/>
          <w:iCs/>
        </w:rPr>
        <w:t>Students will be able to apply concepts and techniques from computing and mathematics to both theoretical and practical problems.</w:t>
      </w:r>
    </w:p>
    <w:p w:rsidR="00423D8F" w:rsidRPr="00FB0F58" w:rsidRDefault="00423D8F" w:rsidP="00D8553D">
      <w:pPr>
        <w:numPr>
          <w:ilvl w:val="0"/>
          <w:numId w:val="15"/>
        </w:numPr>
        <w:spacing w:before="0"/>
        <w:rPr>
          <w:rFonts w:asciiTheme="minorHAnsi" w:hAnsiTheme="minorHAnsi" w:cs="Arial"/>
          <w:i/>
          <w:iCs/>
        </w:rPr>
      </w:pPr>
      <w:r w:rsidRPr="00FB0F58">
        <w:rPr>
          <w:rFonts w:asciiTheme="minorHAnsi" w:hAnsiTheme="minorHAnsi" w:cs="Arial"/>
          <w:i/>
          <w:iCs/>
        </w:rPr>
        <w:t>Students will be able to demonstrate fluency in at least one programming language and acquaintance with at least three more.</w:t>
      </w:r>
    </w:p>
    <w:p w:rsidR="00423D8F" w:rsidRPr="00FB0F58" w:rsidRDefault="00423D8F" w:rsidP="00D8553D">
      <w:pPr>
        <w:numPr>
          <w:ilvl w:val="0"/>
          <w:numId w:val="15"/>
        </w:numPr>
        <w:spacing w:before="0"/>
        <w:rPr>
          <w:rFonts w:asciiTheme="minorHAnsi" w:hAnsiTheme="minorHAnsi" w:cs="Arial"/>
          <w:i/>
          <w:iCs/>
        </w:rPr>
      </w:pPr>
      <w:r w:rsidRPr="00FB0F58">
        <w:rPr>
          <w:rFonts w:asciiTheme="minorHAnsi" w:hAnsiTheme="minorHAnsi" w:cs="Arial"/>
          <w:i/>
          <w:iCs/>
        </w:rPr>
        <w:t>Students will have a strong foundation in the design, analysis, and application of many types of algorithms.</w:t>
      </w:r>
    </w:p>
    <w:p w:rsidR="00423D8F" w:rsidRPr="00FB0F58" w:rsidRDefault="00423D8F" w:rsidP="00D8553D">
      <w:pPr>
        <w:numPr>
          <w:ilvl w:val="0"/>
          <w:numId w:val="15"/>
        </w:numPr>
        <w:spacing w:before="0"/>
        <w:rPr>
          <w:rFonts w:asciiTheme="minorHAnsi" w:hAnsiTheme="minorHAnsi" w:cs="Arial"/>
          <w:i/>
          <w:iCs/>
        </w:rPr>
      </w:pPr>
      <w:r w:rsidRPr="00FB0F58">
        <w:rPr>
          <w:rFonts w:asciiTheme="minorHAnsi" w:hAnsiTheme="minorHAnsi" w:cs="Arial"/>
          <w:i/>
          <w:iCs/>
        </w:rPr>
        <w:t>Students will have a fundamental understanding of computer systems.</w:t>
      </w:r>
    </w:p>
    <w:p w:rsidR="00423D8F" w:rsidRPr="00FB0F58" w:rsidRDefault="00423D8F" w:rsidP="00D8553D">
      <w:pPr>
        <w:numPr>
          <w:ilvl w:val="0"/>
          <w:numId w:val="15"/>
        </w:numPr>
        <w:spacing w:before="0"/>
        <w:rPr>
          <w:rFonts w:asciiTheme="minorHAnsi" w:hAnsiTheme="minorHAnsi" w:cs="Arial"/>
          <w:i/>
          <w:iCs/>
        </w:rPr>
      </w:pPr>
      <w:r w:rsidRPr="00FB0F58">
        <w:rPr>
          <w:rFonts w:asciiTheme="minorHAnsi" w:hAnsiTheme="minorHAnsi" w:cs="Arial"/>
          <w:i/>
          <w:iCs/>
        </w:rPr>
        <w:t>Students will have the training to analyze problems and identify and define the computing requirements appropriate to their solutions.</w:t>
      </w:r>
    </w:p>
    <w:p w:rsidR="00423D8F" w:rsidRPr="00FB0F58" w:rsidRDefault="00423D8F" w:rsidP="00D8553D">
      <w:pPr>
        <w:numPr>
          <w:ilvl w:val="0"/>
          <w:numId w:val="15"/>
        </w:numPr>
        <w:spacing w:before="0"/>
        <w:rPr>
          <w:rFonts w:asciiTheme="minorHAnsi" w:hAnsiTheme="minorHAnsi" w:cs="Arial"/>
          <w:i/>
          <w:iCs/>
        </w:rPr>
      </w:pPr>
      <w:r w:rsidRPr="00FB0F58">
        <w:rPr>
          <w:rFonts w:asciiTheme="minorHAnsi" w:hAnsiTheme="minorHAnsi" w:cs="Arial"/>
          <w:i/>
          <w:iCs/>
        </w:rPr>
        <w:t>Students will have the training to design, implement, and evaluate large software systems working both individually and collaboratively.</w:t>
      </w:r>
    </w:p>
    <w:p w:rsidR="00423D8F" w:rsidRPr="00FB0F58" w:rsidRDefault="00423D8F" w:rsidP="00D8553D">
      <w:pPr>
        <w:numPr>
          <w:ilvl w:val="0"/>
          <w:numId w:val="15"/>
        </w:numPr>
        <w:spacing w:before="0"/>
        <w:rPr>
          <w:rFonts w:asciiTheme="minorHAnsi" w:hAnsiTheme="minorHAnsi" w:cs="Arial"/>
          <w:i/>
          <w:iCs/>
        </w:rPr>
      </w:pPr>
      <w:r w:rsidRPr="00FB0F58">
        <w:rPr>
          <w:rFonts w:asciiTheme="minorHAnsi" w:hAnsiTheme="minorHAnsi" w:cs="Arial"/>
          <w:i/>
          <w:iCs/>
        </w:rPr>
        <w:t>Students will be able to communicate effectively orally and in writing.</w:t>
      </w:r>
    </w:p>
    <w:p w:rsidR="00423D8F" w:rsidRPr="00FB0F58" w:rsidRDefault="00423D8F" w:rsidP="00D8553D">
      <w:pPr>
        <w:numPr>
          <w:ilvl w:val="0"/>
          <w:numId w:val="15"/>
        </w:numPr>
        <w:spacing w:before="0"/>
        <w:rPr>
          <w:rFonts w:asciiTheme="minorHAnsi" w:hAnsiTheme="minorHAnsi" w:cs="Arial"/>
        </w:rPr>
      </w:pPr>
      <w:r w:rsidRPr="00FB0F58">
        <w:rPr>
          <w:rFonts w:asciiTheme="minorHAnsi" w:hAnsiTheme="minorHAnsi" w:cs="Arial"/>
          <w:i/>
          <w:iCs/>
        </w:rPr>
        <w:t>Students will have the knowledge, skills, and attitudes for lifelong self-development.</w:t>
      </w:r>
    </w:p>
    <w:p w:rsidR="00423D8F" w:rsidRPr="00FB0F58" w:rsidRDefault="00423D8F">
      <w:pPr>
        <w:spacing w:after="120"/>
        <w:ind w:left="360"/>
        <w:rPr>
          <w:rFonts w:asciiTheme="minorHAnsi" w:hAnsiTheme="minorHAnsi" w:cs="Arial"/>
          <w:i/>
          <w:iCs/>
        </w:rPr>
      </w:pPr>
      <w:r w:rsidRPr="00FB0F58">
        <w:rPr>
          <w:rFonts w:asciiTheme="minorHAnsi" w:hAnsiTheme="minorHAnsi" w:cs="Arial"/>
          <w:b/>
          <w:bCs/>
          <w:color w:val="000000"/>
        </w:rPr>
        <w:t>Program Educational objective #2</w:t>
      </w:r>
      <w:r w:rsidRPr="00FB0F58">
        <w:rPr>
          <w:rFonts w:asciiTheme="minorHAnsi" w:hAnsiTheme="minorHAnsi" w:cs="Arial"/>
          <w:color w:val="000000"/>
        </w:rPr>
        <w:t xml:space="preserve">: </w:t>
      </w:r>
      <w:r w:rsidRPr="00FB0F58">
        <w:rPr>
          <w:rFonts w:asciiTheme="minorHAnsi" w:hAnsiTheme="minorHAnsi" w:cs="Arial"/>
          <w:i/>
          <w:iCs/>
        </w:rPr>
        <w:t xml:space="preserve">Students who </w:t>
      </w:r>
      <w:r w:rsidR="00146688" w:rsidRPr="00FB0F58">
        <w:rPr>
          <w:rFonts w:asciiTheme="minorHAnsi" w:hAnsiTheme="minorHAnsi" w:cs="Arial"/>
          <w:i/>
          <w:iCs/>
        </w:rPr>
        <w:t xml:space="preserve">had </w:t>
      </w:r>
      <w:r w:rsidRPr="00FB0F58">
        <w:rPr>
          <w:rFonts w:asciiTheme="minorHAnsi" w:hAnsiTheme="minorHAnsi" w:cs="Arial"/>
          <w:i/>
          <w:iCs/>
        </w:rPr>
        <w:t>continued in academia will have been successful in pursuing advanced degrees and in demonstrating their ability to master advanced areas of computer science. </w:t>
      </w:r>
    </w:p>
    <w:p w:rsidR="00423D8F" w:rsidRPr="00FB0F58" w:rsidRDefault="00423D8F" w:rsidP="00423D8F">
      <w:pPr>
        <w:spacing w:after="120"/>
        <w:ind w:left="360"/>
        <w:rPr>
          <w:rFonts w:asciiTheme="minorHAnsi" w:hAnsiTheme="minorHAnsi" w:cs="Arial"/>
          <w:bCs/>
          <w:color w:val="000000"/>
        </w:rPr>
      </w:pPr>
      <w:r w:rsidRPr="00FB0F58">
        <w:rPr>
          <w:rFonts w:asciiTheme="minorHAnsi" w:hAnsiTheme="minorHAnsi" w:cs="Arial"/>
          <w:bCs/>
          <w:color w:val="000000"/>
        </w:rPr>
        <w:t xml:space="preserve">The following Student Learning Outcomes are largely concerned with the development of the theoretical understanding and skills that are necessary to succeed as a graduate student. </w:t>
      </w:r>
    </w:p>
    <w:p w:rsidR="00423D8F" w:rsidRPr="00FB0F58" w:rsidRDefault="00423D8F" w:rsidP="00D8553D">
      <w:pPr>
        <w:numPr>
          <w:ilvl w:val="0"/>
          <w:numId w:val="16"/>
        </w:numPr>
        <w:spacing w:before="0"/>
        <w:rPr>
          <w:rFonts w:asciiTheme="minorHAnsi" w:hAnsiTheme="minorHAnsi" w:cs="Arial"/>
          <w:i/>
          <w:iCs/>
        </w:rPr>
      </w:pPr>
      <w:r w:rsidRPr="00FB0F58">
        <w:rPr>
          <w:rFonts w:asciiTheme="minorHAnsi" w:hAnsiTheme="minorHAnsi" w:cs="Arial"/>
          <w:i/>
          <w:iCs/>
        </w:rPr>
        <w:t>Students will be able to apply concepts and techniques from computing and mathematics to both theoretical and practical problems.</w:t>
      </w:r>
    </w:p>
    <w:p w:rsidR="00423D8F" w:rsidRPr="00FB0F58" w:rsidRDefault="00423D8F" w:rsidP="00D8553D">
      <w:pPr>
        <w:numPr>
          <w:ilvl w:val="0"/>
          <w:numId w:val="16"/>
        </w:numPr>
        <w:spacing w:before="0"/>
        <w:rPr>
          <w:rFonts w:asciiTheme="minorHAnsi" w:hAnsiTheme="minorHAnsi" w:cs="Arial"/>
          <w:i/>
          <w:iCs/>
        </w:rPr>
      </w:pPr>
      <w:r w:rsidRPr="00FB0F58">
        <w:rPr>
          <w:rFonts w:asciiTheme="minorHAnsi" w:hAnsiTheme="minorHAnsi" w:cs="Arial"/>
          <w:i/>
          <w:iCs/>
        </w:rPr>
        <w:t>Students will be able to demonstrate fluency in at least one programming language and acquaintance with at least three more.</w:t>
      </w:r>
    </w:p>
    <w:p w:rsidR="00423D8F" w:rsidRPr="00FB0F58" w:rsidRDefault="00423D8F" w:rsidP="00D8553D">
      <w:pPr>
        <w:numPr>
          <w:ilvl w:val="0"/>
          <w:numId w:val="16"/>
        </w:numPr>
        <w:spacing w:before="0"/>
        <w:rPr>
          <w:rFonts w:asciiTheme="minorHAnsi" w:hAnsiTheme="minorHAnsi" w:cs="Arial"/>
          <w:i/>
          <w:iCs/>
        </w:rPr>
      </w:pPr>
      <w:r w:rsidRPr="00FB0F58">
        <w:rPr>
          <w:rFonts w:asciiTheme="minorHAnsi" w:hAnsiTheme="minorHAnsi" w:cs="Arial"/>
          <w:i/>
          <w:iCs/>
        </w:rPr>
        <w:t>Students will have a strong foundation in the design, analysis, and application of many types of algorithms.</w:t>
      </w:r>
    </w:p>
    <w:p w:rsidR="00423D8F" w:rsidRPr="00FB0F58" w:rsidRDefault="00423D8F" w:rsidP="00D8553D">
      <w:pPr>
        <w:numPr>
          <w:ilvl w:val="0"/>
          <w:numId w:val="16"/>
        </w:numPr>
        <w:spacing w:before="0"/>
        <w:rPr>
          <w:rFonts w:asciiTheme="minorHAnsi" w:hAnsiTheme="minorHAnsi" w:cs="Arial"/>
          <w:i/>
          <w:iCs/>
        </w:rPr>
      </w:pPr>
      <w:r w:rsidRPr="00FB0F58">
        <w:rPr>
          <w:rFonts w:asciiTheme="minorHAnsi" w:hAnsiTheme="minorHAnsi" w:cs="Arial"/>
          <w:i/>
          <w:iCs/>
        </w:rPr>
        <w:t>Students will have a fundamental understanding of computer systems.</w:t>
      </w:r>
    </w:p>
    <w:p w:rsidR="00423D8F" w:rsidRPr="00FB0F58" w:rsidRDefault="00423D8F" w:rsidP="00D8553D">
      <w:pPr>
        <w:numPr>
          <w:ilvl w:val="0"/>
          <w:numId w:val="16"/>
        </w:numPr>
        <w:spacing w:before="0"/>
        <w:rPr>
          <w:rFonts w:asciiTheme="minorHAnsi" w:hAnsiTheme="minorHAnsi" w:cs="Arial"/>
          <w:i/>
          <w:iCs/>
        </w:rPr>
      </w:pPr>
      <w:r w:rsidRPr="00FB0F58">
        <w:rPr>
          <w:rFonts w:asciiTheme="minorHAnsi" w:hAnsiTheme="minorHAnsi" w:cs="Arial"/>
          <w:i/>
          <w:iCs/>
        </w:rPr>
        <w:lastRenderedPageBreak/>
        <w:t>Students will have the training to analyze problems and identify and define the computing requirements appropriate to their solutions.</w:t>
      </w:r>
    </w:p>
    <w:p w:rsidR="00423D8F" w:rsidRPr="00FB0F58" w:rsidRDefault="00423D8F" w:rsidP="00D8553D">
      <w:pPr>
        <w:numPr>
          <w:ilvl w:val="0"/>
          <w:numId w:val="16"/>
        </w:numPr>
        <w:spacing w:before="0"/>
        <w:rPr>
          <w:rFonts w:asciiTheme="minorHAnsi" w:hAnsiTheme="minorHAnsi" w:cs="Arial"/>
          <w:i/>
          <w:iCs/>
        </w:rPr>
      </w:pPr>
      <w:r w:rsidRPr="00FB0F58">
        <w:rPr>
          <w:rFonts w:asciiTheme="minorHAnsi" w:hAnsiTheme="minorHAnsi" w:cs="Arial"/>
          <w:i/>
          <w:iCs/>
        </w:rPr>
        <w:t>Students will have the training to design, implement, and evaluate large software systems working both individually and collaboratively.</w:t>
      </w:r>
    </w:p>
    <w:p w:rsidR="00423D8F" w:rsidRPr="00FB0F58" w:rsidRDefault="00423D8F" w:rsidP="00D8553D">
      <w:pPr>
        <w:numPr>
          <w:ilvl w:val="0"/>
          <w:numId w:val="16"/>
        </w:numPr>
        <w:spacing w:before="0"/>
        <w:rPr>
          <w:rFonts w:asciiTheme="minorHAnsi" w:hAnsiTheme="minorHAnsi" w:cs="Arial"/>
          <w:i/>
          <w:iCs/>
        </w:rPr>
      </w:pPr>
      <w:r w:rsidRPr="00FB0F58">
        <w:rPr>
          <w:rFonts w:asciiTheme="minorHAnsi" w:hAnsiTheme="minorHAnsi" w:cs="Arial"/>
          <w:i/>
          <w:iCs/>
        </w:rPr>
        <w:t>Students will be able to communicate effectively orally and in writing.</w:t>
      </w:r>
    </w:p>
    <w:p w:rsidR="00423D8F" w:rsidRPr="00FB0F58" w:rsidRDefault="00423D8F" w:rsidP="00D8553D">
      <w:pPr>
        <w:numPr>
          <w:ilvl w:val="0"/>
          <w:numId w:val="16"/>
        </w:numPr>
        <w:spacing w:before="0"/>
        <w:rPr>
          <w:rFonts w:asciiTheme="minorHAnsi" w:hAnsiTheme="minorHAnsi" w:cs="Arial"/>
          <w:i/>
          <w:iCs/>
        </w:rPr>
      </w:pPr>
      <w:r w:rsidRPr="00FB0F58">
        <w:rPr>
          <w:rFonts w:asciiTheme="minorHAnsi" w:hAnsiTheme="minorHAnsi" w:cs="Arial"/>
          <w:i/>
          <w:iCs/>
        </w:rPr>
        <w:t>Students will have the knowledge, skills, and attitudes for lifelong self-development.</w:t>
      </w:r>
    </w:p>
    <w:p w:rsidR="00423D8F" w:rsidRPr="00FB0F58" w:rsidRDefault="00423D8F">
      <w:pPr>
        <w:spacing w:after="120"/>
        <w:ind w:left="360"/>
        <w:rPr>
          <w:rFonts w:asciiTheme="minorHAnsi" w:hAnsiTheme="minorHAnsi" w:cs="Arial"/>
          <w:i/>
          <w:iCs/>
        </w:rPr>
      </w:pPr>
      <w:r w:rsidRPr="00FB0F58">
        <w:rPr>
          <w:rFonts w:asciiTheme="minorHAnsi" w:hAnsiTheme="minorHAnsi" w:cs="Arial"/>
          <w:b/>
          <w:bCs/>
          <w:color w:val="000000"/>
        </w:rPr>
        <w:t>Program Educational objective #3</w:t>
      </w:r>
      <w:r w:rsidRPr="00FB0F58">
        <w:rPr>
          <w:rFonts w:asciiTheme="minorHAnsi" w:hAnsiTheme="minorHAnsi" w:cs="Arial"/>
          <w:color w:val="000000"/>
        </w:rPr>
        <w:t xml:space="preserve">: </w:t>
      </w:r>
      <w:r w:rsidRPr="00FB0F58">
        <w:rPr>
          <w:rFonts w:asciiTheme="minorHAnsi" w:hAnsiTheme="minorHAnsi" w:cs="Arial"/>
          <w:i/>
          <w:iCs/>
        </w:rPr>
        <w:t xml:space="preserve">Students will have demonstrated their ability to adapt to a rapidly changing environment by having learned and applied new knowledge and skills </w:t>
      </w:r>
    </w:p>
    <w:p w:rsidR="00423D8F" w:rsidRPr="00FB0F58" w:rsidRDefault="00423D8F" w:rsidP="00423D8F">
      <w:pPr>
        <w:spacing w:after="120"/>
        <w:ind w:left="360"/>
        <w:rPr>
          <w:rFonts w:asciiTheme="minorHAnsi" w:hAnsiTheme="minorHAnsi" w:cs="Arial"/>
          <w:bCs/>
          <w:color w:val="000000"/>
        </w:rPr>
      </w:pPr>
      <w:r w:rsidRPr="00FB0F58">
        <w:rPr>
          <w:rFonts w:asciiTheme="minorHAnsi" w:hAnsiTheme="minorHAnsi" w:cs="Arial"/>
          <w:bCs/>
          <w:color w:val="000000"/>
        </w:rPr>
        <w:t>The following Student Learning Outcomes are largely concerned with the abilities to be successful throughout their career. Attainment of these outcomes provides graduates with the necessary views of the world that will allow them to adapt to diverse environments.</w:t>
      </w:r>
    </w:p>
    <w:p w:rsidR="00423D8F" w:rsidRPr="00FB0F58" w:rsidRDefault="00423D8F" w:rsidP="00D8553D">
      <w:pPr>
        <w:numPr>
          <w:ilvl w:val="0"/>
          <w:numId w:val="17"/>
        </w:numPr>
        <w:spacing w:before="0"/>
        <w:rPr>
          <w:rFonts w:asciiTheme="minorHAnsi" w:hAnsiTheme="minorHAnsi" w:cs="Arial"/>
          <w:i/>
          <w:iCs/>
        </w:rPr>
      </w:pPr>
      <w:r w:rsidRPr="00FB0F58">
        <w:rPr>
          <w:rFonts w:asciiTheme="minorHAnsi" w:hAnsiTheme="minorHAnsi" w:cs="Arial"/>
          <w:i/>
          <w:iCs/>
        </w:rPr>
        <w:t>Students will have the knowledge, skills, and attitudes for lifelong self-development.</w:t>
      </w:r>
    </w:p>
    <w:p w:rsidR="00423D8F" w:rsidRPr="00FB0F58" w:rsidRDefault="00423D8F" w:rsidP="00D8553D">
      <w:pPr>
        <w:numPr>
          <w:ilvl w:val="0"/>
          <w:numId w:val="17"/>
        </w:numPr>
        <w:spacing w:before="0"/>
        <w:rPr>
          <w:rFonts w:asciiTheme="minorHAnsi" w:hAnsiTheme="minorHAnsi" w:cs="Arial"/>
          <w:i/>
          <w:iCs/>
        </w:rPr>
      </w:pPr>
      <w:r w:rsidRPr="00FB0F58">
        <w:rPr>
          <w:rFonts w:asciiTheme="minorHAnsi" w:hAnsiTheme="minorHAnsi" w:cs="Arial"/>
          <w:i/>
          <w:iCs/>
        </w:rPr>
        <w:t>Students will have the ability to analyze the local and global impact of computing on individuals and society.</w:t>
      </w:r>
    </w:p>
    <w:p w:rsidR="00423D8F" w:rsidRPr="00A87B32" w:rsidRDefault="00423D8F" w:rsidP="00D8553D">
      <w:pPr>
        <w:numPr>
          <w:ilvl w:val="0"/>
          <w:numId w:val="17"/>
        </w:numPr>
        <w:spacing w:before="0"/>
        <w:rPr>
          <w:rFonts w:asciiTheme="minorHAnsi" w:hAnsiTheme="minorHAnsi" w:cs="Arial"/>
          <w:sz w:val="22"/>
          <w:szCs w:val="22"/>
        </w:rPr>
      </w:pPr>
      <w:r w:rsidRPr="00FB0F58">
        <w:rPr>
          <w:rFonts w:asciiTheme="minorHAnsi" w:hAnsiTheme="minorHAnsi" w:cs="Arial"/>
          <w:i/>
          <w:iCs/>
        </w:rPr>
        <w:t>Students will have a fundamental understanding of social, professional, ethical, legal, and security issues in computing.</w:t>
      </w:r>
    </w:p>
    <w:p w:rsidR="00423D8F" w:rsidRPr="00A87B32" w:rsidRDefault="00423D8F" w:rsidP="00293585">
      <w:pPr>
        <w:rPr>
          <w:rFonts w:asciiTheme="minorHAnsi" w:hAnsiTheme="minorHAnsi" w:cs="Arial"/>
          <w:sz w:val="22"/>
          <w:szCs w:val="22"/>
        </w:rPr>
      </w:pPr>
      <w:r w:rsidRPr="00A87B32">
        <w:rPr>
          <w:rFonts w:asciiTheme="minorHAnsi" w:hAnsiTheme="minorHAnsi" w:cs="Arial"/>
          <w:noProof/>
          <w:sz w:val="22"/>
          <w:szCs w:val="22"/>
        </w:rPr>
        <w:drawing>
          <wp:inline distT="0" distB="0" distL="0" distR="0" wp14:anchorId="72C4D99C" wp14:editId="04DD2BC3">
            <wp:extent cx="5943600" cy="1885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1885950"/>
                    </a:xfrm>
                    <a:prstGeom prst="rect">
                      <a:avLst/>
                    </a:prstGeom>
                    <a:noFill/>
                    <a:ln>
                      <a:noFill/>
                    </a:ln>
                  </pic:spPr>
                </pic:pic>
              </a:graphicData>
            </a:graphic>
          </wp:inline>
        </w:drawing>
      </w:r>
    </w:p>
    <w:p w:rsidR="00423D8F" w:rsidRPr="00A87B32" w:rsidRDefault="00423D8F" w:rsidP="00293585">
      <w:pPr>
        <w:spacing w:after="120"/>
        <w:ind w:left="547" w:hanging="187"/>
        <w:jc w:val="center"/>
        <w:rPr>
          <w:rFonts w:asciiTheme="minorHAnsi" w:hAnsiTheme="minorHAnsi" w:cs="Arial"/>
          <w:sz w:val="22"/>
          <w:szCs w:val="22"/>
        </w:rPr>
      </w:pPr>
      <w:r w:rsidRPr="00A87B32">
        <w:rPr>
          <w:rFonts w:asciiTheme="minorHAnsi" w:hAnsiTheme="minorHAnsi" w:cs="Arial"/>
          <w:b/>
          <w:bCs/>
          <w:color w:val="365F91"/>
          <w:sz w:val="22"/>
          <w:szCs w:val="22"/>
        </w:rPr>
        <w:t>Figure 3.1: Program Educational Objectives-Student Learning Outcomes Map</w:t>
      </w:r>
    </w:p>
    <w:p w:rsidR="00423D8F" w:rsidRPr="00293585" w:rsidRDefault="00423D8F" w:rsidP="005F3A67">
      <w:pPr>
        <w:ind w:left="360" w:hanging="360"/>
        <w:rPr>
          <w:rFonts w:asciiTheme="minorHAnsi" w:hAnsiTheme="minorHAnsi" w:cs="Arial"/>
        </w:rPr>
      </w:pPr>
      <w:r w:rsidRPr="00293585">
        <w:rPr>
          <w:rFonts w:asciiTheme="minorHAnsi" w:hAnsiTheme="minorHAnsi" w:cs="Arial"/>
          <w:b/>
          <w:bCs/>
        </w:rPr>
        <w:t>C.</w:t>
      </w:r>
      <w:r w:rsidRPr="00293585">
        <w:rPr>
          <w:rFonts w:asciiTheme="minorHAnsi" w:hAnsiTheme="minorHAnsi" w:cs="Arial"/>
          <w:b/>
        </w:rPr>
        <w:t> </w:t>
      </w:r>
      <w:r w:rsidR="005F3A67" w:rsidRPr="00293585">
        <w:rPr>
          <w:rFonts w:asciiTheme="minorHAnsi" w:hAnsiTheme="minorHAnsi" w:cs="Arial"/>
          <w:b/>
        </w:rPr>
        <w:tab/>
      </w:r>
      <w:r w:rsidRPr="00293585">
        <w:rPr>
          <w:rFonts w:asciiTheme="minorHAnsi" w:hAnsiTheme="minorHAnsi" w:cs="Arial"/>
          <w:b/>
          <w:bCs/>
        </w:rPr>
        <w:t>Process for Establish</w:t>
      </w:r>
      <w:r w:rsidR="005F3A67" w:rsidRPr="00293585">
        <w:rPr>
          <w:rFonts w:asciiTheme="minorHAnsi" w:hAnsiTheme="minorHAnsi" w:cs="Arial"/>
          <w:b/>
          <w:bCs/>
        </w:rPr>
        <w:t>ing</w:t>
      </w:r>
      <w:r w:rsidRPr="00293585">
        <w:rPr>
          <w:rFonts w:asciiTheme="minorHAnsi" w:hAnsiTheme="minorHAnsi" w:cs="Arial"/>
          <w:b/>
          <w:bCs/>
        </w:rPr>
        <w:t xml:space="preserve"> and Revisin</w:t>
      </w:r>
      <w:r w:rsidR="005F3A67" w:rsidRPr="00293585">
        <w:rPr>
          <w:rFonts w:asciiTheme="minorHAnsi" w:hAnsiTheme="minorHAnsi" w:cs="Arial"/>
          <w:b/>
          <w:bCs/>
        </w:rPr>
        <w:t>g</w:t>
      </w:r>
      <w:r w:rsidRPr="00293585">
        <w:rPr>
          <w:rFonts w:asciiTheme="minorHAnsi" w:hAnsiTheme="minorHAnsi" w:cs="Arial"/>
          <w:b/>
          <w:bCs/>
        </w:rPr>
        <w:t xml:space="preserve"> Student Learning Outcomes</w:t>
      </w:r>
    </w:p>
    <w:p w:rsidR="00423D8F" w:rsidRPr="00F9415A" w:rsidRDefault="00423D8F" w:rsidP="00293585">
      <w:pPr>
        <w:pStyle w:val="Answer"/>
        <w:rPr>
          <w:rFonts w:asciiTheme="minorHAnsi" w:hAnsiTheme="minorHAnsi"/>
          <w:bCs w:val="0"/>
        </w:rPr>
      </w:pPr>
      <w:r w:rsidRPr="00293585">
        <w:rPr>
          <w:rFonts w:asciiTheme="minorHAnsi" w:hAnsiTheme="minorHAnsi" w:cs="Arial"/>
          <w:bCs w:val="0"/>
          <w:szCs w:val="24"/>
        </w:rPr>
        <w:t>Our Department established an assessment process for establish</w:t>
      </w:r>
      <w:r w:rsidR="005F3A67" w:rsidRPr="00293585">
        <w:rPr>
          <w:rFonts w:asciiTheme="minorHAnsi" w:hAnsiTheme="minorHAnsi" w:cs="Arial"/>
          <w:bCs w:val="0"/>
          <w:szCs w:val="24"/>
        </w:rPr>
        <w:t>ing</w:t>
      </w:r>
      <w:r w:rsidRPr="00293585">
        <w:rPr>
          <w:rFonts w:asciiTheme="minorHAnsi" w:hAnsiTheme="minorHAnsi" w:cs="Arial"/>
          <w:bCs w:val="0"/>
          <w:szCs w:val="24"/>
        </w:rPr>
        <w:t xml:space="preserve"> and revisin</w:t>
      </w:r>
      <w:r w:rsidR="005F3A67" w:rsidRPr="00293585">
        <w:rPr>
          <w:rFonts w:asciiTheme="minorHAnsi" w:hAnsiTheme="minorHAnsi" w:cs="Arial"/>
          <w:bCs w:val="0"/>
          <w:szCs w:val="24"/>
        </w:rPr>
        <w:t>g</w:t>
      </w:r>
      <w:r w:rsidRPr="00293585">
        <w:rPr>
          <w:rFonts w:asciiTheme="minorHAnsi" w:hAnsiTheme="minorHAnsi" w:cs="Arial"/>
          <w:bCs w:val="0"/>
          <w:szCs w:val="24"/>
        </w:rPr>
        <w:t xml:space="preserve"> Student Learning Outcomes</w:t>
      </w:r>
      <w:r w:rsidR="005F3A67" w:rsidRPr="00293585">
        <w:rPr>
          <w:rFonts w:asciiTheme="minorHAnsi" w:hAnsiTheme="minorHAnsi" w:cs="Arial"/>
          <w:bCs w:val="0"/>
          <w:szCs w:val="24"/>
        </w:rPr>
        <w:t xml:space="preserve">. </w:t>
      </w:r>
      <w:r w:rsidRPr="00293585">
        <w:rPr>
          <w:rFonts w:asciiTheme="minorHAnsi" w:hAnsiTheme="minorHAnsi" w:cs="Arial"/>
          <w:bCs w:val="0"/>
          <w:szCs w:val="24"/>
        </w:rPr>
        <w:t>This process is similar to th</w:t>
      </w:r>
      <w:r w:rsidR="005E7728" w:rsidRPr="00293585">
        <w:rPr>
          <w:rFonts w:asciiTheme="minorHAnsi" w:hAnsiTheme="minorHAnsi" w:cs="Arial"/>
          <w:bCs w:val="0"/>
          <w:szCs w:val="24"/>
        </w:rPr>
        <w:t>at for the</w:t>
      </w:r>
      <w:r w:rsidRPr="00293585">
        <w:rPr>
          <w:rFonts w:asciiTheme="minorHAnsi" w:hAnsiTheme="minorHAnsi" w:cs="Arial"/>
          <w:bCs w:val="0"/>
          <w:szCs w:val="24"/>
        </w:rPr>
        <w:t xml:space="preserve"> Program Educational Objectives</w:t>
      </w:r>
      <w:r w:rsidR="005E7728" w:rsidRPr="00293585">
        <w:rPr>
          <w:rFonts w:asciiTheme="minorHAnsi" w:hAnsiTheme="minorHAnsi" w:cs="Arial"/>
          <w:bCs w:val="0"/>
          <w:szCs w:val="24"/>
        </w:rPr>
        <w:t>,</w:t>
      </w:r>
      <w:r w:rsidRPr="00293585">
        <w:rPr>
          <w:rFonts w:asciiTheme="minorHAnsi" w:hAnsiTheme="minorHAnsi" w:cs="Arial"/>
          <w:bCs w:val="0"/>
          <w:szCs w:val="24"/>
        </w:rPr>
        <w:t xml:space="preserve"> as described in Section E under Criterion 2. </w:t>
      </w:r>
    </w:p>
    <w:p w:rsidR="00423D8F" w:rsidRPr="00293585" w:rsidRDefault="00423D8F" w:rsidP="00686978">
      <w:pPr>
        <w:pStyle w:val="Answer"/>
        <w:numPr>
          <w:ilvl w:val="0"/>
          <w:numId w:val="175"/>
        </w:numPr>
        <w:rPr>
          <w:rFonts w:asciiTheme="minorHAnsi" w:hAnsiTheme="minorHAnsi" w:cs="Arial"/>
          <w:szCs w:val="24"/>
        </w:rPr>
      </w:pPr>
      <w:r w:rsidRPr="00293585">
        <w:rPr>
          <w:rFonts w:asciiTheme="minorHAnsi" w:hAnsiTheme="minorHAnsi" w:cs="Arial"/>
          <w:szCs w:val="24"/>
        </w:rPr>
        <w:t>Our Assessment Committee (Raj Pamula, Chengyu Sun, Russ Abbott) develops possible revisions by considering the following input:</w:t>
      </w:r>
    </w:p>
    <w:p w:rsidR="00423D8F" w:rsidRPr="00293585" w:rsidRDefault="00423D8F" w:rsidP="00686978">
      <w:pPr>
        <w:pStyle w:val="Answer"/>
        <w:numPr>
          <w:ilvl w:val="1"/>
          <w:numId w:val="175"/>
        </w:numPr>
        <w:rPr>
          <w:rFonts w:asciiTheme="minorHAnsi" w:hAnsiTheme="minorHAnsi" w:cs="Arial"/>
          <w:szCs w:val="24"/>
        </w:rPr>
      </w:pPr>
      <w:r w:rsidRPr="00293585">
        <w:rPr>
          <w:rFonts w:asciiTheme="minorHAnsi" w:hAnsiTheme="minorHAnsi" w:cs="Arial"/>
          <w:szCs w:val="24"/>
        </w:rPr>
        <w:t>Existing Program Educational Objectives and Student Learning Outcomes</w:t>
      </w:r>
    </w:p>
    <w:p w:rsidR="00423D8F" w:rsidRPr="00293585" w:rsidRDefault="00423D8F" w:rsidP="00686978">
      <w:pPr>
        <w:pStyle w:val="Answer"/>
        <w:numPr>
          <w:ilvl w:val="1"/>
          <w:numId w:val="175"/>
        </w:numPr>
        <w:rPr>
          <w:rFonts w:asciiTheme="minorHAnsi" w:hAnsiTheme="minorHAnsi" w:cs="Arial"/>
          <w:szCs w:val="24"/>
        </w:rPr>
      </w:pPr>
      <w:r w:rsidRPr="00293585">
        <w:rPr>
          <w:rFonts w:asciiTheme="minorHAnsi" w:hAnsiTheme="minorHAnsi" w:cs="Arial"/>
          <w:szCs w:val="24"/>
        </w:rPr>
        <w:t>Mission statements (from the University, College and Department)</w:t>
      </w:r>
    </w:p>
    <w:p w:rsidR="00423D8F" w:rsidRPr="00293585" w:rsidRDefault="00423D8F" w:rsidP="00686978">
      <w:pPr>
        <w:pStyle w:val="Answer"/>
        <w:numPr>
          <w:ilvl w:val="1"/>
          <w:numId w:val="175"/>
        </w:numPr>
        <w:rPr>
          <w:rFonts w:asciiTheme="minorHAnsi" w:hAnsiTheme="minorHAnsi" w:cs="Arial"/>
          <w:szCs w:val="24"/>
        </w:rPr>
      </w:pPr>
      <w:r w:rsidRPr="00293585">
        <w:rPr>
          <w:rFonts w:asciiTheme="minorHAnsi" w:hAnsiTheme="minorHAnsi" w:cs="Arial"/>
          <w:szCs w:val="24"/>
        </w:rPr>
        <w:lastRenderedPageBreak/>
        <w:t>ACM (Association of Computing Machinery) curricular guidelines</w:t>
      </w:r>
    </w:p>
    <w:p w:rsidR="00423D8F" w:rsidRPr="00293585" w:rsidRDefault="00423D8F" w:rsidP="00686978">
      <w:pPr>
        <w:pStyle w:val="Answer"/>
        <w:numPr>
          <w:ilvl w:val="1"/>
          <w:numId w:val="175"/>
        </w:numPr>
        <w:rPr>
          <w:rFonts w:asciiTheme="minorHAnsi" w:hAnsiTheme="minorHAnsi" w:cs="Arial"/>
          <w:szCs w:val="24"/>
        </w:rPr>
      </w:pPr>
      <w:r w:rsidRPr="00293585">
        <w:rPr>
          <w:rFonts w:asciiTheme="minorHAnsi" w:hAnsiTheme="minorHAnsi" w:cs="Arial"/>
          <w:szCs w:val="24"/>
        </w:rPr>
        <w:t>ABET accreditation standards.</w:t>
      </w:r>
    </w:p>
    <w:p w:rsidR="00423D8F" w:rsidRPr="00293585" w:rsidRDefault="00423D8F" w:rsidP="00686978">
      <w:pPr>
        <w:pStyle w:val="Answer"/>
        <w:numPr>
          <w:ilvl w:val="1"/>
          <w:numId w:val="175"/>
        </w:numPr>
        <w:rPr>
          <w:rFonts w:asciiTheme="minorHAnsi" w:hAnsiTheme="minorHAnsi" w:cs="Arial"/>
          <w:szCs w:val="24"/>
        </w:rPr>
      </w:pPr>
      <w:r w:rsidRPr="00293585">
        <w:rPr>
          <w:rFonts w:asciiTheme="minorHAnsi" w:hAnsiTheme="minorHAnsi" w:cs="Arial"/>
          <w:szCs w:val="24"/>
        </w:rPr>
        <w:t>Feedback from surveys</w:t>
      </w:r>
    </w:p>
    <w:p w:rsidR="00423D8F" w:rsidRPr="00293585" w:rsidRDefault="00423D8F" w:rsidP="00686978">
      <w:pPr>
        <w:pStyle w:val="Answer"/>
        <w:numPr>
          <w:ilvl w:val="2"/>
          <w:numId w:val="175"/>
        </w:numPr>
        <w:tabs>
          <w:tab w:val="left" w:pos="1620"/>
        </w:tabs>
        <w:rPr>
          <w:rFonts w:asciiTheme="minorHAnsi" w:hAnsiTheme="minorHAnsi" w:cs="Arial"/>
          <w:szCs w:val="24"/>
        </w:rPr>
      </w:pPr>
      <w:r w:rsidRPr="00293585">
        <w:rPr>
          <w:rFonts w:asciiTheme="minorHAnsi" w:hAnsiTheme="minorHAnsi" w:cs="Arial"/>
          <w:szCs w:val="24"/>
        </w:rPr>
        <w:t>Email surveys (Alumni, Faculty and IAB) are conducted annually during Loop #1 activities. In addition, periodically (typically once every 3 years) additional questions are asked concerning LOOP #2 activities. These questions deal with the effectiveness of the SLOs. Stakeholders are asked to suggest possible changes to them.</w:t>
      </w:r>
    </w:p>
    <w:p w:rsidR="00423D8F" w:rsidRPr="00293585" w:rsidRDefault="00423D8F" w:rsidP="00686978">
      <w:pPr>
        <w:pStyle w:val="Answer"/>
        <w:numPr>
          <w:ilvl w:val="1"/>
          <w:numId w:val="175"/>
        </w:numPr>
        <w:rPr>
          <w:rFonts w:asciiTheme="minorHAnsi" w:hAnsiTheme="minorHAnsi" w:cs="Arial"/>
          <w:szCs w:val="24"/>
        </w:rPr>
      </w:pPr>
      <w:r w:rsidRPr="00293585">
        <w:rPr>
          <w:rFonts w:asciiTheme="minorHAnsi" w:hAnsiTheme="minorHAnsi" w:cs="Arial"/>
          <w:szCs w:val="24"/>
        </w:rPr>
        <w:t>IAB meetings</w:t>
      </w:r>
    </w:p>
    <w:p w:rsidR="00423D8F" w:rsidRPr="00293585" w:rsidRDefault="00423D8F" w:rsidP="00686978">
      <w:pPr>
        <w:pStyle w:val="ListParagraph"/>
        <w:numPr>
          <w:ilvl w:val="2"/>
          <w:numId w:val="175"/>
        </w:numPr>
        <w:tabs>
          <w:tab w:val="left" w:pos="1620"/>
        </w:tabs>
        <w:spacing w:after="120"/>
        <w:rPr>
          <w:rFonts w:asciiTheme="minorHAnsi" w:hAnsiTheme="minorHAnsi" w:cs="Arial"/>
        </w:rPr>
      </w:pPr>
      <w:r w:rsidRPr="00293585">
        <w:rPr>
          <w:rFonts w:asciiTheme="minorHAnsi" w:hAnsiTheme="minorHAnsi" w:cs="Arial"/>
          <w:bCs/>
        </w:rPr>
        <w:t xml:space="preserve">Industry Advisory Board consists are current employers of our alumni and potential employers to our current students. They are asked to provide input to the </w:t>
      </w:r>
      <w:r w:rsidRPr="00293585">
        <w:rPr>
          <w:rFonts w:asciiTheme="minorHAnsi" w:hAnsiTheme="minorHAnsi" w:cs="Arial"/>
        </w:rPr>
        <w:t>SLOs.</w:t>
      </w:r>
    </w:p>
    <w:p w:rsidR="00423D8F" w:rsidRPr="00293585" w:rsidRDefault="00423D8F" w:rsidP="00293585">
      <w:pPr>
        <w:pStyle w:val="Answer"/>
        <w:numPr>
          <w:ilvl w:val="0"/>
          <w:numId w:val="175"/>
        </w:numPr>
        <w:rPr>
          <w:rFonts w:asciiTheme="minorHAnsi" w:hAnsiTheme="minorHAnsi" w:cs="Arial"/>
          <w:szCs w:val="24"/>
        </w:rPr>
      </w:pPr>
      <w:r w:rsidRPr="00293585">
        <w:rPr>
          <w:rFonts w:asciiTheme="minorHAnsi" w:hAnsiTheme="minorHAnsi" w:cs="Arial"/>
          <w:bCs w:val="0"/>
          <w:szCs w:val="24"/>
        </w:rPr>
        <w:t xml:space="preserve">Faculty retreat. Faculty consider revisions to the SLOs as proposed by the Assessment Committee. Faculty vote to adopt any changes to the SLOs </w:t>
      </w:r>
    </w:p>
    <w:p w:rsidR="00423D8F" w:rsidRPr="00293585" w:rsidRDefault="00423D8F" w:rsidP="00293585">
      <w:pPr>
        <w:pStyle w:val="Answer"/>
        <w:spacing w:before="240"/>
        <w:ind w:hanging="360"/>
        <w:rPr>
          <w:rFonts w:asciiTheme="minorHAnsi" w:hAnsiTheme="minorHAnsi" w:cs="Arial"/>
          <w:szCs w:val="24"/>
        </w:rPr>
      </w:pPr>
      <w:r w:rsidRPr="00293585">
        <w:rPr>
          <w:rFonts w:asciiTheme="minorHAnsi" w:hAnsiTheme="minorHAnsi" w:cs="Arial"/>
          <w:szCs w:val="24"/>
        </w:rPr>
        <w:t xml:space="preserve">The timeline for the review process of Student Learning Outcomes is outlined in Table </w:t>
      </w:r>
      <w:r w:rsidR="0034189D" w:rsidRPr="00293585">
        <w:rPr>
          <w:rFonts w:asciiTheme="minorHAnsi" w:hAnsiTheme="minorHAnsi" w:cs="Arial"/>
          <w:szCs w:val="24"/>
        </w:rPr>
        <w:t>3.1</w:t>
      </w:r>
      <w:r w:rsidRPr="00293585">
        <w:rPr>
          <w:rFonts w:asciiTheme="minorHAnsi" w:hAnsiTheme="minorHAnsi" w:cs="Arial"/>
          <w:szCs w:val="24"/>
        </w:rPr>
        <w:t xml:space="preserve">. </w:t>
      </w:r>
    </w:p>
    <w:tbl>
      <w:tblPr>
        <w:tblW w:w="8838" w:type="dxa"/>
        <w:tblInd w:w="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20" w:firstRow="1" w:lastRow="0" w:firstColumn="0" w:lastColumn="0" w:noHBand="0" w:noVBand="1"/>
      </w:tblPr>
      <w:tblGrid>
        <w:gridCol w:w="2430"/>
        <w:gridCol w:w="6408"/>
      </w:tblGrid>
      <w:tr w:rsidR="00423D8F" w:rsidRPr="00A87B32" w:rsidTr="001249A7">
        <w:tc>
          <w:tcPr>
            <w:tcW w:w="2430" w:type="dxa"/>
            <w:shd w:val="clear" w:color="auto" w:fill="4F81BD"/>
          </w:tcPr>
          <w:p w:rsidR="00423D8F" w:rsidRPr="00A87B32" w:rsidRDefault="00423D8F" w:rsidP="001249A7">
            <w:pPr>
              <w:ind w:left="720" w:hanging="720"/>
              <w:jc w:val="both"/>
              <w:rPr>
                <w:rFonts w:asciiTheme="minorHAnsi" w:eastAsia="Calibri" w:hAnsiTheme="minorHAnsi" w:cs="Arial"/>
                <w:b/>
                <w:bCs/>
                <w:color w:val="FFFFFF"/>
                <w:sz w:val="22"/>
                <w:szCs w:val="22"/>
              </w:rPr>
            </w:pPr>
            <w:r w:rsidRPr="00A87B32">
              <w:rPr>
                <w:rFonts w:asciiTheme="minorHAnsi" w:eastAsia="Calibri" w:hAnsiTheme="minorHAnsi" w:cs="Arial"/>
                <w:b/>
                <w:bCs/>
                <w:color w:val="FFFFFF"/>
                <w:sz w:val="22"/>
                <w:szCs w:val="22"/>
              </w:rPr>
              <w:t>Date</w:t>
            </w:r>
          </w:p>
        </w:tc>
        <w:tc>
          <w:tcPr>
            <w:tcW w:w="6408" w:type="dxa"/>
            <w:shd w:val="clear" w:color="auto" w:fill="4F81BD"/>
          </w:tcPr>
          <w:p w:rsidR="00423D8F" w:rsidRPr="00A87B32" w:rsidRDefault="00423D8F" w:rsidP="001249A7">
            <w:pPr>
              <w:ind w:left="720" w:hanging="720"/>
              <w:jc w:val="both"/>
              <w:rPr>
                <w:rFonts w:asciiTheme="minorHAnsi" w:eastAsia="Calibri" w:hAnsiTheme="minorHAnsi" w:cs="Arial"/>
                <w:b/>
                <w:bCs/>
                <w:color w:val="FFFFFF"/>
                <w:sz w:val="22"/>
                <w:szCs w:val="22"/>
              </w:rPr>
            </w:pPr>
            <w:r w:rsidRPr="00A87B32">
              <w:rPr>
                <w:rFonts w:asciiTheme="minorHAnsi" w:eastAsia="Calibri" w:hAnsiTheme="minorHAnsi" w:cs="Arial"/>
                <w:b/>
                <w:bCs/>
                <w:color w:val="FFFFFF"/>
                <w:sz w:val="22"/>
                <w:szCs w:val="22"/>
              </w:rPr>
              <w:t>Activities</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2012 to 2016</w:t>
            </w:r>
          </w:p>
          <w:p w:rsidR="00423D8F" w:rsidRPr="00A87B32" w:rsidRDefault="00423D8F" w:rsidP="00293585">
            <w:pPr>
              <w:spacing w:before="0"/>
              <w:ind w:left="720" w:right="-108"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Quarter)</w:t>
            </w:r>
          </w:p>
        </w:tc>
        <w:tc>
          <w:tcPr>
            <w:tcW w:w="6408" w:type="dxa"/>
            <w:shd w:val="clear" w:color="auto" w:fill="auto"/>
            <w:vAlign w:val="center"/>
          </w:tcPr>
          <w:p w:rsidR="00423D8F" w:rsidRPr="00A87B32" w:rsidRDefault="00423D8F" w:rsidP="00293585">
            <w:pPr>
              <w:spacing w:before="0"/>
              <w:ind w:left="252" w:hanging="270"/>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Annual constituency surveys are conducted </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2012 to 2016 </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(Winter Quarter)</w:t>
            </w:r>
          </w:p>
        </w:tc>
        <w:tc>
          <w:tcPr>
            <w:tcW w:w="6408"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Annual faculty retreats</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2012-2016 </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Quarter)</w:t>
            </w:r>
          </w:p>
        </w:tc>
        <w:tc>
          <w:tcPr>
            <w:tcW w:w="6408"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Annual IAB meetings</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2016</w:t>
            </w:r>
          </w:p>
        </w:tc>
        <w:tc>
          <w:tcPr>
            <w:tcW w:w="6408" w:type="dxa"/>
            <w:shd w:val="clear" w:color="auto" w:fill="auto"/>
            <w:vAlign w:val="center"/>
          </w:tcPr>
          <w:p w:rsidR="00423D8F" w:rsidRPr="00A87B32" w:rsidRDefault="00423D8F" w:rsidP="00293585">
            <w:pPr>
              <w:spacing w:before="0"/>
              <w:ind w:left="252" w:hanging="270"/>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Constituency (alumni, IAB and faculty) surveys were conducted to validate the importance of SLOs </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 2016 to 2017</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(Fall Semester)</w:t>
            </w:r>
          </w:p>
        </w:tc>
        <w:tc>
          <w:tcPr>
            <w:tcW w:w="6408" w:type="dxa"/>
            <w:shd w:val="clear" w:color="auto" w:fill="auto"/>
            <w:vAlign w:val="center"/>
          </w:tcPr>
          <w:p w:rsidR="00423D8F" w:rsidRPr="00A87B32" w:rsidRDefault="00423D8F" w:rsidP="00293585">
            <w:pPr>
              <w:spacing w:before="0"/>
              <w:ind w:left="252" w:hanging="270"/>
              <w:jc w:val="both"/>
              <w:rPr>
                <w:rFonts w:asciiTheme="minorHAnsi" w:eastAsia="Calibri" w:hAnsiTheme="minorHAnsi" w:cs="Arial"/>
                <w:sz w:val="22"/>
                <w:szCs w:val="22"/>
              </w:rPr>
            </w:pPr>
            <w:r w:rsidRPr="00A87B32">
              <w:rPr>
                <w:rFonts w:asciiTheme="minorHAnsi" w:eastAsia="Calibri" w:hAnsiTheme="minorHAnsi" w:cs="Arial"/>
                <w:sz w:val="22"/>
                <w:szCs w:val="22"/>
              </w:rPr>
              <w:t>Annual IAB meetings</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2016 to  2018</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Semester)</w:t>
            </w:r>
          </w:p>
        </w:tc>
        <w:tc>
          <w:tcPr>
            <w:tcW w:w="6408" w:type="dxa"/>
            <w:shd w:val="clear" w:color="auto" w:fill="auto"/>
            <w:vAlign w:val="center"/>
          </w:tcPr>
          <w:p w:rsidR="00423D8F" w:rsidRPr="00A87B32" w:rsidRDefault="00423D8F" w:rsidP="00293585">
            <w:pPr>
              <w:spacing w:before="0"/>
              <w:ind w:left="252" w:hanging="270"/>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IAB meeting + Senior Design project presentations </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2016 to 2018</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Semester)</w:t>
            </w:r>
          </w:p>
        </w:tc>
        <w:tc>
          <w:tcPr>
            <w:tcW w:w="6408" w:type="dxa"/>
            <w:shd w:val="clear" w:color="auto" w:fill="auto"/>
            <w:vAlign w:val="center"/>
          </w:tcPr>
          <w:p w:rsidR="00423D8F" w:rsidRPr="00A87B32" w:rsidRDefault="00423D8F" w:rsidP="00293585">
            <w:pPr>
              <w:spacing w:before="0"/>
              <w:ind w:left="252" w:hanging="270"/>
              <w:jc w:val="both"/>
              <w:rPr>
                <w:rFonts w:asciiTheme="minorHAnsi" w:eastAsia="Calibri" w:hAnsiTheme="minorHAnsi" w:cs="Arial"/>
                <w:sz w:val="22"/>
                <w:szCs w:val="22"/>
              </w:rPr>
            </w:pPr>
            <w:r w:rsidRPr="00A87B32">
              <w:rPr>
                <w:rFonts w:asciiTheme="minorHAnsi" w:eastAsia="Calibri" w:hAnsiTheme="minorHAnsi" w:cs="Arial"/>
                <w:sz w:val="22"/>
                <w:szCs w:val="22"/>
              </w:rPr>
              <w:t xml:space="preserve">Annual constituency surveys are conducted </w:t>
            </w:r>
          </w:p>
        </w:tc>
      </w:tr>
      <w:tr w:rsidR="00423D8F" w:rsidRPr="00A87B32" w:rsidTr="00293585">
        <w:tc>
          <w:tcPr>
            <w:tcW w:w="2430" w:type="dxa"/>
            <w:shd w:val="clear" w:color="auto" w:fill="auto"/>
            <w:vAlign w:val="center"/>
          </w:tcPr>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2016 to 2018</w:t>
            </w:r>
          </w:p>
          <w:p w:rsidR="00423D8F" w:rsidRPr="00A87B32" w:rsidRDefault="00423D8F" w:rsidP="00293585">
            <w:pPr>
              <w:spacing w:before="0"/>
              <w:ind w:left="720" w:hanging="720"/>
              <w:jc w:val="both"/>
              <w:rPr>
                <w:rFonts w:asciiTheme="minorHAnsi" w:eastAsia="Calibri" w:hAnsiTheme="minorHAnsi" w:cs="Arial"/>
                <w:sz w:val="22"/>
                <w:szCs w:val="22"/>
              </w:rPr>
            </w:pPr>
            <w:r w:rsidRPr="00A87B32">
              <w:rPr>
                <w:rFonts w:asciiTheme="minorHAnsi" w:eastAsia="Calibri" w:hAnsiTheme="minorHAnsi" w:cs="Arial"/>
                <w:sz w:val="22"/>
                <w:szCs w:val="22"/>
              </w:rPr>
              <w:t>(Spring Semester)</w:t>
            </w:r>
          </w:p>
        </w:tc>
        <w:tc>
          <w:tcPr>
            <w:tcW w:w="6408" w:type="dxa"/>
            <w:shd w:val="clear" w:color="auto" w:fill="auto"/>
            <w:vAlign w:val="center"/>
          </w:tcPr>
          <w:p w:rsidR="00423D8F" w:rsidRPr="00A87B32" w:rsidRDefault="00423D8F" w:rsidP="00293585">
            <w:pPr>
              <w:spacing w:before="0"/>
              <w:ind w:left="252" w:hanging="270"/>
              <w:jc w:val="both"/>
              <w:rPr>
                <w:rFonts w:asciiTheme="minorHAnsi" w:eastAsia="Calibri" w:hAnsiTheme="minorHAnsi" w:cs="Arial"/>
                <w:sz w:val="22"/>
                <w:szCs w:val="22"/>
              </w:rPr>
            </w:pPr>
            <w:r w:rsidRPr="00A87B32">
              <w:rPr>
                <w:rFonts w:asciiTheme="minorHAnsi" w:eastAsia="Calibri" w:hAnsiTheme="minorHAnsi" w:cs="Arial"/>
                <w:sz w:val="22"/>
                <w:szCs w:val="22"/>
              </w:rPr>
              <w:t>Annual Faculty retreats</w:t>
            </w:r>
          </w:p>
        </w:tc>
      </w:tr>
    </w:tbl>
    <w:p w:rsidR="00423D8F" w:rsidRPr="00A87B32" w:rsidRDefault="0034189D" w:rsidP="00423D8F">
      <w:pPr>
        <w:spacing w:after="120"/>
        <w:ind w:left="547"/>
        <w:jc w:val="center"/>
        <w:rPr>
          <w:rFonts w:asciiTheme="minorHAnsi" w:hAnsiTheme="minorHAnsi" w:cs="Arial"/>
          <w:b/>
          <w:bCs/>
          <w:color w:val="365F91"/>
          <w:sz w:val="22"/>
          <w:szCs w:val="22"/>
        </w:rPr>
      </w:pPr>
      <w:r w:rsidRPr="00A87B32">
        <w:rPr>
          <w:rFonts w:asciiTheme="minorHAnsi" w:hAnsiTheme="minorHAnsi" w:cs="Arial"/>
          <w:b/>
          <w:bCs/>
          <w:color w:val="365F91"/>
          <w:sz w:val="22"/>
          <w:szCs w:val="22"/>
        </w:rPr>
        <w:t>Table 3.1</w:t>
      </w:r>
      <w:r w:rsidR="00423D8F" w:rsidRPr="00A87B32">
        <w:rPr>
          <w:rFonts w:asciiTheme="minorHAnsi" w:hAnsiTheme="minorHAnsi" w:cs="Arial"/>
          <w:b/>
          <w:bCs/>
          <w:color w:val="365F91"/>
          <w:sz w:val="22"/>
          <w:szCs w:val="22"/>
        </w:rPr>
        <w:t>: Student Learning Outcomes review timeline</w:t>
      </w:r>
    </w:p>
    <w:p w:rsidR="00423D8F" w:rsidRPr="00293585" w:rsidRDefault="00423D8F" w:rsidP="00423D8F">
      <w:pPr>
        <w:tabs>
          <w:tab w:val="left" w:pos="720"/>
        </w:tabs>
        <w:autoSpaceDE w:val="0"/>
        <w:autoSpaceDN w:val="0"/>
        <w:adjustRightInd w:val="0"/>
        <w:spacing w:before="116"/>
        <w:ind w:left="360"/>
        <w:rPr>
          <w:rFonts w:asciiTheme="minorHAnsi" w:hAnsiTheme="minorHAnsi" w:cs="Arial"/>
          <w:color w:val="000000"/>
        </w:rPr>
      </w:pPr>
      <w:r w:rsidRPr="00293585">
        <w:rPr>
          <w:rFonts w:asciiTheme="minorHAnsi" w:hAnsiTheme="minorHAnsi" w:cs="Arial"/>
          <w:color w:val="000000"/>
        </w:rPr>
        <w:t xml:space="preserve">The current Student Outcomes were in place for the Fall 2012 ABET visit. During the 2016 cycle, the faculty considered switching to ABET criteria defined by “a” thru “k” as the new SLOs. The ABET criteria “a” thru “k” aligned well with our existing SLOs. However, we decided to wait as </w:t>
      </w:r>
      <w:r w:rsidR="005E7728" w:rsidRPr="00293585">
        <w:rPr>
          <w:rFonts w:asciiTheme="minorHAnsi" w:hAnsiTheme="minorHAnsi" w:cs="Arial"/>
          <w:color w:val="000000"/>
        </w:rPr>
        <w:t xml:space="preserve">the </w:t>
      </w:r>
      <w:r w:rsidRPr="00293585">
        <w:rPr>
          <w:rFonts w:asciiTheme="minorHAnsi" w:hAnsiTheme="minorHAnsi" w:cs="Arial"/>
          <w:color w:val="000000"/>
        </w:rPr>
        <w:t xml:space="preserve">ABET CAC commission was considering revising the “a” thru “k” criteria to a new set of required SLOs. </w:t>
      </w:r>
    </w:p>
    <w:p w:rsidR="00423D8F" w:rsidRPr="00293585" w:rsidRDefault="0034189D" w:rsidP="00423D8F">
      <w:pPr>
        <w:tabs>
          <w:tab w:val="left" w:pos="720"/>
        </w:tabs>
        <w:autoSpaceDE w:val="0"/>
        <w:autoSpaceDN w:val="0"/>
        <w:adjustRightInd w:val="0"/>
        <w:spacing w:before="116"/>
        <w:ind w:left="360"/>
        <w:rPr>
          <w:rFonts w:asciiTheme="minorHAnsi" w:hAnsiTheme="minorHAnsi" w:cs="Arial"/>
          <w:color w:val="000000"/>
        </w:rPr>
      </w:pPr>
      <w:r w:rsidRPr="00293585">
        <w:rPr>
          <w:rFonts w:asciiTheme="minorHAnsi" w:hAnsiTheme="minorHAnsi" w:cs="Arial"/>
          <w:color w:val="000000"/>
        </w:rPr>
        <w:lastRenderedPageBreak/>
        <w:t>C</w:t>
      </w:r>
      <w:r w:rsidR="00423D8F" w:rsidRPr="00293585">
        <w:rPr>
          <w:rFonts w:asciiTheme="minorHAnsi" w:hAnsiTheme="minorHAnsi" w:cs="Arial"/>
          <w:color w:val="000000"/>
        </w:rPr>
        <w:t>onstituency Surveys were conducted to validate the importance of Student Learning Outcomes in Spring 2016.</w:t>
      </w:r>
    </w:p>
    <w:p w:rsidR="00423D8F" w:rsidRPr="00293585" w:rsidRDefault="00423D8F" w:rsidP="00423D8F">
      <w:pPr>
        <w:tabs>
          <w:tab w:val="left" w:pos="720"/>
        </w:tabs>
        <w:autoSpaceDE w:val="0"/>
        <w:autoSpaceDN w:val="0"/>
        <w:adjustRightInd w:val="0"/>
        <w:spacing w:before="116" w:after="120"/>
        <w:ind w:left="360"/>
        <w:rPr>
          <w:rFonts w:asciiTheme="minorHAnsi" w:hAnsiTheme="minorHAnsi" w:cs="Arial"/>
          <w:color w:val="000000"/>
        </w:rPr>
      </w:pPr>
      <w:r w:rsidRPr="00293585">
        <w:rPr>
          <w:rFonts w:asciiTheme="minorHAnsi" w:hAnsiTheme="minorHAnsi" w:cs="Arial"/>
          <w:color w:val="000000"/>
        </w:rPr>
        <w:t xml:space="preserve">As shown in </w:t>
      </w:r>
      <w:r w:rsidR="0034189D" w:rsidRPr="00293585">
        <w:rPr>
          <w:rFonts w:asciiTheme="minorHAnsi" w:hAnsiTheme="minorHAnsi" w:cs="Arial"/>
          <w:color w:val="000000"/>
        </w:rPr>
        <w:t>F</w:t>
      </w:r>
      <w:r w:rsidRPr="00293585">
        <w:rPr>
          <w:rFonts w:asciiTheme="minorHAnsi" w:hAnsiTheme="minorHAnsi" w:cs="Arial"/>
          <w:color w:val="000000"/>
        </w:rPr>
        <w:t>igure 3.2, all ten Student Learning Outcomes are deemed important. Assuming all constituencies are weighted equally, all the Student Learning Outcomes have received a ranking higher than 4.0/5.0:</w:t>
      </w:r>
    </w:p>
    <w:p w:rsidR="00423D8F" w:rsidRPr="00293585" w:rsidRDefault="00423D8F" w:rsidP="00293585">
      <w:pPr>
        <w:pStyle w:val="ListParagraph"/>
        <w:numPr>
          <w:ilvl w:val="0"/>
          <w:numId w:val="41"/>
        </w:numPr>
        <w:tabs>
          <w:tab w:val="left" w:pos="720"/>
        </w:tabs>
        <w:autoSpaceDE w:val="0"/>
        <w:autoSpaceDN w:val="0"/>
        <w:adjustRightInd w:val="0"/>
        <w:rPr>
          <w:rFonts w:asciiTheme="minorHAnsi" w:hAnsiTheme="minorHAnsi" w:cs="Arial"/>
          <w:color w:val="000000"/>
        </w:rPr>
      </w:pPr>
      <w:r w:rsidRPr="00293585">
        <w:rPr>
          <w:rFonts w:asciiTheme="minorHAnsi" w:hAnsiTheme="minorHAnsi" w:cs="Arial"/>
          <w:color w:val="000000"/>
        </w:rPr>
        <w:t xml:space="preserve">Student Learning Outcomes #1 received a ranking of 4.53/5; </w:t>
      </w:r>
    </w:p>
    <w:p w:rsidR="00423D8F" w:rsidRPr="00293585" w:rsidRDefault="00423D8F" w:rsidP="00293585">
      <w:pPr>
        <w:pStyle w:val="ListParagraph"/>
        <w:numPr>
          <w:ilvl w:val="0"/>
          <w:numId w:val="41"/>
        </w:numPr>
        <w:tabs>
          <w:tab w:val="left" w:pos="720"/>
        </w:tabs>
        <w:autoSpaceDE w:val="0"/>
        <w:autoSpaceDN w:val="0"/>
        <w:adjustRightInd w:val="0"/>
        <w:rPr>
          <w:rFonts w:asciiTheme="minorHAnsi" w:hAnsiTheme="minorHAnsi" w:cs="Arial"/>
          <w:color w:val="000000"/>
        </w:rPr>
      </w:pPr>
      <w:r w:rsidRPr="00293585">
        <w:rPr>
          <w:rFonts w:asciiTheme="minorHAnsi" w:hAnsiTheme="minorHAnsi" w:cs="Arial"/>
          <w:color w:val="000000"/>
        </w:rPr>
        <w:t xml:space="preserve">Student Learning Outcomes #2 received a ranking of 4.67/5; </w:t>
      </w:r>
    </w:p>
    <w:p w:rsidR="00423D8F" w:rsidRPr="00293585" w:rsidRDefault="00423D8F" w:rsidP="00293585">
      <w:pPr>
        <w:pStyle w:val="ListParagraph"/>
        <w:numPr>
          <w:ilvl w:val="0"/>
          <w:numId w:val="41"/>
        </w:numPr>
        <w:tabs>
          <w:tab w:val="left" w:pos="720"/>
        </w:tabs>
        <w:autoSpaceDE w:val="0"/>
        <w:autoSpaceDN w:val="0"/>
        <w:adjustRightInd w:val="0"/>
        <w:rPr>
          <w:rFonts w:asciiTheme="minorHAnsi" w:hAnsiTheme="minorHAnsi" w:cs="Arial"/>
          <w:color w:val="000000"/>
        </w:rPr>
      </w:pPr>
      <w:r w:rsidRPr="00293585">
        <w:rPr>
          <w:rFonts w:asciiTheme="minorHAnsi" w:hAnsiTheme="minorHAnsi" w:cs="Arial"/>
          <w:color w:val="000000"/>
        </w:rPr>
        <w:t xml:space="preserve">Student Learning Outcomes #3 received a ranking of 4.62/5; </w:t>
      </w:r>
    </w:p>
    <w:p w:rsidR="00423D8F" w:rsidRPr="00293585" w:rsidRDefault="00423D8F" w:rsidP="00293585">
      <w:pPr>
        <w:pStyle w:val="ListParagraph"/>
        <w:numPr>
          <w:ilvl w:val="0"/>
          <w:numId w:val="41"/>
        </w:numPr>
        <w:tabs>
          <w:tab w:val="left" w:pos="720"/>
        </w:tabs>
        <w:autoSpaceDE w:val="0"/>
        <w:autoSpaceDN w:val="0"/>
        <w:adjustRightInd w:val="0"/>
        <w:rPr>
          <w:rFonts w:asciiTheme="minorHAnsi" w:hAnsiTheme="minorHAnsi" w:cs="Arial"/>
          <w:color w:val="000000"/>
        </w:rPr>
      </w:pPr>
      <w:r w:rsidRPr="00293585">
        <w:rPr>
          <w:rFonts w:asciiTheme="minorHAnsi" w:hAnsiTheme="minorHAnsi" w:cs="Arial"/>
          <w:color w:val="000000"/>
        </w:rPr>
        <w:t xml:space="preserve">Student Learning Outcomes #4 received a ranking of 4.55/5; </w:t>
      </w:r>
    </w:p>
    <w:p w:rsidR="00423D8F" w:rsidRPr="00293585" w:rsidRDefault="00423D8F" w:rsidP="00293585">
      <w:pPr>
        <w:pStyle w:val="ListParagraph"/>
        <w:numPr>
          <w:ilvl w:val="0"/>
          <w:numId w:val="41"/>
        </w:numPr>
        <w:tabs>
          <w:tab w:val="left" w:pos="720"/>
        </w:tabs>
        <w:autoSpaceDE w:val="0"/>
        <w:autoSpaceDN w:val="0"/>
        <w:adjustRightInd w:val="0"/>
        <w:rPr>
          <w:rFonts w:asciiTheme="minorHAnsi" w:hAnsiTheme="minorHAnsi" w:cs="Arial"/>
          <w:color w:val="000000"/>
        </w:rPr>
      </w:pPr>
      <w:r w:rsidRPr="00293585">
        <w:rPr>
          <w:rFonts w:asciiTheme="minorHAnsi" w:hAnsiTheme="minorHAnsi" w:cs="Arial"/>
          <w:color w:val="000000"/>
        </w:rPr>
        <w:t xml:space="preserve">Student Learning Outcomes #5 received a ranking of 4.67/5; </w:t>
      </w:r>
    </w:p>
    <w:p w:rsidR="00423D8F" w:rsidRPr="00293585" w:rsidRDefault="00423D8F" w:rsidP="00293585">
      <w:pPr>
        <w:pStyle w:val="ListParagraph"/>
        <w:numPr>
          <w:ilvl w:val="0"/>
          <w:numId w:val="41"/>
        </w:numPr>
        <w:tabs>
          <w:tab w:val="left" w:pos="720"/>
        </w:tabs>
        <w:autoSpaceDE w:val="0"/>
        <w:autoSpaceDN w:val="0"/>
        <w:adjustRightInd w:val="0"/>
        <w:rPr>
          <w:rFonts w:asciiTheme="minorHAnsi" w:hAnsiTheme="minorHAnsi" w:cs="Arial"/>
          <w:color w:val="000000"/>
        </w:rPr>
      </w:pPr>
      <w:r w:rsidRPr="00293585">
        <w:rPr>
          <w:rFonts w:asciiTheme="minorHAnsi" w:hAnsiTheme="minorHAnsi" w:cs="Arial"/>
          <w:color w:val="000000"/>
        </w:rPr>
        <w:t xml:space="preserve">Student Learning Outcomes #6 received a ranking of 4.62/5; </w:t>
      </w:r>
    </w:p>
    <w:p w:rsidR="00423D8F" w:rsidRPr="00293585" w:rsidRDefault="00423D8F" w:rsidP="00293585">
      <w:pPr>
        <w:pStyle w:val="ListParagraph"/>
        <w:numPr>
          <w:ilvl w:val="0"/>
          <w:numId w:val="41"/>
        </w:numPr>
        <w:tabs>
          <w:tab w:val="left" w:pos="720"/>
        </w:tabs>
        <w:autoSpaceDE w:val="0"/>
        <w:autoSpaceDN w:val="0"/>
        <w:adjustRightInd w:val="0"/>
        <w:rPr>
          <w:rFonts w:asciiTheme="minorHAnsi" w:hAnsiTheme="minorHAnsi" w:cs="Arial"/>
          <w:color w:val="000000"/>
        </w:rPr>
      </w:pPr>
      <w:r w:rsidRPr="00293585">
        <w:rPr>
          <w:rFonts w:asciiTheme="minorHAnsi" w:hAnsiTheme="minorHAnsi" w:cs="Arial"/>
          <w:color w:val="000000"/>
        </w:rPr>
        <w:t xml:space="preserve">Student Learning Outcomes #7 received a ranking of 4.44/5; </w:t>
      </w:r>
    </w:p>
    <w:p w:rsidR="00423D8F" w:rsidRPr="00293585" w:rsidRDefault="00423D8F" w:rsidP="00293585">
      <w:pPr>
        <w:pStyle w:val="ListParagraph"/>
        <w:numPr>
          <w:ilvl w:val="0"/>
          <w:numId w:val="41"/>
        </w:numPr>
        <w:tabs>
          <w:tab w:val="left" w:pos="720"/>
        </w:tabs>
        <w:autoSpaceDE w:val="0"/>
        <w:autoSpaceDN w:val="0"/>
        <w:adjustRightInd w:val="0"/>
        <w:rPr>
          <w:rFonts w:asciiTheme="minorHAnsi" w:hAnsiTheme="minorHAnsi" w:cs="Arial"/>
          <w:color w:val="000000"/>
        </w:rPr>
      </w:pPr>
      <w:r w:rsidRPr="00293585">
        <w:rPr>
          <w:rFonts w:asciiTheme="minorHAnsi" w:hAnsiTheme="minorHAnsi" w:cs="Arial"/>
          <w:color w:val="000000"/>
        </w:rPr>
        <w:t xml:space="preserve">Student Learning Outcomes #8 received a ranking of 4.42/5; </w:t>
      </w:r>
    </w:p>
    <w:p w:rsidR="00423D8F" w:rsidRPr="00293585" w:rsidRDefault="00423D8F" w:rsidP="00293585">
      <w:pPr>
        <w:pStyle w:val="ListParagraph"/>
        <w:numPr>
          <w:ilvl w:val="0"/>
          <w:numId w:val="41"/>
        </w:numPr>
        <w:tabs>
          <w:tab w:val="left" w:pos="720"/>
        </w:tabs>
        <w:autoSpaceDE w:val="0"/>
        <w:autoSpaceDN w:val="0"/>
        <w:adjustRightInd w:val="0"/>
        <w:rPr>
          <w:rFonts w:asciiTheme="minorHAnsi" w:hAnsiTheme="minorHAnsi" w:cs="Arial"/>
          <w:color w:val="000000"/>
        </w:rPr>
      </w:pPr>
      <w:r w:rsidRPr="00293585">
        <w:rPr>
          <w:rFonts w:asciiTheme="minorHAnsi" w:hAnsiTheme="minorHAnsi" w:cs="Arial"/>
          <w:color w:val="000000"/>
        </w:rPr>
        <w:t xml:space="preserve">Student Learning Outcomes #9 received a ranking of 4.12/5; </w:t>
      </w:r>
    </w:p>
    <w:p w:rsidR="00423D8F" w:rsidRPr="00293585" w:rsidRDefault="00423D8F" w:rsidP="00293585">
      <w:pPr>
        <w:pStyle w:val="ListParagraph"/>
        <w:numPr>
          <w:ilvl w:val="0"/>
          <w:numId w:val="41"/>
        </w:numPr>
        <w:tabs>
          <w:tab w:val="left" w:pos="720"/>
        </w:tabs>
        <w:autoSpaceDE w:val="0"/>
        <w:autoSpaceDN w:val="0"/>
        <w:adjustRightInd w:val="0"/>
        <w:rPr>
          <w:rFonts w:asciiTheme="minorHAnsi" w:hAnsiTheme="minorHAnsi" w:cs="Arial"/>
          <w:color w:val="000000"/>
        </w:rPr>
      </w:pPr>
      <w:r w:rsidRPr="00293585">
        <w:rPr>
          <w:rFonts w:asciiTheme="minorHAnsi" w:hAnsiTheme="minorHAnsi" w:cs="Arial"/>
          <w:color w:val="000000"/>
        </w:rPr>
        <w:t xml:space="preserve">Student Learning Outcomes #10 received a ranking of 4.33/5; </w:t>
      </w:r>
    </w:p>
    <w:p w:rsidR="00423D8F" w:rsidRPr="00293585" w:rsidRDefault="00423D8F" w:rsidP="00423D8F">
      <w:pPr>
        <w:tabs>
          <w:tab w:val="left" w:pos="720"/>
        </w:tabs>
        <w:autoSpaceDE w:val="0"/>
        <w:autoSpaceDN w:val="0"/>
        <w:adjustRightInd w:val="0"/>
        <w:spacing w:before="116"/>
        <w:ind w:left="360"/>
        <w:jc w:val="center"/>
        <w:rPr>
          <w:rFonts w:asciiTheme="minorHAnsi" w:hAnsiTheme="minorHAnsi" w:cs="Arial"/>
          <w:noProof/>
        </w:rPr>
      </w:pPr>
      <w:r w:rsidRPr="00293585">
        <w:rPr>
          <w:rFonts w:asciiTheme="minorHAnsi" w:hAnsiTheme="minorHAnsi" w:cs="Arial"/>
          <w:noProof/>
        </w:rPr>
        <w:drawing>
          <wp:inline distT="0" distB="0" distL="0" distR="0" wp14:anchorId="33E49582" wp14:editId="63486282">
            <wp:extent cx="4919472" cy="2743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19472" cy="2743200"/>
                    </a:xfrm>
                    <a:prstGeom prst="rect">
                      <a:avLst/>
                    </a:prstGeom>
                    <a:noFill/>
                  </pic:spPr>
                </pic:pic>
              </a:graphicData>
            </a:graphic>
          </wp:inline>
        </w:drawing>
      </w:r>
    </w:p>
    <w:p w:rsidR="00423D8F" w:rsidRPr="00293585" w:rsidRDefault="00423D8F" w:rsidP="00293585">
      <w:pPr>
        <w:spacing w:after="120"/>
        <w:ind w:left="547" w:hanging="461"/>
        <w:jc w:val="center"/>
        <w:rPr>
          <w:rFonts w:asciiTheme="minorHAnsi" w:hAnsiTheme="minorHAnsi" w:cs="Arial"/>
          <w:color w:val="000000"/>
        </w:rPr>
      </w:pPr>
      <w:r w:rsidRPr="00293585">
        <w:rPr>
          <w:rFonts w:asciiTheme="minorHAnsi" w:hAnsiTheme="minorHAnsi" w:cs="Arial"/>
          <w:color w:val="000000"/>
        </w:rPr>
        <w:tab/>
      </w:r>
      <w:r w:rsidRPr="00293585">
        <w:rPr>
          <w:rFonts w:asciiTheme="minorHAnsi" w:hAnsiTheme="minorHAnsi" w:cs="Arial"/>
          <w:color w:val="000000"/>
        </w:rPr>
        <w:tab/>
      </w:r>
      <w:r w:rsidRPr="00293585">
        <w:rPr>
          <w:rFonts w:asciiTheme="minorHAnsi" w:hAnsiTheme="minorHAnsi" w:cs="Arial"/>
          <w:b/>
          <w:bCs/>
          <w:color w:val="365F91"/>
        </w:rPr>
        <w:t>Figure 3.2: Importance of Student Learning Outcomes</w:t>
      </w:r>
    </w:p>
    <w:p w:rsidR="00423D8F" w:rsidRPr="00A87B32" w:rsidRDefault="00423D8F" w:rsidP="00293585">
      <w:pPr>
        <w:tabs>
          <w:tab w:val="left" w:pos="720"/>
        </w:tabs>
        <w:autoSpaceDE w:val="0"/>
        <w:autoSpaceDN w:val="0"/>
        <w:adjustRightInd w:val="0"/>
        <w:spacing w:after="120"/>
        <w:ind w:left="360"/>
        <w:rPr>
          <w:rFonts w:asciiTheme="minorHAnsi" w:hAnsiTheme="minorHAnsi" w:cs="Arial"/>
          <w:color w:val="000000"/>
          <w:sz w:val="22"/>
          <w:szCs w:val="22"/>
        </w:rPr>
      </w:pPr>
      <w:r w:rsidRPr="00293585">
        <w:rPr>
          <w:rFonts w:asciiTheme="minorHAnsi" w:hAnsiTheme="minorHAnsi" w:cs="Arial"/>
          <w:color w:val="000000"/>
        </w:rPr>
        <w:t xml:space="preserve">The Student Learning Outcomes are acceptable to the program constituencies. In addition, comments from constituency members have been very positive. The qualitative data </w:t>
      </w:r>
      <w:r w:rsidRPr="00293585">
        <w:rPr>
          <w:rFonts w:asciiTheme="minorHAnsi" w:hAnsiTheme="minorHAnsi" w:cs="Arial"/>
          <w:color w:val="000000"/>
        </w:rPr>
        <w:lastRenderedPageBreak/>
        <w:t>collected in the IAB meetings reinforces the above results and indicates that the Student Learning Outcomes are aligned to</w:t>
      </w:r>
      <w:r w:rsidR="005E7728" w:rsidRPr="00293585">
        <w:rPr>
          <w:rFonts w:asciiTheme="minorHAnsi" w:hAnsiTheme="minorHAnsi" w:cs="Arial"/>
          <w:color w:val="000000"/>
        </w:rPr>
        <w:t xml:space="preserve"> industry</w:t>
      </w:r>
      <w:r w:rsidRPr="00293585">
        <w:rPr>
          <w:rFonts w:asciiTheme="minorHAnsi" w:hAnsiTheme="minorHAnsi" w:cs="Arial"/>
          <w:color w:val="000000"/>
        </w:rPr>
        <w:t xml:space="preserve"> needs. </w:t>
      </w:r>
    </w:p>
    <w:p w:rsidR="00423D8F" w:rsidRPr="00293585" w:rsidRDefault="00423D8F" w:rsidP="00293585">
      <w:pPr>
        <w:keepNext/>
        <w:rPr>
          <w:rFonts w:asciiTheme="minorHAnsi" w:hAnsiTheme="minorHAnsi" w:cs="Arial"/>
          <w:color w:val="000000"/>
        </w:rPr>
      </w:pPr>
      <w:r w:rsidRPr="00293585">
        <w:rPr>
          <w:rFonts w:asciiTheme="minorHAnsi" w:hAnsiTheme="minorHAnsi" w:cs="Arial"/>
          <w:b/>
          <w:bCs/>
        </w:rPr>
        <w:t>D.</w:t>
      </w:r>
      <w:r w:rsidRPr="00293585">
        <w:rPr>
          <w:rFonts w:asciiTheme="minorHAnsi" w:hAnsiTheme="minorHAnsi" w:cs="Arial"/>
          <w:b/>
        </w:rPr>
        <w:t>    </w:t>
      </w:r>
      <w:r w:rsidRPr="00293585">
        <w:rPr>
          <w:rFonts w:asciiTheme="minorHAnsi" w:hAnsiTheme="minorHAnsi" w:cs="Arial"/>
          <w:b/>
          <w:bCs/>
        </w:rPr>
        <w:t>Enabled Student Characteristics</w:t>
      </w:r>
    </w:p>
    <w:p w:rsidR="00423D8F" w:rsidRPr="00293585" w:rsidRDefault="00423D8F" w:rsidP="00293585">
      <w:pPr>
        <w:spacing w:before="60"/>
        <w:rPr>
          <w:rFonts w:asciiTheme="minorHAnsi" w:hAnsiTheme="minorHAnsi" w:cs="Arial"/>
        </w:rPr>
      </w:pPr>
      <w:r w:rsidRPr="00293585">
        <w:rPr>
          <w:rFonts w:asciiTheme="minorHAnsi" w:hAnsiTheme="minorHAnsi" w:cs="Arial"/>
        </w:rPr>
        <w:t>Our required courses enable students to attain all ABET characteristics (a) thru (k) by the time of graduation. This is described in two ways:</w:t>
      </w:r>
    </w:p>
    <w:p w:rsidR="00423D8F" w:rsidRPr="00293585" w:rsidRDefault="00423D8F" w:rsidP="00686978">
      <w:pPr>
        <w:pStyle w:val="ListParagraph"/>
        <w:numPr>
          <w:ilvl w:val="0"/>
          <w:numId w:val="174"/>
        </w:numPr>
        <w:ind w:left="450" w:hanging="270"/>
        <w:rPr>
          <w:rFonts w:asciiTheme="minorHAnsi" w:hAnsiTheme="minorHAnsi" w:cs="Arial"/>
        </w:rPr>
      </w:pPr>
      <w:r w:rsidRPr="00293585">
        <w:rPr>
          <w:rFonts w:asciiTheme="minorHAnsi" w:hAnsiTheme="minorHAnsi" w:cs="Arial"/>
        </w:rPr>
        <w:t xml:space="preserve">Describing how each of the ABET characteristics </w:t>
      </w:r>
      <w:r w:rsidR="005E7728" w:rsidRPr="00293585">
        <w:rPr>
          <w:rFonts w:asciiTheme="minorHAnsi" w:hAnsiTheme="minorHAnsi" w:cs="Arial"/>
        </w:rPr>
        <w:t xml:space="preserve">is </w:t>
      </w:r>
      <w:r w:rsidRPr="00293585">
        <w:rPr>
          <w:rFonts w:asciiTheme="minorHAnsi" w:hAnsiTheme="minorHAnsi" w:cs="Arial"/>
        </w:rPr>
        <w:t>enabled in the core courses.</w:t>
      </w:r>
    </w:p>
    <w:p w:rsidR="00423D8F" w:rsidRPr="00293585" w:rsidRDefault="00423D8F" w:rsidP="00293585">
      <w:pPr>
        <w:pStyle w:val="Answer"/>
        <w:numPr>
          <w:ilvl w:val="0"/>
          <w:numId w:val="174"/>
        </w:numPr>
        <w:ind w:left="450" w:hanging="270"/>
        <w:rPr>
          <w:rFonts w:asciiTheme="minorHAnsi" w:hAnsiTheme="minorHAnsi" w:cs="Arial"/>
        </w:rPr>
      </w:pPr>
      <w:r w:rsidRPr="00293585">
        <w:rPr>
          <w:rFonts w:asciiTheme="minorHAnsi" w:hAnsiTheme="minorHAnsi" w:cs="Arial"/>
          <w:bCs w:val="0"/>
          <w:color w:val="000000"/>
          <w:szCs w:val="24"/>
        </w:rPr>
        <w:t xml:space="preserve">Mapping the ABET CAC criteria to the Student Learning Outcomes </w:t>
      </w:r>
    </w:p>
    <w:p w:rsidR="00423D8F" w:rsidRPr="00293585" w:rsidRDefault="00146688" w:rsidP="00293585">
      <w:pPr>
        <w:pStyle w:val="Answer"/>
        <w:numPr>
          <w:ilvl w:val="0"/>
          <w:numId w:val="176"/>
        </w:numPr>
        <w:tabs>
          <w:tab w:val="left" w:pos="360"/>
        </w:tabs>
        <w:spacing w:before="240"/>
        <w:ind w:left="734" w:hanging="547"/>
        <w:rPr>
          <w:rFonts w:asciiTheme="minorHAnsi" w:hAnsiTheme="minorHAnsi" w:cs="Arial"/>
          <w:szCs w:val="24"/>
        </w:rPr>
      </w:pPr>
      <w:r w:rsidRPr="00293585">
        <w:rPr>
          <w:rFonts w:asciiTheme="minorHAnsi" w:hAnsiTheme="minorHAnsi" w:cs="Arial"/>
          <w:szCs w:val="24"/>
        </w:rPr>
        <w:t>This section describes</w:t>
      </w:r>
      <w:r w:rsidR="00423D8F" w:rsidRPr="00293585">
        <w:rPr>
          <w:rFonts w:asciiTheme="minorHAnsi" w:hAnsiTheme="minorHAnsi" w:cs="Arial"/>
          <w:szCs w:val="24"/>
        </w:rPr>
        <w:t xml:space="preserve"> how each of the ABET characteristics are enabled in the core courses.</w:t>
      </w:r>
    </w:p>
    <w:p w:rsidR="00423D8F" w:rsidRPr="00293585" w:rsidRDefault="00423D8F" w:rsidP="00686978">
      <w:pPr>
        <w:pStyle w:val="ListParagraph"/>
        <w:keepNext/>
        <w:numPr>
          <w:ilvl w:val="4"/>
          <w:numId w:val="175"/>
        </w:numPr>
        <w:ind w:left="630"/>
        <w:rPr>
          <w:rFonts w:asciiTheme="minorHAnsi" w:hAnsiTheme="minorHAnsi" w:cs="Arial"/>
          <w:i/>
        </w:rPr>
      </w:pPr>
      <w:r w:rsidRPr="00293585">
        <w:rPr>
          <w:rFonts w:asciiTheme="minorHAnsi" w:hAnsiTheme="minorHAnsi" w:cs="Arial"/>
          <w:bCs/>
          <w:i/>
        </w:rPr>
        <w:t>An ability to apply knowledge of computing and mathematics appropriate to the discipline.</w:t>
      </w:r>
    </w:p>
    <w:p w:rsidR="00423D8F" w:rsidRPr="00293585" w:rsidRDefault="00423D8F" w:rsidP="00423D8F">
      <w:pPr>
        <w:keepNext/>
        <w:spacing w:before="120"/>
        <w:ind w:left="720"/>
        <w:rPr>
          <w:rFonts w:asciiTheme="minorHAnsi" w:hAnsiTheme="minorHAnsi" w:cs="Arial"/>
          <w:b/>
          <w:bCs/>
          <w:i/>
          <w:iCs/>
        </w:rPr>
      </w:pPr>
      <w:r w:rsidRPr="00293585">
        <w:rPr>
          <w:rFonts w:asciiTheme="minorHAnsi" w:hAnsiTheme="minorHAnsi" w:cs="Arial"/>
          <w:b/>
          <w:bCs/>
          <w:i/>
          <w:iCs/>
        </w:rPr>
        <w:t xml:space="preserve">Relevant Courses: </w:t>
      </w:r>
      <w:r w:rsidRPr="00293585">
        <w:rPr>
          <w:rFonts w:asciiTheme="minorHAnsi" w:hAnsiTheme="minorHAnsi" w:cs="Arial"/>
          <w:bCs/>
          <w:iCs/>
        </w:rPr>
        <w:t>Math core; CS core</w:t>
      </w:r>
    </w:p>
    <w:p w:rsidR="00423D8F" w:rsidRPr="00293585" w:rsidRDefault="00423D8F" w:rsidP="00293585">
      <w:pPr>
        <w:spacing w:before="120" w:after="120"/>
        <w:ind w:left="720"/>
        <w:rPr>
          <w:rFonts w:asciiTheme="minorHAnsi" w:hAnsiTheme="minorHAnsi" w:cs="Arial"/>
          <w:bCs/>
        </w:rPr>
      </w:pPr>
      <w:r w:rsidRPr="00293585">
        <w:rPr>
          <w:rFonts w:asciiTheme="minorHAnsi" w:hAnsiTheme="minorHAnsi" w:cs="Arial"/>
          <w:bCs/>
        </w:rPr>
        <w:t>By the time students take the capstone CS 4963 course, Students have taken:</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5 math core classes: Calculus I, Calculus II, Linear Algebra, Discrete Structures, a lower division MATH elective in Probability/Statistics.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11 computer science core classes: Programming, Data Structures, Algorithms, Automata Theory, Operating Systems, Computer Systems, Database systems, Software Engineering, Computer Ethics, Software Project I,II).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6 technical Computer Science elective courses.</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About 15% of their required units in mathematics and around 55% of their units in computing. </w:t>
      </w:r>
    </w:p>
    <w:p w:rsidR="00423D8F" w:rsidRPr="00293585" w:rsidRDefault="00423D8F" w:rsidP="00423D8F">
      <w:pPr>
        <w:spacing w:before="120"/>
        <w:ind w:left="720"/>
        <w:rPr>
          <w:rFonts w:asciiTheme="minorHAnsi" w:hAnsiTheme="minorHAnsi"/>
        </w:rPr>
      </w:pPr>
      <w:r w:rsidRPr="00293585">
        <w:rPr>
          <w:rFonts w:asciiTheme="minorHAnsi" w:hAnsiTheme="minorHAnsi" w:cs="Arial"/>
          <w:bCs/>
        </w:rPr>
        <w:t>CS 4963 provides a recapitulation of the primary concepts in Mathematics and Computer Science.</w:t>
      </w:r>
    </w:p>
    <w:p w:rsidR="00423D8F" w:rsidRPr="00293585" w:rsidRDefault="00423D8F" w:rsidP="00686978">
      <w:pPr>
        <w:pStyle w:val="ListParagraph"/>
        <w:keepNext/>
        <w:numPr>
          <w:ilvl w:val="4"/>
          <w:numId w:val="175"/>
        </w:numPr>
        <w:ind w:left="630"/>
        <w:rPr>
          <w:rFonts w:asciiTheme="minorHAnsi" w:hAnsiTheme="minorHAnsi" w:cs="Arial"/>
          <w:i/>
        </w:rPr>
      </w:pPr>
      <w:r w:rsidRPr="00293585">
        <w:rPr>
          <w:rFonts w:asciiTheme="minorHAnsi" w:hAnsiTheme="minorHAnsi" w:cs="Arial"/>
          <w:bCs/>
          <w:i/>
        </w:rPr>
        <w:t>An</w:t>
      </w:r>
      <w:r w:rsidRPr="00293585">
        <w:rPr>
          <w:rFonts w:asciiTheme="minorHAnsi" w:hAnsiTheme="minorHAnsi" w:cs="Arial"/>
          <w:i/>
        </w:rPr>
        <w:t xml:space="preserve"> ability to analyze a problem, and identify and define the computing requirements appropriate to its solution.</w:t>
      </w:r>
    </w:p>
    <w:p w:rsidR="00423D8F" w:rsidRPr="00293585" w:rsidRDefault="00423D8F" w:rsidP="00423D8F">
      <w:pPr>
        <w:keepNext/>
        <w:spacing w:before="120"/>
        <w:ind w:left="720"/>
        <w:rPr>
          <w:rFonts w:asciiTheme="minorHAnsi" w:hAnsiTheme="minorHAnsi" w:cs="Arial"/>
          <w:bCs/>
          <w:iCs/>
        </w:rPr>
      </w:pPr>
      <w:r w:rsidRPr="00293585">
        <w:rPr>
          <w:rFonts w:asciiTheme="minorHAnsi" w:hAnsiTheme="minorHAnsi" w:cs="Arial"/>
          <w:b/>
          <w:bCs/>
          <w:i/>
          <w:iCs/>
        </w:rPr>
        <w:t xml:space="preserve">Relevant Courses: </w:t>
      </w:r>
      <w:r w:rsidRPr="00293585">
        <w:rPr>
          <w:rFonts w:asciiTheme="minorHAnsi" w:hAnsiTheme="minorHAnsi" w:cs="Arial"/>
          <w:bCs/>
          <w:iCs/>
        </w:rPr>
        <w:t>CS 2013, CS 3220, CS 3337, CS 4440, CS 4961, CS 4962</w:t>
      </w:r>
    </w:p>
    <w:p w:rsidR="00423D8F" w:rsidRPr="00293585" w:rsidRDefault="00423D8F" w:rsidP="00293585">
      <w:pPr>
        <w:spacing w:before="120"/>
        <w:ind w:left="720"/>
        <w:rPr>
          <w:rFonts w:asciiTheme="minorHAnsi" w:hAnsiTheme="minorHAnsi" w:cs="Arial"/>
          <w:bCs/>
        </w:rPr>
      </w:pPr>
      <w:r w:rsidRPr="00293585">
        <w:rPr>
          <w:rFonts w:asciiTheme="minorHAnsi" w:hAnsiTheme="minorHAnsi" w:cs="Arial"/>
          <w:bCs/>
        </w:rPr>
        <w:t xml:space="preserve">In CS 3337, groups of students choose their own projects. The deliverables include a high-level requirements, technical specifications, detailed design document and presentation materials.  </w:t>
      </w:r>
    </w:p>
    <w:p w:rsidR="00423D8F" w:rsidRPr="00293585" w:rsidRDefault="00423D8F" w:rsidP="00293585">
      <w:pPr>
        <w:spacing w:before="120"/>
        <w:ind w:left="720"/>
        <w:rPr>
          <w:rFonts w:asciiTheme="minorHAnsi" w:hAnsiTheme="minorHAnsi" w:cs="Arial"/>
          <w:bCs/>
        </w:rPr>
      </w:pPr>
      <w:r w:rsidRPr="00293585">
        <w:rPr>
          <w:rFonts w:asciiTheme="minorHAnsi" w:hAnsiTheme="minorHAnsi" w:cs="Arial"/>
          <w:bCs/>
        </w:rPr>
        <w:t xml:space="preserve">In CS 4961 and CS 4962, teams of students are given a project, usually by an outside stakeholder. There is typically a weekly or bi-weekly discussion between the student team and a stakeholder liaison to ensure that the requirements are appropriate and that the design and development are on track.  Each team works with a faculty advisor, who oversees the project. All of the groups are required to submit a requirements document, a technical specifications, and a detailed design document. </w:t>
      </w:r>
    </w:p>
    <w:p w:rsidR="00423D8F" w:rsidRPr="00293585" w:rsidRDefault="00423D8F" w:rsidP="00293585">
      <w:pPr>
        <w:spacing w:before="120"/>
        <w:ind w:left="720"/>
        <w:rPr>
          <w:rFonts w:asciiTheme="minorHAnsi" w:hAnsiTheme="minorHAnsi" w:cs="Arial"/>
          <w:bCs/>
        </w:rPr>
      </w:pPr>
      <w:r w:rsidRPr="00293585">
        <w:rPr>
          <w:rFonts w:asciiTheme="minorHAnsi" w:hAnsiTheme="minorHAnsi" w:cs="Arial"/>
          <w:bCs/>
        </w:rPr>
        <w:lastRenderedPageBreak/>
        <w:t>These projects demonstrate the students’ ability to analyze a problem and to identify and define the computing requirements appropriate to its solution.</w:t>
      </w:r>
    </w:p>
    <w:p w:rsidR="00423D8F" w:rsidRPr="00293585" w:rsidRDefault="00423D8F" w:rsidP="00293585">
      <w:pPr>
        <w:pStyle w:val="ListParagraph"/>
        <w:keepNext/>
        <w:numPr>
          <w:ilvl w:val="4"/>
          <w:numId w:val="175"/>
        </w:numPr>
        <w:spacing w:before="240"/>
        <w:ind w:left="634"/>
        <w:rPr>
          <w:rFonts w:asciiTheme="minorHAnsi" w:hAnsiTheme="minorHAnsi" w:cs="Arial"/>
          <w:i/>
        </w:rPr>
      </w:pPr>
      <w:r w:rsidRPr="00293585">
        <w:rPr>
          <w:rFonts w:asciiTheme="minorHAnsi" w:hAnsiTheme="minorHAnsi" w:cs="Arial"/>
          <w:i/>
        </w:rPr>
        <w:t>An ability to design, implement, and evaluate a computer-based system, process, component, or program to meet desired needs.</w:t>
      </w:r>
    </w:p>
    <w:p w:rsidR="00423D8F" w:rsidRPr="00293585" w:rsidRDefault="00423D8F" w:rsidP="00423D8F">
      <w:pPr>
        <w:keepNext/>
        <w:spacing w:before="120"/>
        <w:ind w:left="720"/>
        <w:rPr>
          <w:rFonts w:asciiTheme="minorHAnsi" w:hAnsiTheme="minorHAnsi" w:cs="Arial"/>
          <w:iCs/>
        </w:rPr>
      </w:pPr>
      <w:r w:rsidRPr="00293585">
        <w:rPr>
          <w:rFonts w:asciiTheme="minorHAnsi" w:hAnsiTheme="minorHAnsi" w:cs="Arial"/>
          <w:b/>
          <w:bCs/>
          <w:i/>
          <w:iCs/>
        </w:rPr>
        <w:t>Relevant Courses:</w:t>
      </w:r>
      <w:r w:rsidRPr="00293585">
        <w:rPr>
          <w:rFonts w:asciiTheme="minorHAnsi" w:hAnsiTheme="minorHAnsi" w:cs="Arial"/>
          <w:bCs/>
          <w:iCs/>
        </w:rPr>
        <w:t xml:space="preserve"> CS 3220, CS 3337, CS 4961, CS 4962</w:t>
      </w:r>
    </w:p>
    <w:p w:rsidR="00423D8F" w:rsidRPr="00293585" w:rsidRDefault="00423D8F" w:rsidP="00293585">
      <w:pPr>
        <w:spacing w:before="120"/>
        <w:ind w:left="720"/>
        <w:rPr>
          <w:rFonts w:asciiTheme="minorHAnsi" w:hAnsiTheme="minorHAnsi" w:cs="Arial"/>
          <w:bCs/>
          <w:iCs/>
        </w:rPr>
      </w:pPr>
      <w:r w:rsidRPr="00293585">
        <w:rPr>
          <w:rFonts w:asciiTheme="minorHAnsi" w:hAnsiTheme="minorHAnsi" w:cs="Arial"/>
          <w:bCs/>
          <w:iCs/>
        </w:rPr>
        <w:t xml:space="preserve">In CS 3337, groups of students choose their own projects. The deliverables include a high-level requirements document, a technical specification, a detailed design document, and an implementation of a prototype along with presentation materials.  </w:t>
      </w:r>
    </w:p>
    <w:p w:rsidR="00423D8F" w:rsidRPr="00293585" w:rsidRDefault="00423D8F" w:rsidP="00293585">
      <w:pPr>
        <w:spacing w:before="120"/>
        <w:ind w:left="720"/>
        <w:rPr>
          <w:rFonts w:asciiTheme="minorHAnsi" w:hAnsiTheme="minorHAnsi" w:cs="Arial"/>
          <w:bCs/>
          <w:iCs/>
        </w:rPr>
      </w:pPr>
      <w:r w:rsidRPr="00293585">
        <w:rPr>
          <w:rFonts w:asciiTheme="minorHAnsi" w:hAnsiTheme="minorHAnsi" w:cs="Arial"/>
          <w:bCs/>
          <w:iCs/>
        </w:rPr>
        <w:t xml:space="preserve">In CS </w:t>
      </w:r>
      <w:r w:rsidRPr="00293585">
        <w:rPr>
          <w:rFonts w:asciiTheme="minorHAnsi" w:hAnsiTheme="minorHAnsi" w:cs="Arial"/>
          <w:bCs/>
        </w:rPr>
        <w:t>4961 and CS</w:t>
      </w:r>
      <w:r w:rsidRPr="00293585">
        <w:rPr>
          <w:rFonts w:asciiTheme="minorHAnsi" w:hAnsiTheme="minorHAnsi" w:cs="Arial"/>
          <w:bCs/>
          <w:iCs/>
        </w:rPr>
        <w:t xml:space="preserve"> 4962,</w:t>
      </w:r>
      <w:r w:rsidRPr="00293585">
        <w:rPr>
          <w:rFonts w:asciiTheme="minorHAnsi" w:hAnsiTheme="minorHAnsi" w:cs="Arial"/>
          <w:bCs/>
        </w:rPr>
        <w:t xml:space="preserve"> teams of students are given a project, usually by an outside stakeholder. </w:t>
      </w:r>
      <w:r w:rsidRPr="00293585">
        <w:rPr>
          <w:rFonts w:asciiTheme="minorHAnsi" w:hAnsiTheme="minorHAnsi" w:cs="Arial"/>
          <w:bCs/>
          <w:iCs/>
        </w:rPr>
        <w:t xml:space="preserve">Each group is required to create a detailed design document and complete the project implementation. The outside stakeholders and the faculty advisor approve each of the deliverables and ensure that the project is on track. </w:t>
      </w:r>
    </w:p>
    <w:p w:rsidR="00423D8F" w:rsidRPr="00293585" w:rsidRDefault="00423D8F" w:rsidP="00293585">
      <w:pPr>
        <w:spacing w:before="120"/>
        <w:ind w:left="720"/>
        <w:rPr>
          <w:rFonts w:asciiTheme="minorHAnsi" w:hAnsiTheme="minorHAnsi" w:cs="Arial"/>
          <w:bCs/>
          <w:iCs/>
        </w:rPr>
      </w:pPr>
      <w:r w:rsidRPr="00293585">
        <w:rPr>
          <w:rFonts w:asciiTheme="minorHAnsi" w:hAnsiTheme="minorHAnsi" w:cs="Arial"/>
          <w:bCs/>
          <w:iCs/>
        </w:rPr>
        <w:t>Each of the deliverables in CS3337 and CS4961 enable</w:t>
      </w:r>
      <w:r w:rsidR="00A23EF8" w:rsidRPr="00293585">
        <w:rPr>
          <w:rFonts w:asciiTheme="minorHAnsi" w:hAnsiTheme="minorHAnsi" w:cs="Arial"/>
          <w:bCs/>
          <w:iCs/>
        </w:rPr>
        <w:t>s</w:t>
      </w:r>
      <w:r w:rsidRPr="00293585">
        <w:rPr>
          <w:rFonts w:asciiTheme="minorHAnsi" w:hAnsiTheme="minorHAnsi" w:cs="Arial"/>
          <w:bCs/>
          <w:iCs/>
        </w:rPr>
        <w:t xml:space="preserve"> students to design, implement, and evaluate a computer-based system, process, component, or program to meet desired needs.</w:t>
      </w:r>
    </w:p>
    <w:p w:rsidR="00423D8F" w:rsidRPr="00293585" w:rsidRDefault="00423D8F" w:rsidP="00686978">
      <w:pPr>
        <w:pStyle w:val="ListParagraph"/>
        <w:keepNext/>
        <w:numPr>
          <w:ilvl w:val="4"/>
          <w:numId w:val="175"/>
        </w:numPr>
        <w:ind w:left="630"/>
        <w:rPr>
          <w:rFonts w:asciiTheme="minorHAnsi" w:hAnsiTheme="minorHAnsi" w:cs="Arial"/>
          <w:i/>
        </w:rPr>
      </w:pPr>
      <w:r w:rsidRPr="00293585">
        <w:rPr>
          <w:rFonts w:asciiTheme="minorHAnsi" w:hAnsiTheme="minorHAnsi" w:cs="Arial"/>
          <w:bCs/>
          <w:i/>
        </w:rPr>
        <w:t>An ability to function effectively on teams to accomplish a common goal.</w:t>
      </w:r>
    </w:p>
    <w:p w:rsidR="00423D8F" w:rsidRPr="00293585" w:rsidRDefault="00423D8F" w:rsidP="00423D8F">
      <w:pPr>
        <w:keepNext/>
        <w:spacing w:before="120"/>
        <w:ind w:left="720"/>
        <w:rPr>
          <w:rFonts w:asciiTheme="minorHAnsi" w:hAnsiTheme="minorHAnsi" w:cs="Arial"/>
          <w:bCs/>
          <w:iCs/>
        </w:rPr>
      </w:pPr>
      <w:r w:rsidRPr="00293585">
        <w:rPr>
          <w:rFonts w:asciiTheme="minorHAnsi" w:hAnsiTheme="minorHAnsi" w:cs="Arial"/>
          <w:b/>
          <w:bCs/>
          <w:i/>
          <w:iCs/>
        </w:rPr>
        <w:t xml:space="preserve">Relevant Courses: </w:t>
      </w:r>
      <w:r w:rsidRPr="00293585">
        <w:rPr>
          <w:rFonts w:asciiTheme="minorHAnsi" w:hAnsiTheme="minorHAnsi" w:cs="Arial"/>
          <w:bCs/>
          <w:iCs/>
        </w:rPr>
        <w:t>CS 3337, CS 4961, CS 4962</w:t>
      </w:r>
    </w:p>
    <w:p w:rsidR="00423D8F" w:rsidRPr="00293585" w:rsidRDefault="00423D8F" w:rsidP="00293585">
      <w:pPr>
        <w:spacing w:before="120"/>
        <w:ind w:left="720"/>
        <w:rPr>
          <w:rFonts w:asciiTheme="minorHAnsi" w:eastAsia="Arial" w:hAnsiTheme="minorHAnsi"/>
          <w:iCs/>
        </w:rPr>
      </w:pPr>
      <w:r w:rsidRPr="00293585">
        <w:rPr>
          <w:rFonts w:asciiTheme="minorHAnsi" w:eastAsia="Arial" w:hAnsiTheme="minorHAnsi"/>
          <w:iCs/>
        </w:rPr>
        <w:t xml:space="preserve">Students work in groups both in CS 3337 and in the Senior Design Project sequence (CS4961-CS4962) to design and develop a software project. Students evaluate each other based on a rubric with five indicators: Participation, Problem-solving, Attitude, Contribution, and Interaction. </w:t>
      </w:r>
    </w:p>
    <w:p w:rsidR="00423D8F" w:rsidRPr="00293585" w:rsidRDefault="00423D8F" w:rsidP="00293585">
      <w:pPr>
        <w:spacing w:before="120"/>
        <w:ind w:left="720"/>
        <w:rPr>
          <w:rFonts w:asciiTheme="minorHAnsi" w:eastAsia="Arial" w:hAnsiTheme="minorHAnsi"/>
        </w:rPr>
      </w:pPr>
      <w:r w:rsidRPr="00293585">
        <w:rPr>
          <w:rFonts w:asciiTheme="minorHAnsi" w:eastAsia="Arial" w:hAnsiTheme="minorHAnsi"/>
        </w:rPr>
        <w:t>Students learn such team building skills such as:</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Planning and scheduling individual and team efforts to complete required work by the established deadlines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Working productively within a team despite inevitable conflicts.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Assuming various specialized roles within the team.</w:t>
      </w:r>
    </w:p>
    <w:p w:rsidR="00423D8F" w:rsidRPr="00293585" w:rsidRDefault="00423D8F" w:rsidP="00686978">
      <w:pPr>
        <w:pStyle w:val="ListParagraph"/>
        <w:keepNext/>
        <w:numPr>
          <w:ilvl w:val="4"/>
          <w:numId w:val="175"/>
        </w:numPr>
        <w:ind w:left="630"/>
        <w:rPr>
          <w:rFonts w:asciiTheme="minorHAnsi" w:hAnsiTheme="minorHAnsi" w:cs="Arial"/>
          <w:bCs/>
          <w:i/>
        </w:rPr>
      </w:pPr>
      <w:r w:rsidRPr="00293585">
        <w:rPr>
          <w:rFonts w:asciiTheme="minorHAnsi" w:hAnsiTheme="minorHAnsi" w:cs="Arial"/>
          <w:bCs/>
          <w:i/>
          <w:iCs/>
        </w:rPr>
        <w:t xml:space="preserve">An understanding of professional, ethical, legal, security and social issues and </w:t>
      </w:r>
      <w:r w:rsidRPr="00293585">
        <w:rPr>
          <w:rFonts w:asciiTheme="minorHAnsi" w:hAnsiTheme="minorHAnsi" w:cs="Arial"/>
          <w:bCs/>
          <w:i/>
        </w:rPr>
        <w:t xml:space="preserve">responsibilities. </w:t>
      </w:r>
    </w:p>
    <w:p w:rsidR="00423D8F" w:rsidRPr="00293585" w:rsidRDefault="00423D8F" w:rsidP="00423D8F">
      <w:pPr>
        <w:spacing w:before="120"/>
        <w:ind w:left="720"/>
        <w:rPr>
          <w:rFonts w:asciiTheme="minorHAnsi" w:hAnsiTheme="minorHAnsi" w:cs="Arial"/>
          <w:b/>
          <w:bCs/>
          <w:i/>
          <w:iCs/>
        </w:rPr>
      </w:pPr>
      <w:r w:rsidRPr="00293585">
        <w:rPr>
          <w:rFonts w:asciiTheme="minorHAnsi" w:hAnsiTheme="minorHAnsi" w:cs="Arial"/>
          <w:b/>
          <w:bCs/>
          <w:i/>
          <w:iCs/>
        </w:rPr>
        <w:t xml:space="preserve">Relevant Courses: </w:t>
      </w:r>
      <w:r w:rsidRPr="00293585">
        <w:rPr>
          <w:rFonts w:asciiTheme="minorHAnsi" w:hAnsiTheme="minorHAnsi" w:cs="Arial"/>
          <w:bCs/>
          <w:iCs/>
        </w:rPr>
        <w:t>CS 3801, CS 4961, CS 4962</w:t>
      </w:r>
    </w:p>
    <w:p w:rsidR="00423D8F" w:rsidRPr="00293585" w:rsidRDefault="00423D8F" w:rsidP="00293585">
      <w:pPr>
        <w:spacing w:before="120"/>
        <w:ind w:left="720"/>
        <w:rPr>
          <w:rFonts w:asciiTheme="minorHAnsi" w:eastAsia="Arial" w:hAnsiTheme="minorHAnsi" w:cs="Arial"/>
          <w:color w:val="222222"/>
        </w:rPr>
      </w:pPr>
      <w:r w:rsidRPr="00293585">
        <w:rPr>
          <w:rFonts w:asciiTheme="minorHAnsi" w:eastAsia="Arial" w:hAnsiTheme="minorHAnsi" w:cs="Arial"/>
          <w:color w:val="222222"/>
        </w:rPr>
        <w:t xml:space="preserve">CS 3801 covers various topics on Societal and Ethical issues in Computing. </w:t>
      </w:r>
    </w:p>
    <w:p w:rsidR="00423D8F" w:rsidRPr="00293585" w:rsidRDefault="00423D8F" w:rsidP="00293585">
      <w:pPr>
        <w:numPr>
          <w:ilvl w:val="0"/>
          <w:numId w:val="173"/>
        </w:numPr>
        <w:tabs>
          <w:tab w:val="clear" w:pos="720"/>
        </w:tabs>
        <w:spacing w:before="120"/>
        <w:ind w:left="1181" w:hanging="274"/>
        <w:rPr>
          <w:rFonts w:asciiTheme="minorHAnsi" w:hAnsiTheme="minorHAnsi"/>
        </w:rPr>
      </w:pPr>
      <w:r w:rsidRPr="00293585">
        <w:rPr>
          <w:rFonts w:asciiTheme="minorHAnsi" w:eastAsia="Arial" w:hAnsiTheme="minorHAnsi"/>
          <w:bCs/>
          <w:iCs/>
        </w:rPr>
        <w:t>Professional</w:t>
      </w:r>
      <w:r w:rsidRPr="00293585">
        <w:rPr>
          <w:rFonts w:asciiTheme="minorHAnsi" w:eastAsia="Arial" w:hAnsiTheme="minorHAnsi"/>
        </w:rPr>
        <w:t xml:space="preserve"> and ethical issues</w:t>
      </w:r>
    </w:p>
    <w:p w:rsidR="00423D8F" w:rsidRPr="00293585" w:rsidRDefault="00423D8F" w:rsidP="00293585">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Ethical thinking in general</w:t>
      </w:r>
    </w:p>
    <w:p w:rsidR="00423D8F" w:rsidRPr="00293585" w:rsidRDefault="00423D8F" w:rsidP="00293585">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 xml:space="preserve">Issues found in the ACM Code of Ethics, </w:t>
      </w:r>
    </w:p>
    <w:p w:rsidR="00423D8F" w:rsidRPr="00293585" w:rsidRDefault="00423D8F" w:rsidP="00293585">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Software developer’s professional responsibility regarding cybersecurity</w:t>
      </w:r>
    </w:p>
    <w:p w:rsidR="00423D8F" w:rsidRPr="00293585" w:rsidRDefault="00423D8F" w:rsidP="00293585">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lastRenderedPageBreak/>
        <w:t xml:space="preserve">Ethical outcomes regarding the effects of computers on people. </w:t>
      </w:r>
    </w:p>
    <w:p w:rsidR="00423D8F" w:rsidRPr="00293585" w:rsidRDefault="00423D8F" w:rsidP="00293585">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 xml:space="preserve">Possibility of strong AI (might machines have rights?) </w:t>
      </w:r>
    </w:p>
    <w:p w:rsidR="00423D8F" w:rsidRPr="00293585" w:rsidRDefault="00423D8F" w:rsidP="00293585">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 xml:space="preserve">Privacy and data sharing </w:t>
      </w:r>
    </w:p>
    <w:p w:rsidR="00423D8F" w:rsidRPr="00293585" w:rsidRDefault="00423D8F" w:rsidP="00293585">
      <w:pPr>
        <w:numPr>
          <w:ilvl w:val="0"/>
          <w:numId w:val="177"/>
        </w:numPr>
        <w:spacing w:before="0"/>
        <w:ind w:left="1354" w:hanging="274"/>
        <w:rPr>
          <w:rFonts w:asciiTheme="minorHAnsi" w:eastAsia="Arial" w:hAnsiTheme="minorHAnsi"/>
        </w:rPr>
      </w:pPr>
      <w:r w:rsidRPr="00293585">
        <w:rPr>
          <w:rFonts w:asciiTheme="minorHAnsi" w:eastAsia="Arial" w:hAnsiTheme="minorHAnsi"/>
        </w:rPr>
        <w:t xml:space="preserve">Autonomous vehicles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Legal issues</w:t>
      </w:r>
    </w:p>
    <w:p w:rsidR="00423D8F" w:rsidRPr="00293585" w:rsidRDefault="00423D8F" w:rsidP="00A23EF8">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 xml:space="preserve">Intellectual property law </w:t>
      </w:r>
    </w:p>
    <w:p w:rsidR="00423D8F" w:rsidRPr="00293585" w:rsidRDefault="00423D8F" w:rsidP="00A23EF8">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Lawsuits and intellectual property disputes in the tech industry</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rPr>
      </w:pPr>
      <w:r w:rsidRPr="00293585">
        <w:rPr>
          <w:rFonts w:asciiTheme="minorHAnsi" w:eastAsia="Arial" w:hAnsiTheme="minorHAnsi"/>
        </w:rPr>
        <w:t xml:space="preserve"> Social </w:t>
      </w:r>
      <w:r w:rsidRPr="00293585">
        <w:rPr>
          <w:rFonts w:asciiTheme="minorHAnsi" w:eastAsia="Arial" w:hAnsiTheme="minorHAnsi"/>
          <w:bCs/>
          <w:iCs/>
        </w:rPr>
        <w:t>issues</w:t>
      </w:r>
      <w:r w:rsidRPr="00293585">
        <w:rPr>
          <w:rFonts w:asciiTheme="minorHAnsi" w:eastAsia="Arial" w:hAnsiTheme="minorHAnsi"/>
        </w:rPr>
        <w:t xml:space="preserve">:  </w:t>
      </w:r>
    </w:p>
    <w:p w:rsidR="00423D8F" w:rsidRPr="00293585" w:rsidRDefault="00423D8F" w:rsidP="00A23EF8">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Cyber age</w:t>
      </w:r>
    </w:p>
    <w:p w:rsidR="00423D8F" w:rsidRPr="00293585" w:rsidRDefault="00423D8F" w:rsidP="00A23EF8">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Social media</w:t>
      </w:r>
    </w:p>
    <w:p w:rsidR="00423D8F" w:rsidRPr="00293585" w:rsidRDefault="00423D8F" w:rsidP="00A23EF8">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 xml:space="preserve">Hacktivism </w:t>
      </w:r>
    </w:p>
    <w:p w:rsidR="00423D8F" w:rsidRPr="00293585" w:rsidRDefault="00423D8F" w:rsidP="00A23EF8">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 xml:space="preserve">Free/open source software </w:t>
      </w:r>
    </w:p>
    <w:p w:rsidR="00423D8F" w:rsidRPr="00293585" w:rsidRDefault="00423D8F" w:rsidP="00A23EF8">
      <w:pPr>
        <w:numPr>
          <w:ilvl w:val="0"/>
          <w:numId w:val="177"/>
        </w:numPr>
        <w:spacing w:before="0"/>
        <w:ind w:left="1350" w:hanging="270"/>
        <w:contextualSpacing/>
        <w:rPr>
          <w:rFonts w:asciiTheme="minorHAnsi" w:eastAsia="Arial" w:hAnsiTheme="minorHAnsi"/>
        </w:rPr>
      </w:pPr>
      <w:r w:rsidRPr="00293585">
        <w:rPr>
          <w:rFonts w:asciiTheme="minorHAnsi" w:eastAsia="Arial" w:hAnsiTheme="minorHAnsi"/>
        </w:rPr>
        <w:t>Automation and employment</w:t>
      </w:r>
    </w:p>
    <w:p w:rsidR="00423D8F" w:rsidRPr="00293585" w:rsidRDefault="00423D8F" w:rsidP="00423D8F">
      <w:pPr>
        <w:spacing w:before="120"/>
        <w:ind w:left="720"/>
        <w:rPr>
          <w:rFonts w:asciiTheme="minorHAnsi" w:hAnsiTheme="minorHAnsi" w:cs="Arial"/>
          <w:bCs/>
          <w:iCs/>
        </w:rPr>
      </w:pPr>
      <w:r w:rsidRPr="00293585">
        <w:rPr>
          <w:rFonts w:asciiTheme="minorHAnsi" w:eastAsia="Arial" w:hAnsiTheme="minorHAnsi" w:cs="Arial"/>
          <w:color w:val="222222"/>
        </w:rPr>
        <w:t xml:space="preserve">These principles are taken into account in the Senior Design sequence (CS4961-CS4962). </w:t>
      </w:r>
    </w:p>
    <w:p w:rsidR="00423D8F" w:rsidRPr="00293585" w:rsidRDefault="00423D8F" w:rsidP="00686978">
      <w:pPr>
        <w:pStyle w:val="ListParagraph"/>
        <w:keepNext/>
        <w:numPr>
          <w:ilvl w:val="4"/>
          <w:numId w:val="175"/>
        </w:numPr>
        <w:ind w:left="630"/>
        <w:rPr>
          <w:rFonts w:asciiTheme="minorHAnsi" w:hAnsiTheme="minorHAnsi" w:cs="Arial"/>
          <w:i/>
        </w:rPr>
      </w:pPr>
      <w:r w:rsidRPr="00293585">
        <w:rPr>
          <w:rFonts w:asciiTheme="minorHAnsi" w:hAnsiTheme="minorHAnsi" w:cs="Arial"/>
          <w:bCs/>
          <w:i/>
          <w:iCs/>
        </w:rPr>
        <w:t>An ability to communicate effectively with a range of audiences.</w:t>
      </w:r>
    </w:p>
    <w:p w:rsidR="00423D8F" w:rsidRPr="00293585" w:rsidRDefault="00423D8F" w:rsidP="00423D8F">
      <w:pPr>
        <w:keepNext/>
        <w:spacing w:before="120"/>
        <w:ind w:left="720"/>
        <w:rPr>
          <w:rFonts w:asciiTheme="minorHAnsi" w:hAnsiTheme="minorHAnsi" w:cs="Arial"/>
          <w:bCs/>
          <w:iCs/>
        </w:rPr>
      </w:pPr>
      <w:r w:rsidRPr="00293585">
        <w:rPr>
          <w:rFonts w:asciiTheme="minorHAnsi" w:hAnsiTheme="minorHAnsi" w:cs="Arial"/>
          <w:b/>
          <w:bCs/>
          <w:i/>
          <w:iCs/>
        </w:rPr>
        <w:t xml:space="preserve">Relevant Courses: </w:t>
      </w:r>
      <w:r w:rsidRPr="00293585">
        <w:rPr>
          <w:rFonts w:asciiTheme="minorHAnsi" w:hAnsiTheme="minorHAnsi" w:cs="Arial"/>
          <w:bCs/>
          <w:iCs/>
        </w:rPr>
        <w:t>Gen. Ed., CS 3337, CS 4961, CS 4962</w:t>
      </w:r>
    </w:p>
    <w:p w:rsidR="00423D8F" w:rsidRPr="00293585" w:rsidRDefault="00423D8F" w:rsidP="00293585">
      <w:pPr>
        <w:spacing w:before="120"/>
        <w:ind w:left="720"/>
        <w:rPr>
          <w:rFonts w:asciiTheme="minorHAnsi" w:hAnsiTheme="minorHAnsi" w:cs="Arial"/>
          <w:bCs/>
          <w:iCs/>
        </w:rPr>
      </w:pPr>
      <w:r w:rsidRPr="00293585">
        <w:rPr>
          <w:rFonts w:asciiTheme="minorHAnsi" w:hAnsiTheme="minorHAnsi" w:cs="Arial"/>
          <w:bCs/>
          <w:iCs/>
        </w:rPr>
        <w:t>Oral communication is emphasized early in a General Education required course such as COMM 1100.  This course teaches effective oral communication in a public speaking forum.</w:t>
      </w:r>
    </w:p>
    <w:p w:rsidR="00423D8F" w:rsidRPr="00293585" w:rsidRDefault="00423D8F" w:rsidP="00293585">
      <w:pPr>
        <w:spacing w:before="120"/>
        <w:ind w:left="720"/>
        <w:rPr>
          <w:rFonts w:asciiTheme="minorHAnsi" w:hAnsiTheme="minorHAnsi" w:cs="Arial"/>
          <w:bCs/>
          <w:iCs/>
        </w:rPr>
      </w:pPr>
      <w:r w:rsidRPr="00293585">
        <w:rPr>
          <w:rFonts w:asciiTheme="minorHAnsi" w:eastAsia="Arial" w:hAnsiTheme="minorHAnsi" w:cs="Arial"/>
          <w:color w:val="222222"/>
        </w:rPr>
        <w:t>Oral communication is also made an important factor in many Computer Science courses. It is emphasized especially in CS 3337, CS 4961, and CS 4962. Students are evaluated based on a rubric with five indicators: Logical organization, English language, Technical vocabulary, Presentation aids, and Audience interaction.</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CS3337 has final group presentations on their project.</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In CS4961-CS4962, every student on the team will give several presentations over the course of the project.</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CS4962 has a culminating event referred to as an Expo. Student teams make a formal presentation of their project in front of the Department Industry Advisory Board and project liaisons. </w:t>
      </w:r>
    </w:p>
    <w:p w:rsidR="00423D8F" w:rsidRPr="00293585" w:rsidRDefault="00423D8F" w:rsidP="00423D8F">
      <w:pPr>
        <w:spacing w:before="120"/>
        <w:ind w:left="720"/>
        <w:rPr>
          <w:rFonts w:asciiTheme="minorHAnsi" w:eastAsia="Arial" w:hAnsiTheme="minorHAnsi"/>
          <w:bCs/>
          <w:iCs/>
          <w:color w:val="222222"/>
        </w:rPr>
      </w:pPr>
      <w:r w:rsidRPr="00293585">
        <w:rPr>
          <w:rFonts w:asciiTheme="minorHAnsi" w:eastAsia="Arial" w:hAnsiTheme="minorHAnsi"/>
          <w:bCs/>
          <w:iCs/>
          <w:color w:val="222222"/>
        </w:rPr>
        <w:t>In addition, many Computer Science core courses integrate oral presentations in the courses.</w:t>
      </w:r>
    </w:p>
    <w:p w:rsidR="00423D8F" w:rsidRPr="00293585" w:rsidRDefault="00423D8F" w:rsidP="00686978">
      <w:pPr>
        <w:pStyle w:val="ListParagraph"/>
        <w:keepNext/>
        <w:numPr>
          <w:ilvl w:val="4"/>
          <w:numId w:val="175"/>
        </w:numPr>
        <w:ind w:left="630"/>
        <w:rPr>
          <w:rFonts w:asciiTheme="minorHAnsi" w:hAnsiTheme="minorHAnsi" w:cs="Arial"/>
          <w:bCs/>
          <w:i/>
          <w:iCs/>
        </w:rPr>
      </w:pPr>
      <w:r w:rsidRPr="00293585">
        <w:rPr>
          <w:rFonts w:asciiTheme="minorHAnsi" w:hAnsiTheme="minorHAnsi" w:cs="Arial"/>
          <w:bCs/>
          <w:i/>
          <w:iCs/>
        </w:rPr>
        <w:lastRenderedPageBreak/>
        <w:t>An ability to analyze the local and global impact of computing on individuals, organizations, and society.</w:t>
      </w:r>
    </w:p>
    <w:p w:rsidR="00423D8F" w:rsidRPr="00293585" w:rsidRDefault="00423D8F" w:rsidP="00423D8F">
      <w:pPr>
        <w:keepNext/>
        <w:spacing w:before="120"/>
        <w:ind w:left="720"/>
        <w:rPr>
          <w:rFonts w:asciiTheme="minorHAnsi" w:hAnsiTheme="minorHAnsi" w:cs="Arial"/>
          <w:bCs/>
          <w:iCs/>
        </w:rPr>
      </w:pPr>
      <w:r w:rsidRPr="00293585">
        <w:rPr>
          <w:rFonts w:asciiTheme="minorHAnsi" w:hAnsiTheme="minorHAnsi" w:cs="Arial"/>
          <w:b/>
          <w:bCs/>
          <w:i/>
          <w:iCs/>
        </w:rPr>
        <w:t xml:space="preserve">Relevant Courses: </w:t>
      </w:r>
      <w:r w:rsidRPr="00293585">
        <w:rPr>
          <w:rFonts w:asciiTheme="minorHAnsi" w:hAnsiTheme="minorHAnsi" w:cs="Arial"/>
          <w:bCs/>
          <w:iCs/>
        </w:rPr>
        <w:t>CS 3801, CS 4961, CS 4962</w:t>
      </w:r>
    </w:p>
    <w:p w:rsidR="00423D8F" w:rsidRPr="00293585" w:rsidRDefault="00423D8F" w:rsidP="00293585">
      <w:pPr>
        <w:spacing w:before="120" w:line="283" w:lineRule="auto"/>
        <w:ind w:left="720"/>
        <w:rPr>
          <w:rFonts w:asciiTheme="minorHAnsi" w:eastAsia="Arial" w:hAnsiTheme="minorHAnsi" w:cs="Arial"/>
          <w:color w:val="222222"/>
        </w:rPr>
      </w:pPr>
      <w:r w:rsidRPr="00293585">
        <w:rPr>
          <w:rFonts w:asciiTheme="minorHAnsi" w:eastAsia="Arial" w:hAnsiTheme="minorHAnsi" w:cs="Arial"/>
          <w:color w:val="222222"/>
        </w:rPr>
        <w:t xml:space="preserve">CS 3801 covers various topics on Societal and Ethical issues in Computing including the following aspects of the impact of computing.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The effects of social media on politics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Cyberbullying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The effects of automation on employment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The effects of globally available information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The effects of automation on consumers, standards of living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The use and effects of software in law enforcement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The “Dark Web”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The effects of hacktivist groups like Anonymous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Warfare in the cyber age </w:t>
      </w:r>
    </w:p>
    <w:p w:rsidR="00423D8F" w:rsidRPr="00293585" w:rsidRDefault="00423D8F" w:rsidP="00423D8F">
      <w:pPr>
        <w:spacing w:before="120"/>
        <w:ind w:left="720"/>
        <w:rPr>
          <w:rFonts w:asciiTheme="minorHAnsi" w:hAnsiTheme="minorHAnsi" w:cs="Arial"/>
          <w:bCs/>
          <w:iCs/>
        </w:rPr>
      </w:pPr>
      <w:r w:rsidRPr="00293585">
        <w:rPr>
          <w:rFonts w:asciiTheme="minorHAnsi" w:hAnsiTheme="minorHAnsi" w:cs="Arial"/>
          <w:bCs/>
          <w:iCs/>
        </w:rPr>
        <w:t>These principles covered are taken into account in the senior Software Design sequence (CS 4961-CS 4962).</w:t>
      </w:r>
    </w:p>
    <w:p w:rsidR="00423D8F" w:rsidRPr="00293585" w:rsidRDefault="00423D8F" w:rsidP="00686978">
      <w:pPr>
        <w:pStyle w:val="ListParagraph"/>
        <w:keepNext/>
        <w:numPr>
          <w:ilvl w:val="4"/>
          <w:numId w:val="175"/>
        </w:numPr>
        <w:ind w:left="630"/>
        <w:rPr>
          <w:rFonts w:asciiTheme="minorHAnsi" w:hAnsiTheme="minorHAnsi" w:cs="Arial"/>
          <w:bCs/>
          <w:i/>
          <w:iCs/>
        </w:rPr>
      </w:pPr>
      <w:r w:rsidRPr="00293585">
        <w:rPr>
          <w:rFonts w:asciiTheme="minorHAnsi" w:hAnsiTheme="minorHAnsi" w:cs="Arial"/>
          <w:bCs/>
          <w:i/>
          <w:iCs/>
        </w:rPr>
        <w:t>Recognition of the need for and an ability to engage in continuing professional development.</w:t>
      </w:r>
    </w:p>
    <w:p w:rsidR="00423D8F" w:rsidRPr="00293585" w:rsidRDefault="00423D8F" w:rsidP="00423D8F">
      <w:pPr>
        <w:keepNext/>
        <w:spacing w:before="120"/>
        <w:ind w:left="720"/>
        <w:rPr>
          <w:rFonts w:asciiTheme="minorHAnsi" w:hAnsiTheme="minorHAnsi" w:cs="Arial"/>
          <w:b/>
          <w:bCs/>
          <w:i/>
          <w:iCs/>
        </w:rPr>
      </w:pPr>
      <w:r w:rsidRPr="00293585">
        <w:rPr>
          <w:rFonts w:asciiTheme="minorHAnsi" w:hAnsiTheme="minorHAnsi" w:cs="Arial"/>
          <w:b/>
          <w:bCs/>
          <w:i/>
          <w:iCs/>
        </w:rPr>
        <w:t xml:space="preserve">Relevant Courses: </w:t>
      </w:r>
      <w:r w:rsidRPr="00293585">
        <w:rPr>
          <w:rFonts w:asciiTheme="minorHAnsi" w:hAnsiTheme="minorHAnsi" w:cs="Arial"/>
          <w:bCs/>
          <w:iCs/>
        </w:rPr>
        <w:t>CS 4961, CS 4962, CS 4963</w:t>
      </w:r>
    </w:p>
    <w:p w:rsidR="00423D8F" w:rsidRPr="00293585" w:rsidRDefault="00423D8F" w:rsidP="00293585">
      <w:pPr>
        <w:keepNext/>
        <w:spacing w:before="120"/>
        <w:ind w:left="720"/>
        <w:rPr>
          <w:rFonts w:asciiTheme="minorHAnsi" w:hAnsiTheme="minorHAnsi" w:cs="Arial"/>
          <w:b/>
          <w:bCs/>
          <w:i/>
          <w:iCs/>
        </w:rPr>
      </w:pPr>
      <w:r w:rsidRPr="00293585">
        <w:rPr>
          <w:rFonts w:asciiTheme="minorHAnsi" w:eastAsia="Arial" w:hAnsiTheme="minorHAnsi" w:cs="Arial"/>
          <w:iCs/>
          <w:color w:val="222222"/>
        </w:rPr>
        <w:t>In</w:t>
      </w:r>
      <w:r w:rsidRPr="00293585">
        <w:rPr>
          <w:rFonts w:asciiTheme="minorHAnsi" w:hAnsiTheme="minorHAnsi" w:cs="Arial"/>
          <w:bCs/>
          <w:iCs/>
        </w:rPr>
        <w:t xml:space="preserve"> CS 4961-CS 4962, students work with the stakeholders to determine the best solution to a given need. This typically requires that students learn new tools and technologies, thereby providing an important lesson about continuing professional development. Students write a Lifelong Learning essay in CS4962. The essay prompt requires student to discuss:</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What was learned (software library, framework, programming language, software tools, software systems etc.,)</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How it was learned (web research, software practice, consult someone etc.,)</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What they have learned about learning (What do you know now about learning new technologies that you didn't know before? How will this experience influence your approach learning other technologies?)</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What are their realistic career goals (short-term </w:t>
      </w:r>
      <w:r w:rsidR="00CD1BE0" w:rsidRPr="00293585">
        <w:rPr>
          <w:rFonts w:asciiTheme="minorHAnsi" w:eastAsia="Arial" w:hAnsiTheme="minorHAnsi"/>
          <w:bCs/>
          <w:iCs/>
        </w:rPr>
        <w:t>and long-term) after graduation?</w:t>
      </w:r>
    </w:p>
    <w:p w:rsidR="00423D8F" w:rsidRPr="00293585" w:rsidRDefault="00423D8F" w:rsidP="00293585">
      <w:pPr>
        <w:spacing w:before="120"/>
        <w:ind w:left="720"/>
        <w:rPr>
          <w:rFonts w:asciiTheme="minorHAnsi" w:hAnsiTheme="minorHAnsi" w:cs="Arial"/>
          <w:bCs/>
          <w:iCs/>
        </w:rPr>
      </w:pPr>
      <w:r w:rsidRPr="00293585">
        <w:rPr>
          <w:rFonts w:asciiTheme="minorHAnsi" w:hAnsiTheme="minorHAnsi" w:cs="Arial"/>
          <w:bCs/>
          <w:iCs/>
        </w:rPr>
        <w:lastRenderedPageBreak/>
        <w:t>In CS 4963, every student completes a mock technical interview with a group consisting of faculty and industry representatives. The goal is to expose students to the technical interview process. Students attend workshops and/or review videos to advance their professional skills. A few topics are listed below:</w:t>
      </w:r>
    </w:p>
    <w:p w:rsidR="00423D8F" w:rsidRPr="00293585" w:rsidRDefault="00423D8F" w:rsidP="00293585">
      <w:pPr>
        <w:numPr>
          <w:ilvl w:val="0"/>
          <w:numId w:val="173"/>
        </w:numPr>
        <w:tabs>
          <w:tab w:val="clear" w:pos="720"/>
        </w:tabs>
        <w:spacing w:before="120" w:after="240"/>
        <w:ind w:left="1181" w:hanging="274"/>
        <w:rPr>
          <w:rFonts w:asciiTheme="minorHAnsi" w:eastAsia="Arial" w:hAnsiTheme="minorHAnsi"/>
          <w:bCs/>
          <w:iCs/>
        </w:rPr>
      </w:pPr>
      <w:r w:rsidRPr="00293585">
        <w:rPr>
          <w:rFonts w:asciiTheme="minorHAnsi" w:eastAsia="Arial" w:hAnsiTheme="minorHAnsi"/>
          <w:bCs/>
          <w:iCs/>
        </w:rPr>
        <w:t>How to Communicate in Technical Interviews &amp; What to do When you're Stumped</w:t>
      </w:r>
    </w:p>
    <w:p w:rsidR="00423D8F" w:rsidRPr="00293585" w:rsidRDefault="00423D8F" w:rsidP="00293585">
      <w:pPr>
        <w:numPr>
          <w:ilvl w:val="0"/>
          <w:numId w:val="173"/>
        </w:numPr>
        <w:tabs>
          <w:tab w:val="clear" w:pos="720"/>
        </w:tabs>
        <w:spacing w:before="120" w:after="240"/>
        <w:ind w:left="1181" w:hanging="274"/>
        <w:rPr>
          <w:rFonts w:asciiTheme="minorHAnsi" w:eastAsia="Arial" w:hAnsiTheme="minorHAnsi"/>
          <w:bCs/>
          <w:iCs/>
        </w:rPr>
      </w:pPr>
      <w:r w:rsidRPr="00293585">
        <w:rPr>
          <w:rFonts w:asciiTheme="minorHAnsi" w:eastAsia="Arial" w:hAnsiTheme="minorHAnsi"/>
          <w:bCs/>
          <w:iCs/>
        </w:rPr>
        <w:t>What is ‘Project Work’ and what Does it Look Like on a Resume?</w:t>
      </w:r>
    </w:p>
    <w:p w:rsidR="00423D8F" w:rsidRPr="00293585" w:rsidRDefault="00423D8F" w:rsidP="00293585">
      <w:pPr>
        <w:numPr>
          <w:ilvl w:val="0"/>
          <w:numId w:val="173"/>
        </w:numPr>
        <w:tabs>
          <w:tab w:val="clear" w:pos="720"/>
        </w:tabs>
        <w:spacing w:before="120" w:after="240"/>
        <w:ind w:left="1181" w:hanging="274"/>
        <w:rPr>
          <w:rFonts w:asciiTheme="minorHAnsi" w:eastAsia="Arial" w:hAnsiTheme="minorHAnsi"/>
          <w:bCs/>
          <w:iCs/>
        </w:rPr>
      </w:pPr>
      <w:r w:rsidRPr="00293585">
        <w:rPr>
          <w:rFonts w:asciiTheme="minorHAnsi" w:eastAsia="Arial" w:hAnsiTheme="minorHAnsi"/>
          <w:bCs/>
          <w:iCs/>
        </w:rPr>
        <w:t>Job Opportunity Spotlight: The Software Engineer, Tools &amp; Infrastructure New Grad Role</w:t>
      </w:r>
    </w:p>
    <w:p w:rsidR="00423D8F" w:rsidRPr="00293585" w:rsidRDefault="00423D8F" w:rsidP="00293585">
      <w:pPr>
        <w:numPr>
          <w:ilvl w:val="0"/>
          <w:numId w:val="173"/>
        </w:numPr>
        <w:tabs>
          <w:tab w:val="clear" w:pos="720"/>
        </w:tabs>
        <w:spacing w:before="120" w:after="240"/>
        <w:ind w:left="1181" w:hanging="274"/>
        <w:rPr>
          <w:rFonts w:asciiTheme="minorHAnsi" w:eastAsia="Arial" w:hAnsiTheme="minorHAnsi"/>
          <w:bCs/>
          <w:iCs/>
        </w:rPr>
      </w:pPr>
      <w:r w:rsidRPr="00293585">
        <w:rPr>
          <w:rFonts w:asciiTheme="minorHAnsi" w:eastAsia="Arial" w:hAnsiTheme="minorHAnsi"/>
          <w:bCs/>
          <w:iCs/>
        </w:rPr>
        <w:t>How to Transition Your Academic Skills to the Tech Industry.</w:t>
      </w:r>
    </w:p>
    <w:p w:rsidR="00423D8F" w:rsidRPr="00293585" w:rsidRDefault="00423D8F" w:rsidP="00423D8F">
      <w:pPr>
        <w:spacing w:before="120"/>
        <w:ind w:left="720"/>
        <w:rPr>
          <w:rFonts w:asciiTheme="minorHAnsi" w:hAnsiTheme="minorHAnsi" w:cs="Arial"/>
          <w:bCs/>
          <w:iCs/>
        </w:rPr>
      </w:pPr>
      <w:r w:rsidRPr="00293585">
        <w:rPr>
          <w:rFonts w:asciiTheme="minorHAnsi" w:hAnsiTheme="minorHAnsi" w:cs="Arial"/>
          <w:bCs/>
          <w:iCs/>
        </w:rPr>
        <w:t>The CS 4961-CS 4962-CS 4963 capstone courses encourage students to recognize the importance of Lifelong Learning and the ability to engage in continuing professional development.</w:t>
      </w:r>
    </w:p>
    <w:p w:rsidR="00BA3F82" w:rsidRPr="00293585" w:rsidRDefault="00BA3F82">
      <w:pPr>
        <w:spacing w:before="120"/>
        <w:ind w:left="720"/>
        <w:rPr>
          <w:rFonts w:asciiTheme="minorHAnsi" w:hAnsiTheme="minorHAnsi" w:cs="Arial"/>
          <w:bCs/>
          <w:iCs/>
        </w:rPr>
      </w:pPr>
      <w:r w:rsidRPr="00293585">
        <w:rPr>
          <w:rFonts w:asciiTheme="minorHAnsi" w:hAnsiTheme="minorHAnsi" w:cs="Arial"/>
          <w:bCs/>
          <w:iCs/>
        </w:rPr>
        <w:t>In addition each year, during National Engineers' Week, the College sponsors a major industry career day.  During this event, representatives from industry, government and private practice are set up information tables, and meet with students throughout the day</w:t>
      </w:r>
      <w:r w:rsidR="00D25CF9" w:rsidRPr="00293585">
        <w:rPr>
          <w:rFonts w:asciiTheme="minorHAnsi" w:hAnsiTheme="minorHAnsi" w:cs="Arial"/>
          <w:bCs/>
          <w:iCs/>
        </w:rPr>
        <w:t xml:space="preserve">. </w:t>
      </w:r>
      <w:r w:rsidRPr="00293585">
        <w:rPr>
          <w:rFonts w:asciiTheme="minorHAnsi" w:hAnsiTheme="minorHAnsi" w:cs="Arial"/>
          <w:bCs/>
          <w:iCs/>
        </w:rPr>
        <w:t xml:space="preserve">Typically representatives from 20 to 30 companies are present at these events. This gives students an opportunity to meet </w:t>
      </w:r>
      <w:r w:rsidR="00D25CF9" w:rsidRPr="00293585">
        <w:rPr>
          <w:rFonts w:asciiTheme="minorHAnsi" w:hAnsiTheme="minorHAnsi" w:cs="Arial"/>
          <w:bCs/>
          <w:iCs/>
        </w:rPr>
        <w:t>prospective</w:t>
      </w:r>
      <w:r w:rsidRPr="00293585">
        <w:rPr>
          <w:rFonts w:asciiTheme="minorHAnsi" w:hAnsiTheme="minorHAnsi" w:cs="Arial"/>
          <w:bCs/>
          <w:iCs/>
        </w:rPr>
        <w:t xml:space="preserve"> employers and learn their current engineering needs.  </w:t>
      </w:r>
    </w:p>
    <w:p w:rsidR="00423D8F" w:rsidRPr="00293585" w:rsidRDefault="00423D8F" w:rsidP="00686978">
      <w:pPr>
        <w:pStyle w:val="ListParagraph"/>
        <w:keepNext/>
        <w:numPr>
          <w:ilvl w:val="4"/>
          <w:numId w:val="175"/>
        </w:numPr>
        <w:ind w:left="630"/>
        <w:rPr>
          <w:rFonts w:asciiTheme="minorHAnsi" w:hAnsiTheme="minorHAnsi" w:cs="Arial"/>
          <w:bCs/>
          <w:i/>
          <w:iCs/>
        </w:rPr>
      </w:pPr>
      <w:r w:rsidRPr="00293585">
        <w:rPr>
          <w:rFonts w:asciiTheme="minorHAnsi" w:hAnsiTheme="minorHAnsi" w:cs="Arial"/>
          <w:bCs/>
          <w:i/>
          <w:iCs/>
        </w:rPr>
        <w:t>An ability to use current techniques, skills, and tools necessary for computing practice.</w:t>
      </w:r>
    </w:p>
    <w:p w:rsidR="00423D8F" w:rsidRPr="00293585" w:rsidRDefault="00423D8F" w:rsidP="00423D8F">
      <w:pPr>
        <w:keepNext/>
        <w:spacing w:before="120"/>
        <w:ind w:left="720"/>
        <w:rPr>
          <w:rFonts w:asciiTheme="minorHAnsi" w:hAnsiTheme="minorHAnsi" w:cs="Arial"/>
          <w:b/>
          <w:bCs/>
          <w:i/>
          <w:iCs/>
        </w:rPr>
      </w:pPr>
      <w:r w:rsidRPr="00293585">
        <w:rPr>
          <w:rFonts w:asciiTheme="minorHAnsi" w:hAnsiTheme="minorHAnsi" w:cs="Arial"/>
          <w:b/>
          <w:bCs/>
          <w:i/>
          <w:iCs/>
        </w:rPr>
        <w:t xml:space="preserve">Relevant Courses: </w:t>
      </w:r>
      <w:r w:rsidRPr="00293585">
        <w:rPr>
          <w:rFonts w:asciiTheme="minorHAnsi" w:hAnsiTheme="minorHAnsi" w:cs="Arial"/>
          <w:bCs/>
          <w:iCs/>
        </w:rPr>
        <w:t>CS 201X, CS 3220, CS 3337, CS 4961, CS 4962</w:t>
      </w:r>
    </w:p>
    <w:p w:rsidR="00423D8F" w:rsidRPr="00293585" w:rsidRDefault="00D25CF9" w:rsidP="00293585">
      <w:pPr>
        <w:spacing w:before="120"/>
        <w:ind w:left="706"/>
        <w:rPr>
          <w:rFonts w:asciiTheme="minorHAnsi" w:hAnsiTheme="minorHAnsi" w:cs="Arial"/>
          <w:bCs/>
          <w:iCs/>
        </w:rPr>
      </w:pPr>
      <w:r w:rsidRPr="00293585">
        <w:rPr>
          <w:rFonts w:asciiTheme="minorHAnsi" w:hAnsiTheme="minorHAnsi" w:cs="Arial"/>
          <w:bCs/>
          <w:iCs/>
        </w:rPr>
        <w:t>In almost every Computer Science course</w:t>
      </w:r>
      <w:r w:rsidR="003C4C59">
        <w:rPr>
          <w:rFonts w:asciiTheme="minorHAnsi" w:hAnsiTheme="minorHAnsi" w:cs="Arial"/>
          <w:bCs/>
          <w:iCs/>
        </w:rPr>
        <w:t>,</w:t>
      </w:r>
      <w:r w:rsidRPr="00293585">
        <w:rPr>
          <w:rFonts w:asciiTheme="minorHAnsi" w:hAnsiTheme="minorHAnsi" w:cs="Arial"/>
          <w:bCs/>
          <w:iCs/>
        </w:rPr>
        <w:t xml:space="preserve"> s</w:t>
      </w:r>
      <w:r w:rsidR="00423D8F" w:rsidRPr="00293585">
        <w:rPr>
          <w:rFonts w:asciiTheme="minorHAnsi" w:hAnsiTheme="minorHAnsi" w:cs="Arial"/>
          <w:bCs/>
          <w:iCs/>
        </w:rPr>
        <w:t>tudents practice working with the tools and develop</w:t>
      </w:r>
      <w:r w:rsidRPr="00293585">
        <w:rPr>
          <w:rFonts w:asciiTheme="minorHAnsi" w:hAnsiTheme="minorHAnsi" w:cs="Arial"/>
          <w:bCs/>
          <w:iCs/>
        </w:rPr>
        <w:t>ing</w:t>
      </w:r>
      <w:r w:rsidR="00423D8F" w:rsidRPr="00293585">
        <w:rPr>
          <w:rFonts w:asciiTheme="minorHAnsi" w:hAnsiTheme="minorHAnsi" w:cs="Arial"/>
          <w:bCs/>
          <w:iCs/>
        </w:rPr>
        <w:t xml:space="preserve"> the skills necessary for computing. Students are exposed to:</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Multiple integrated development environments (IDEs),</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Many software packages (database management systems, web, etc.,),</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Operating system tools and frameworks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Software Project Management Tools, such as Microsoft Project</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Software Requirement Tools, such as Workspace</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Software Version Control Tools, such as SVN, GitHub</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Many programming languages (Java, C++, Haskell, JavaScript, Python, etc.,)</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Lynda.com (the online software training resource that provides thousands of video tutorials on the latest software tools and techniques) as a paid subscription from the university.</w:t>
      </w:r>
    </w:p>
    <w:p w:rsidR="00423D8F" w:rsidRPr="00293585" w:rsidRDefault="00423D8F" w:rsidP="00B17113">
      <w:pPr>
        <w:spacing w:before="120"/>
        <w:ind w:left="720"/>
        <w:rPr>
          <w:rFonts w:asciiTheme="minorHAnsi" w:hAnsiTheme="minorHAnsi" w:cs="Arial"/>
          <w:bCs/>
          <w:iCs/>
        </w:rPr>
      </w:pPr>
      <w:r w:rsidRPr="00293585">
        <w:rPr>
          <w:rFonts w:asciiTheme="minorHAnsi" w:hAnsiTheme="minorHAnsi" w:cs="Arial"/>
          <w:bCs/>
          <w:iCs/>
        </w:rPr>
        <w:lastRenderedPageBreak/>
        <w:t>By the time students take CS4961 and CS4962 in their senior y</w:t>
      </w:r>
      <w:r w:rsidR="00B17113" w:rsidRPr="00293585">
        <w:rPr>
          <w:rFonts w:asciiTheme="minorHAnsi" w:hAnsiTheme="minorHAnsi" w:cs="Arial"/>
          <w:bCs/>
          <w:iCs/>
        </w:rPr>
        <w:t xml:space="preserve">ear, </w:t>
      </w:r>
      <w:r w:rsidR="008D28CB" w:rsidRPr="00293585">
        <w:rPr>
          <w:rFonts w:asciiTheme="minorHAnsi" w:hAnsiTheme="minorHAnsi" w:cs="Arial"/>
          <w:bCs/>
          <w:iCs/>
        </w:rPr>
        <w:t xml:space="preserve">they </w:t>
      </w:r>
      <w:r w:rsidRPr="00293585">
        <w:rPr>
          <w:rFonts w:asciiTheme="minorHAnsi" w:hAnsiTheme="minorHAnsi" w:cs="Arial"/>
          <w:bCs/>
          <w:iCs/>
        </w:rPr>
        <w:t>are capable of learning new techniques, skills, and tools necessary to complete their projects.</w:t>
      </w:r>
      <w:r w:rsidRPr="00293585">
        <w:rPr>
          <w:rFonts w:asciiTheme="minorHAnsi" w:hAnsiTheme="minorHAnsi" w:cs="Arial"/>
          <w:b/>
          <w:i/>
        </w:rPr>
        <w:t xml:space="preserve">  </w:t>
      </w:r>
      <w:r w:rsidR="00B17113" w:rsidRPr="00293585">
        <w:rPr>
          <w:rFonts w:asciiTheme="minorHAnsi" w:hAnsiTheme="minorHAnsi" w:cs="Arial"/>
          <w:bCs/>
          <w:iCs/>
        </w:rPr>
        <w:t>After completion of CS4962, students are ready for entry-level positions in software development. (Some students are considerably more advanced.)</w:t>
      </w:r>
    </w:p>
    <w:p w:rsidR="00423D8F" w:rsidRPr="00293585" w:rsidRDefault="00423D8F" w:rsidP="00686978">
      <w:pPr>
        <w:pStyle w:val="ListParagraph"/>
        <w:keepNext/>
        <w:numPr>
          <w:ilvl w:val="4"/>
          <w:numId w:val="175"/>
        </w:numPr>
        <w:ind w:left="630"/>
        <w:rPr>
          <w:rFonts w:asciiTheme="minorHAnsi" w:hAnsiTheme="minorHAnsi" w:cs="Arial"/>
          <w:bCs/>
          <w:i/>
          <w:iCs/>
        </w:rPr>
      </w:pPr>
      <w:r w:rsidRPr="00293585">
        <w:rPr>
          <w:rFonts w:asciiTheme="minorHAnsi" w:hAnsiTheme="minorHAnsi" w:cs="Arial"/>
          <w:bCs/>
          <w:i/>
          <w:iCs/>
        </w:rPr>
        <w:t>An ability to apply mathematical foundations, algorithmic principles, and computer science theory in the modeling and design of computer-based systems in a way that demonstrates comprehension of the tradeoffs involved in design choices.</w:t>
      </w:r>
    </w:p>
    <w:p w:rsidR="00423D8F" w:rsidRPr="00293585" w:rsidRDefault="00423D8F" w:rsidP="00423D8F">
      <w:pPr>
        <w:keepNext/>
        <w:spacing w:before="120"/>
        <w:ind w:left="2790" w:hanging="2070"/>
        <w:rPr>
          <w:rFonts w:asciiTheme="minorHAnsi" w:hAnsiTheme="minorHAnsi" w:cs="Arial"/>
          <w:bCs/>
          <w:iCs/>
        </w:rPr>
      </w:pPr>
      <w:r w:rsidRPr="00293585">
        <w:rPr>
          <w:rFonts w:asciiTheme="minorHAnsi" w:hAnsiTheme="minorHAnsi" w:cs="Arial"/>
          <w:b/>
          <w:bCs/>
          <w:i/>
          <w:iCs/>
        </w:rPr>
        <w:t>Relevant Courses:</w:t>
      </w:r>
      <w:r w:rsidRPr="00293585">
        <w:rPr>
          <w:rFonts w:asciiTheme="minorHAnsi" w:hAnsiTheme="minorHAnsi" w:cs="Arial"/>
          <w:bCs/>
          <w:iCs/>
        </w:rPr>
        <w:t xml:space="preserve"> </w:t>
      </w:r>
      <w:r w:rsidRPr="00293585">
        <w:rPr>
          <w:rFonts w:asciiTheme="minorHAnsi" w:hAnsiTheme="minorHAnsi" w:cs="Arial"/>
          <w:bCs/>
          <w:iCs/>
        </w:rPr>
        <w:tab/>
        <w:t>CS 2148, CS 3112, CS 3168, CS 3445, CS 4440, CS 4961,   CS 4962</w:t>
      </w:r>
    </w:p>
    <w:p w:rsidR="00423D8F" w:rsidRPr="00293585" w:rsidRDefault="00423D8F" w:rsidP="00293585">
      <w:pPr>
        <w:spacing w:before="120"/>
        <w:ind w:left="720"/>
        <w:rPr>
          <w:rFonts w:asciiTheme="minorHAnsi" w:hAnsiTheme="minorHAnsi" w:cs="Arial"/>
          <w:bCs/>
          <w:iCs/>
        </w:rPr>
      </w:pPr>
      <w:r w:rsidRPr="00293585">
        <w:rPr>
          <w:rFonts w:asciiTheme="minorHAnsi" w:hAnsiTheme="minorHAnsi" w:cs="Arial"/>
          <w:bCs/>
          <w:iCs/>
        </w:rPr>
        <w:t>Students are exposed to mathematical foundations in CS 2148, to algorithmic principles in CS3112, to computer science theory in CS3186, and to the design of computer-based systems in CS3337.</w:t>
      </w:r>
    </w:p>
    <w:p w:rsidR="00423D8F" w:rsidRPr="00293585" w:rsidRDefault="00423D8F" w:rsidP="00293585">
      <w:pPr>
        <w:spacing w:before="120"/>
        <w:ind w:left="720"/>
        <w:rPr>
          <w:rFonts w:asciiTheme="minorHAnsi" w:hAnsiTheme="minorHAnsi" w:cs="Arial"/>
          <w:bCs/>
          <w:iCs/>
        </w:rPr>
      </w:pPr>
      <w:r w:rsidRPr="00293585">
        <w:rPr>
          <w:rFonts w:asciiTheme="minorHAnsi" w:hAnsiTheme="minorHAnsi" w:cs="Arial"/>
          <w:bCs/>
          <w:iCs/>
        </w:rPr>
        <w:t xml:space="preserve">The Senior Design sequence (CS4961, CS4962) gives students an opportunity to design a software system that addresses a realistic problem.  </w:t>
      </w:r>
      <w:r w:rsidR="008D28CB" w:rsidRPr="00293585">
        <w:rPr>
          <w:rFonts w:asciiTheme="minorHAnsi" w:hAnsiTheme="minorHAnsi" w:cs="Arial"/>
          <w:bCs/>
          <w:iCs/>
        </w:rPr>
        <w:t>S</w:t>
      </w:r>
      <w:r w:rsidRPr="00293585">
        <w:rPr>
          <w:rFonts w:asciiTheme="minorHAnsi" w:hAnsiTheme="minorHAnsi" w:cs="Arial"/>
          <w:bCs/>
          <w:iCs/>
        </w:rPr>
        <w:t xml:space="preserve">tudent teams make presentations at the end of both CS4961 and CS4962. </w:t>
      </w:r>
      <w:r w:rsidR="008D28CB" w:rsidRPr="00293585">
        <w:rPr>
          <w:rFonts w:asciiTheme="minorHAnsi" w:hAnsiTheme="minorHAnsi" w:cs="Arial"/>
          <w:bCs/>
          <w:iCs/>
        </w:rPr>
        <w:t>S</w:t>
      </w:r>
      <w:r w:rsidRPr="00293585">
        <w:rPr>
          <w:rFonts w:asciiTheme="minorHAnsi" w:hAnsiTheme="minorHAnsi" w:cs="Arial"/>
          <w:bCs/>
          <w:iCs/>
        </w:rPr>
        <w:t>tudents address various topics/issues in their presentation</w:t>
      </w:r>
      <w:r w:rsidR="008D28CB" w:rsidRPr="00293585">
        <w:rPr>
          <w:rFonts w:asciiTheme="minorHAnsi" w:hAnsiTheme="minorHAnsi" w:cs="Arial"/>
          <w:bCs/>
          <w:iCs/>
        </w:rPr>
        <w:t>s</w:t>
      </w:r>
      <w:r w:rsidRPr="00293585">
        <w:rPr>
          <w:rFonts w:asciiTheme="minorHAnsi" w:hAnsiTheme="minorHAnsi" w:cs="Arial"/>
          <w:bCs/>
          <w:iCs/>
        </w:rPr>
        <w:t xml:space="preserve"> and explain their design choices. They address such design issues </w:t>
      </w:r>
      <w:r w:rsidR="008D28CB" w:rsidRPr="00293585">
        <w:rPr>
          <w:rFonts w:asciiTheme="minorHAnsi" w:hAnsiTheme="minorHAnsi" w:cs="Arial"/>
          <w:bCs/>
          <w:iCs/>
        </w:rPr>
        <w:t>as</w:t>
      </w:r>
      <w:r w:rsidRPr="00293585">
        <w:rPr>
          <w:rFonts w:asciiTheme="minorHAnsi" w:hAnsiTheme="minorHAnsi" w:cs="Arial"/>
          <w:bCs/>
          <w:iCs/>
        </w:rPr>
        <w:t>:</w:t>
      </w:r>
    </w:p>
    <w:p w:rsidR="00423D8F" w:rsidRPr="00293585" w:rsidRDefault="008D28CB"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Which </w:t>
      </w:r>
      <w:r w:rsidR="00423D8F" w:rsidRPr="00293585">
        <w:rPr>
          <w:rFonts w:asciiTheme="minorHAnsi" w:eastAsia="Arial" w:hAnsiTheme="minorHAnsi"/>
          <w:bCs/>
          <w:iCs/>
        </w:rPr>
        <w:t>programming language, data structures, operating platform were chosen and why were they chosen.</w:t>
      </w:r>
    </w:p>
    <w:p w:rsidR="00423D8F" w:rsidRPr="00293585" w:rsidRDefault="008D28CB"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 xml:space="preserve">Which </w:t>
      </w:r>
      <w:r w:rsidR="00423D8F" w:rsidRPr="00293585">
        <w:rPr>
          <w:rFonts w:asciiTheme="minorHAnsi" w:eastAsia="Arial" w:hAnsiTheme="minorHAnsi"/>
          <w:bCs/>
          <w:iCs/>
        </w:rPr>
        <w:t>architecture and design patterns were chosen and why were they chosen.</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What tradeoffs, if any, were involved in their design choices.</w:t>
      </w:r>
      <w:r w:rsidR="008D28CB" w:rsidRPr="00293585">
        <w:rPr>
          <w:rFonts w:asciiTheme="minorHAnsi" w:eastAsia="Arial" w:hAnsiTheme="minorHAnsi"/>
          <w:bCs/>
          <w:iCs/>
        </w:rPr>
        <w:t xml:space="preserve"> </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What challenges and obstacles they had to overcome.</w:t>
      </w:r>
    </w:p>
    <w:p w:rsidR="00423D8F" w:rsidRPr="00293585" w:rsidRDefault="00423D8F" w:rsidP="00686978">
      <w:pPr>
        <w:pStyle w:val="ListParagraph"/>
        <w:keepNext/>
        <w:numPr>
          <w:ilvl w:val="4"/>
          <w:numId w:val="175"/>
        </w:numPr>
        <w:ind w:left="630"/>
        <w:rPr>
          <w:rFonts w:asciiTheme="minorHAnsi" w:hAnsiTheme="minorHAnsi" w:cs="Arial"/>
          <w:bCs/>
          <w:i/>
          <w:iCs/>
        </w:rPr>
      </w:pPr>
      <w:r w:rsidRPr="00293585">
        <w:rPr>
          <w:rFonts w:asciiTheme="minorHAnsi" w:hAnsiTheme="minorHAnsi" w:cs="Arial"/>
          <w:bCs/>
          <w:i/>
          <w:iCs/>
        </w:rPr>
        <w:t>An ability to apply design and development principles in the construction of software systems of varying complexity.</w:t>
      </w:r>
    </w:p>
    <w:p w:rsidR="00423D8F" w:rsidRPr="00293585" w:rsidRDefault="00423D8F" w:rsidP="00423D8F">
      <w:pPr>
        <w:spacing w:before="120"/>
        <w:ind w:left="720"/>
        <w:rPr>
          <w:rFonts w:asciiTheme="minorHAnsi" w:hAnsiTheme="minorHAnsi" w:cs="Arial"/>
          <w:b/>
          <w:bCs/>
          <w:i/>
          <w:iCs/>
        </w:rPr>
      </w:pPr>
      <w:r w:rsidRPr="00293585">
        <w:rPr>
          <w:rFonts w:asciiTheme="minorHAnsi" w:hAnsiTheme="minorHAnsi" w:cs="Arial"/>
          <w:b/>
          <w:bCs/>
          <w:i/>
          <w:iCs/>
        </w:rPr>
        <w:t xml:space="preserve">Courses: </w:t>
      </w:r>
      <w:r w:rsidRPr="00293585">
        <w:rPr>
          <w:rFonts w:asciiTheme="minorHAnsi" w:hAnsiTheme="minorHAnsi" w:cs="Arial"/>
          <w:bCs/>
          <w:iCs/>
        </w:rPr>
        <w:t>CS 3337, CS 4961, CS 4962</w:t>
      </w:r>
    </w:p>
    <w:p w:rsidR="00423D8F" w:rsidRPr="00293585" w:rsidRDefault="00423D8F" w:rsidP="00293585">
      <w:pPr>
        <w:spacing w:before="120"/>
        <w:ind w:left="720"/>
        <w:rPr>
          <w:rFonts w:asciiTheme="minorHAnsi" w:eastAsia="Arial" w:hAnsiTheme="minorHAnsi" w:cs="Arial"/>
          <w:color w:val="222222"/>
        </w:rPr>
      </w:pPr>
      <w:r w:rsidRPr="00293585">
        <w:rPr>
          <w:rFonts w:asciiTheme="minorHAnsi" w:eastAsia="Arial" w:hAnsiTheme="minorHAnsi" w:cs="Arial"/>
          <w:color w:val="222222"/>
        </w:rPr>
        <w:t xml:space="preserve">CS 3337 covers methodologies and tools for the requirements analysis and design of large complex software system. </w:t>
      </w:r>
    </w:p>
    <w:p w:rsidR="00423D8F" w:rsidRPr="00293585" w:rsidRDefault="00423D8F" w:rsidP="00293585">
      <w:pPr>
        <w:spacing w:before="120"/>
        <w:ind w:left="720"/>
        <w:rPr>
          <w:rFonts w:asciiTheme="minorHAnsi" w:eastAsia="Arial" w:hAnsiTheme="minorHAnsi" w:cs="Arial"/>
          <w:color w:val="222222"/>
        </w:rPr>
      </w:pPr>
      <w:r w:rsidRPr="00293585">
        <w:rPr>
          <w:rFonts w:asciiTheme="minorHAnsi" w:eastAsia="Arial" w:hAnsiTheme="minorHAnsi" w:cs="Arial"/>
          <w:color w:val="222222"/>
        </w:rPr>
        <w:t xml:space="preserve">In the Senior Design sequence (CS4961, CS4962), students design and develop a software project that addresses a realistic problem. </w:t>
      </w:r>
    </w:p>
    <w:p w:rsidR="00423D8F" w:rsidRPr="00293585" w:rsidRDefault="00423D8F" w:rsidP="00293585">
      <w:pPr>
        <w:spacing w:before="120"/>
        <w:ind w:left="720"/>
        <w:rPr>
          <w:rFonts w:asciiTheme="minorHAnsi" w:eastAsia="Arial" w:hAnsiTheme="minorHAnsi" w:cs="Arial"/>
          <w:bCs/>
          <w:color w:val="222222"/>
        </w:rPr>
      </w:pPr>
      <w:r w:rsidRPr="00293585">
        <w:rPr>
          <w:rFonts w:asciiTheme="minorHAnsi" w:eastAsia="Arial" w:hAnsiTheme="minorHAnsi" w:cs="Arial"/>
          <w:color w:val="222222"/>
        </w:rPr>
        <w:t>The main goals of these project-oriented courses is to require that students undertake</w:t>
      </w:r>
      <w:r w:rsidRPr="00293585">
        <w:rPr>
          <w:rFonts w:asciiTheme="minorHAnsi" w:hAnsiTheme="minorHAnsi" w:cs="Arial"/>
          <w:bCs/>
          <w:iCs/>
        </w:rPr>
        <w:t xml:space="preserve"> complex software projects and see them through to completion—from pre-requirements to delivery. This process entails:</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Development of a precise problem statement</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Development of a written project plan</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Development of an implementation of the design</w:t>
      </w:r>
    </w:p>
    <w:p w:rsidR="00423D8F" w:rsidRPr="00293585" w:rsidRDefault="00423D8F" w:rsidP="00293585">
      <w:pPr>
        <w:numPr>
          <w:ilvl w:val="0"/>
          <w:numId w:val="173"/>
        </w:numPr>
        <w:tabs>
          <w:tab w:val="clear" w:pos="720"/>
        </w:tabs>
        <w:spacing w:before="120"/>
        <w:ind w:left="1181" w:hanging="274"/>
        <w:rPr>
          <w:rFonts w:asciiTheme="minorHAnsi" w:eastAsia="Arial" w:hAnsiTheme="minorHAnsi"/>
          <w:bCs/>
          <w:iCs/>
        </w:rPr>
      </w:pPr>
      <w:r w:rsidRPr="00293585">
        <w:rPr>
          <w:rFonts w:asciiTheme="minorHAnsi" w:eastAsia="Arial" w:hAnsiTheme="minorHAnsi"/>
          <w:bCs/>
          <w:iCs/>
        </w:rPr>
        <w:t>Demonstration of the results of their work</w:t>
      </w:r>
    </w:p>
    <w:p w:rsidR="00423D8F" w:rsidRPr="00293585" w:rsidRDefault="00423D8F" w:rsidP="00293585">
      <w:pPr>
        <w:numPr>
          <w:ilvl w:val="0"/>
          <w:numId w:val="173"/>
        </w:numPr>
        <w:tabs>
          <w:tab w:val="clear" w:pos="720"/>
        </w:tabs>
        <w:spacing w:before="120"/>
        <w:ind w:left="1181" w:hanging="274"/>
        <w:rPr>
          <w:rFonts w:asciiTheme="minorHAnsi" w:hAnsiTheme="minorHAnsi" w:cs="Arial"/>
        </w:rPr>
      </w:pPr>
      <w:r w:rsidRPr="00293585">
        <w:rPr>
          <w:rFonts w:asciiTheme="minorHAnsi" w:eastAsia="Arial" w:hAnsiTheme="minorHAnsi"/>
          <w:bCs/>
          <w:iCs/>
        </w:rPr>
        <w:lastRenderedPageBreak/>
        <w:t>Learning new technologies and utilizing resources available for the completion of the project.</w:t>
      </w:r>
    </w:p>
    <w:p w:rsidR="00423D8F" w:rsidRPr="00293585" w:rsidRDefault="00146688" w:rsidP="00293585">
      <w:pPr>
        <w:pStyle w:val="Answer"/>
        <w:keepNext/>
        <w:numPr>
          <w:ilvl w:val="0"/>
          <w:numId w:val="176"/>
        </w:numPr>
        <w:tabs>
          <w:tab w:val="left" w:pos="360"/>
        </w:tabs>
        <w:spacing w:before="240" w:after="0"/>
        <w:ind w:left="734" w:hanging="547"/>
        <w:rPr>
          <w:rFonts w:asciiTheme="minorHAnsi" w:hAnsiTheme="minorHAnsi" w:cs="Arial"/>
          <w:color w:val="000000"/>
          <w:szCs w:val="24"/>
        </w:rPr>
      </w:pPr>
      <w:r w:rsidRPr="00293585">
        <w:rPr>
          <w:rFonts w:asciiTheme="minorHAnsi" w:hAnsiTheme="minorHAnsi" w:cs="Arial"/>
          <w:color w:val="000000"/>
          <w:szCs w:val="24"/>
        </w:rPr>
        <w:t>This section describes the m</w:t>
      </w:r>
      <w:r w:rsidR="00423D8F" w:rsidRPr="00293585">
        <w:rPr>
          <w:rFonts w:asciiTheme="minorHAnsi" w:hAnsiTheme="minorHAnsi" w:cs="Arial"/>
          <w:color w:val="000000"/>
          <w:szCs w:val="24"/>
        </w:rPr>
        <w:t xml:space="preserve">apping </w:t>
      </w:r>
      <w:r w:rsidRPr="00293585">
        <w:rPr>
          <w:rFonts w:asciiTheme="minorHAnsi" w:hAnsiTheme="minorHAnsi" w:cs="Arial"/>
          <w:color w:val="000000"/>
          <w:szCs w:val="24"/>
        </w:rPr>
        <w:t>of</w:t>
      </w:r>
      <w:r w:rsidR="00423D8F" w:rsidRPr="00293585">
        <w:rPr>
          <w:rFonts w:asciiTheme="minorHAnsi" w:hAnsiTheme="minorHAnsi" w:cs="Arial"/>
          <w:color w:val="000000"/>
          <w:szCs w:val="24"/>
        </w:rPr>
        <w:t xml:space="preserve"> ABET CAC criteria to the Student Learning Outcomes </w:t>
      </w:r>
    </w:p>
    <w:p w:rsidR="00423D8F" w:rsidRPr="00293585" w:rsidRDefault="0034189D" w:rsidP="00293585">
      <w:pPr>
        <w:spacing w:before="120"/>
        <w:rPr>
          <w:rFonts w:asciiTheme="minorHAnsi" w:hAnsiTheme="minorHAnsi" w:cs="Arial"/>
          <w:color w:val="000000"/>
        </w:rPr>
      </w:pPr>
      <w:r w:rsidRPr="00293585">
        <w:rPr>
          <w:rFonts w:asciiTheme="minorHAnsi" w:hAnsiTheme="minorHAnsi" w:cs="Arial"/>
          <w:color w:val="000000"/>
        </w:rPr>
        <w:t>Figure 3.3 and Table 3.2</w:t>
      </w:r>
      <w:r w:rsidR="00423D8F" w:rsidRPr="00293585">
        <w:rPr>
          <w:rFonts w:asciiTheme="minorHAnsi" w:hAnsiTheme="minorHAnsi" w:cs="Arial"/>
          <w:color w:val="000000"/>
        </w:rPr>
        <w:t xml:space="preserve"> show the mapping of ABET criteria (“a” thru “k”) to the Student Learning Outcomes (1 to 10).  Each ABET criterion is thus related to one or more Student Learning Outcomes. By demonstrating the achievement of Student Learning Outcomes (See Criterion 4), the undergraduate B.S degree program in Computer Science demonstrates its compliance with all the ABET characteristics.</w:t>
      </w:r>
    </w:p>
    <w:p w:rsidR="00423D8F" w:rsidRPr="00006111" w:rsidRDefault="00423D8F">
      <w:pPr>
        <w:ind w:firstLine="630"/>
        <w:rPr>
          <w:rFonts w:asciiTheme="minorHAnsi" w:hAnsiTheme="minorHAnsi" w:cs="Arial"/>
          <w:sz w:val="22"/>
          <w:szCs w:val="22"/>
        </w:rPr>
      </w:pPr>
      <w:r w:rsidRPr="00006111">
        <w:rPr>
          <w:rFonts w:asciiTheme="minorHAnsi" w:hAnsiTheme="minorHAnsi" w:cs="Arial"/>
          <w:noProof/>
          <w:sz w:val="22"/>
          <w:szCs w:val="22"/>
        </w:rPr>
        <w:drawing>
          <wp:inline distT="0" distB="0" distL="0" distR="0" wp14:anchorId="6AF7FD99" wp14:editId="46C8D7C2">
            <wp:extent cx="4731209" cy="1244958"/>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79985" cy="1257793"/>
                    </a:xfrm>
                    <a:prstGeom prst="rect">
                      <a:avLst/>
                    </a:prstGeom>
                    <a:noFill/>
                    <a:ln>
                      <a:noFill/>
                    </a:ln>
                  </pic:spPr>
                </pic:pic>
              </a:graphicData>
            </a:graphic>
          </wp:inline>
        </w:drawing>
      </w:r>
    </w:p>
    <w:p w:rsidR="00423D8F" w:rsidRDefault="0034189D" w:rsidP="00D8553D">
      <w:pPr>
        <w:tabs>
          <w:tab w:val="num" w:pos="1440"/>
        </w:tabs>
        <w:spacing w:before="120" w:after="120" w:line="480" w:lineRule="auto"/>
        <w:ind w:left="720" w:hanging="634"/>
        <w:jc w:val="center"/>
        <w:rPr>
          <w:rFonts w:asciiTheme="minorHAnsi" w:hAnsiTheme="minorHAnsi" w:cs="Arial"/>
          <w:b/>
          <w:bCs/>
          <w:color w:val="365F91"/>
          <w:sz w:val="22"/>
          <w:szCs w:val="22"/>
        </w:rPr>
      </w:pPr>
      <w:r w:rsidRPr="00006111">
        <w:rPr>
          <w:rFonts w:asciiTheme="minorHAnsi" w:hAnsiTheme="minorHAnsi" w:cs="Arial"/>
          <w:b/>
          <w:bCs/>
          <w:color w:val="365F91"/>
          <w:sz w:val="22"/>
          <w:szCs w:val="22"/>
        </w:rPr>
        <w:t>Figure 3.3</w:t>
      </w:r>
      <w:r w:rsidR="00423D8F" w:rsidRPr="00006111">
        <w:rPr>
          <w:rFonts w:asciiTheme="minorHAnsi" w:hAnsiTheme="minorHAnsi" w:cs="Arial"/>
          <w:b/>
          <w:bCs/>
          <w:color w:val="365F91"/>
          <w:sz w:val="22"/>
          <w:szCs w:val="22"/>
        </w:rPr>
        <w:t>: ABET criteria – Student Learning Outcomes Map</w:t>
      </w:r>
    </w:p>
    <w:tbl>
      <w:tblPr>
        <w:tblW w:w="9630" w:type="dxa"/>
        <w:tblInd w:w="3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3258"/>
        <w:gridCol w:w="6372"/>
      </w:tblGrid>
      <w:tr w:rsidR="00423D8F" w:rsidRPr="00006111" w:rsidTr="001249A7">
        <w:trPr>
          <w:cantSplit/>
          <w:tblHeader/>
        </w:trPr>
        <w:tc>
          <w:tcPr>
            <w:tcW w:w="3258" w:type="dxa"/>
            <w:shd w:val="clear" w:color="auto" w:fill="4F81BD"/>
            <w:hideMark/>
          </w:tcPr>
          <w:p w:rsidR="00423D8F" w:rsidRPr="00006111" w:rsidRDefault="00423D8F" w:rsidP="001249A7">
            <w:pPr>
              <w:jc w:val="center"/>
              <w:rPr>
                <w:rFonts w:asciiTheme="minorHAnsi" w:hAnsiTheme="minorHAnsi" w:cs="Arial"/>
                <w:b/>
                <w:bCs/>
                <w:color w:val="FFFFFF"/>
                <w:sz w:val="22"/>
                <w:szCs w:val="22"/>
              </w:rPr>
            </w:pPr>
            <w:r w:rsidRPr="00006111">
              <w:rPr>
                <w:rFonts w:asciiTheme="minorHAnsi" w:hAnsiTheme="minorHAnsi" w:cs="Arial"/>
                <w:b/>
                <w:bCs/>
                <w:color w:val="FFFFFF"/>
                <w:sz w:val="22"/>
                <w:szCs w:val="22"/>
              </w:rPr>
              <w:t>ABET criteria</w:t>
            </w:r>
          </w:p>
        </w:tc>
        <w:tc>
          <w:tcPr>
            <w:tcW w:w="6372" w:type="dxa"/>
            <w:shd w:val="clear" w:color="auto" w:fill="4F81BD"/>
            <w:hideMark/>
          </w:tcPr>
          <w:p w:rsidR="00423D8F" w:rsidRPr="00006111" w:rsidRDefault="00423D8F" w:rsidP="001249A7">
            <w:pPr>
              <w:jc w:val="center"/>
              <w:rPr>
                <w:rFonts w:asciiTheme="minorHAnsi" w:hAnsiTheme="minorHAnsi" w:cs="Arial"/>
                <w:b/>
                <w:bCs/>
                <w:color w:val="FFFFFF"/>
                <w:sz w:val="22"/>
                <w:szCs w:val="22"/>
              </w:rPr>
            </w:pPr>
            <w:r w:rsidRPr="00006111">
              <w:rPr>
                <w:rFonts w:asciiTheme="minorHAnsi" w:hAnsiTheme="minorHAnsi" w:cs="Arial"/>
                <w:b/>
                <w:bCs/>
                <w:color w:val="FFFFFF"/>
                <w:sz w:val="22"/>
                <w:szCs w:val="22"/>
              </w:rPr>
              <w:t>Student Learning Outcomes</w:t>
            </w:r>
          </w:p>
        </w:tc>
      </w:tr>
      <w:tr w:rsidR="00423D8F" w:rsidRPr="00006111" w:rsidTr="001249A7">
        <w:trPr>
          <w:cantSplit/>
        </w:trPr>
        <w:tc>
          <w:tcPr>
            <w:tcW w:w="3258" w:type="dxa"/>
            <w:shd w:val="clear" w:color="auto" w:fill="D8D8D8"/>
          </w:tcPr>
          <w:p w:rsidR="00423D8F" w:rsidRPr="00006111" w:rsidRDefault="00423D8F" w:rsidP="00293585">
            <w:pPr>
              <w:ind w:left="219" w:hanging="269"/>
              <w:rPr>
                <w:rFonts w:asciiTheme="minorHAnsi" w:hAnsiTheme="minorHAnsi" w:cs="Arial"/>
                <w:b/>
                <w:bCs/>
                <w:sz w:val="22"/>
                <w:szCs w:val="22"/>
              </w:rPr>
            </w:pPr>
            <w:r w:rsidRPr="00006111">
              <w:rPr>
                <w:rStyle w:val="Emphasis"/>
                <w:rFonts w:asciiTheme="minorHAnsi" w:hAnsiTheme="minorHAnsi" w:cs="Arial"/>
                <w:b w:val="0"/>
                <w:bCs/>
                <w:sz w:val="22"/>
                <w:szCs w:val="22"/>
              </w:rPr>
              <w:t>(a) An ability to apply knowledge of computing and mathematics appropriate to the discipline.</w:t>
            </w:r>
          </w:p>
        </w:tc>
        <w:tc>
          <w:tcPr>
            <w:tcW w:w="6372" w:type="dxa"/>
            <w:shd w:val="clear" w:color="auto" w:fill="D8D8D8"/>
            <w:hideMark/>
          </w:tcPr>
          <w:p w:rsidR="00423D8F" w:rsidRPr="00006111" w:rsidRDefault="00423D8F" w:rsidP="00293585">
            <w:pPr>
              <w:tabs>
                <w:tab w:val="left" w:pos="836"/>
              </w:tabs>
              <w:ind w:left="836" w:hanging="762"/>
              <w:rPr>
                <w:rStyle w:val="Emphasis"/>
                <w:rFonts w:asciiTheme="minorHAnsi" w:hAnsiTheme="minorHAnsi" w:cs="Arial"/>
                <w:b w:val="0"/>
                <w:sz w:val="22"/>
                <w:szCs w:val="22"/>
              </w:rPr>
            </w:pPr>
            <w:r w:rsidRPr="00006111">
              <w:rPr>
                <w:rStyle w:val="Emphasis"/>
                <w:rFonts w:asciiTheme="minorHAnsi" w:hAnsiTheme="minorHAnsi" w:cs="Arial"/>
                <w:b w:val="0"/>
                <w:sz w:val="22"/>
                <w:szCs w:val="22"/>
              </w:rPr>
              <w:t xml:space="preserve">SLO# 1.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be able to apply concepts and techniques from computing and mathematics to both theoretical and practical problems.</w:t>
            </w:r>
          </w:p>
          <w:p w:rsidR="00423D8F" w:rsidRPr="00006111" w:rsidRDefault="00423D8F" w:rsidP="00293585">
            <w:pPr>
              <w:tabs>
                <w:tab w:val="left" w:pos="836"/>
              </w:tabs>
              <w:ind w:left="836" w:hanging="762"/>
              <w:rPr>
                <w:rStyle w:val="Emphasis"/>
                <w:rFonts w:asciiTheme="minorHAnsi" w:hAnsiTheme="minorHAnsi" w:cs="Arial"/>
                <w:b w:val="0"/>
                <w:sz w:val="22"/>
                <w:szCs w:val="22"/>
              </w:rPr>
            </w:pPr>
            <w:r w:rsidRPr="00006111">
              <w:rPr>
                <w:rStyle w:val="Emphasis"/>
                <w:rFonts w:asciiTheme="minorHAnsi" w:hAnsiTheme="minorHAnsi" w:cs="Arial"/>
                <w:b w:val="0"/>
                <w:sz w:val="22"/>
                <w:szCs w:val="22"/>
              </w:rPr>
              <w:t xml:space="preserve">SLO# 2.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be able to demonstrate fluency in at least one programming language and acquaintance with at least three more.</w:t>
            </w:r>
          </w:p>
          <w:p w:rsidR="00423D8F" w:rsidRPr="00006111" w:rsidRDefault="00423D8F" w:rsidP="00293585">
            <w:pPr>
              <w:tabs>
                <w:tab w:val="left" w:pos="836"/>
              </w:tabs>
              <w:ind w:left="836" w:hanging="762"/>
              <w:rPr>
                <w:rStyle w:val="Emphasis"/>
                <w:rFonts w:asciiTheme="minorHAnsi" w:hAnsiTheme="minorHAnsi" w:cs="Arial"/>
                <w:b w:val="0"/>
                <w:sz w:val="22"/>
                <w:szCs w:val="22"/>
              </w:rPr>
            </w:pPr>
            <w:r w:rsidRPr="00006111">
              <w:rPr>
                <w:rStyle w:val="Emphasis"/>
                <w:rFonts w:asciiTheme="minorHAnsi" w:hAnsiTheme="minorHAnsi" w:cs="Arial"/>
                <w:b w:val="0"/>
                <w:sz w:val="22"/>
                <w:szCs w:val="22"/>
              </w:rPr>
              <w:t>SLO# 3.</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 xml:space="preserve"> Students will have a strong foundation in the design, analysis, and application of many types of algorithms.</w:t>
            </w:r>
          </w:p>
          <w:p w:rsidR="00423D8F" w:rsidRPr="00006111" w:rsidRDefault="00423D8F" w:rsidP="00293585">
            <w:pPr>
              <w:tabs>
                <w:tab w:val="left" w:pos="836"/>
              </w:tabs>
              <w:ind w:left="836" w:hanging="762"/>
              <w:rPr>
                <w:rFonts w:asciiTheme="minorHAnsi" w:hAnsiTheme="minorHAnsi" w:cs="Arial"/>
                <w:sz w:val="22"/>
                <w:szCs w:val="22"/>
              </w:rPr>
            </w:pPr>
            <w:r w:rsidRPr="00006111">
              <w:rPr>
                <w:rStyle w:val="Emphasis"/>
                <w:rFonts w:asciiTheme="minorHAnsi" w:hAnsiTheme="minorHAnsi" w:cs="Arial"/>
                <w:b w:val="0"/>
                <w:sz w:val="22"/>
                <w:szCs w:val="22"/>
              </w:rPr>
              <w:t xml:space="preserve">SLO# 4.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have a fundamental understanding of computer systems.</w:t>
            </w:r>
          </w:p>
        </w:tc>
      </w:tr>
      <w:tr w:rsidR="00423D8F" w:rsidRPr="00006111" w:rsidTr="001249A7">
        <w:trPr>
          <w:cantSplit/>
        </w:trPr>
        <w:tc>
          <w:tcPr>
            <w:tcW w:w="3258" w:type="dxa"/>
            <w:shd w:val="clear" w:color="auto" w:fill="auto"/>
          </w:tcPr>
          <w:p w:rsidR="00423D8F" w:rsidRPr="00006111" w:rsidRDefault="00423D8F" w:rsidP="00293585">
            <w:pPr>
              <w:ind w:left="219" w:hanging="269"/>
              <w:rPr>
                <w:rFonts w:asciiTheme="minorHAnsi" w:hAnsiTheme="minorHAnsi" w:cs="Arial"/>
                <w:b/>
                <w:bCs/>
                <w:sz w:val="22"/>
                <w:szCs w:val="22"/>
              </w:rPr>
            </w:pPr>
            <w:r w:rsidRPr="00006111">
              <w:rPr>
                <w:rStyle w:val="Emphasis"/>
                <w:rFonts w:asciiTheme="minorHAnsi" w:hAnsiTheme="minorHAnsi" w:cs="Arial"/>
                <w:b w:val="0"/>
                <w:bCs/>
                <w:sz w:val="22"/>
                <w:szCs w:val="22"/>
              </w:rPr>
              <w:t>(b) An ability to analyze a problem, and identify and define the computing requirements appropriate to its solution.</w:t>
            </w:r>
          </w:p>
        </w:tc>
        <w:tc>
          <w:tcPr>
            <w:tcW w:w="6372" w:type="dxa"/>
            <w:shd w:val="clear" w:color="auto" w:fill="auto"/>
            <w:hideMark/>
          </w:tcPr>
          <w:p w:rsidR="00423D8F" w:rsidRPr="00006111" w:rsidRDefault="00423D8F" w:rsidP="00293585">
            <w:pPr>
              <w:tabs>
                <w:tab w:val="left" w:pos="836"/>
              </w:tabs>
              <w:ind w:left="836" w:hanging="762"/>
              <w:rPr>
                <w:rFonts w:asciiTheme="minorHAnsi" w:hAnsiTheme="minorHAnsi" w:cs="Arial"/>
                <w:sz w:val="22"/>
                <w:szCs w:val="22"/>
              </w:rPr>
            </w:pPr>
            <w:r w:rsidRPr="00006111">
              <w:rPr>
                <w:rStyle w:val="Emphasis"/>
                <w:rFonts w:asciiTheme="minorHAnsi" w:hAnsiTheme="minorHAnsi" w:cs="Arial"/>
                <w:b w:val="0"/>
                <w:sz w:val="22"/>
                <w:szCs w:val="22"/>
              </w:rPr>
              <w:t xml:space="preserve">SLO# 5.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have the training to analyze problems and identify and define the computing requirements appropriate to their solutions.</w:t>
            </w:r>
          </w:p>
        </w:tc>
      </w:tr>
      <w:tr w:rsidR="00423D8F" w:rsidRPr="00006111" w:rsidTr="001249A7">
        <w:trPr>
          <w:cantSplit/>
        </w:trPr>
        <w:tc>
          <w:tcPr>
            <w:tcW w:w="3258" w:type="dxa"/>
            <w:shd w:val="clear" w:color="auto" w:fill="D8D8D8"/>
          </w:tcPr>
          <w:p w:rsidR="00423D8F" w:rsidRPr="00006111" w:rsidRDefault="00423D8F" w:rsidP="00293585">
            <w:pPr>
              <w:ind w:left="219" w:hanging="269"/>
              <w:rPr>
                <w:rFonts w:asciiTheme="minorHAnsi" w:hAnsiTheme="minorHAnsi" w:cs="Arial"/>
                <w:b/>
                <w:bCs/>
                <w:sz w:val="22"/>
                <w:szCs w:val="22"/>
              </w:rPr>
            </w:pPr>
            <w:r w:rsidRPr="00006111">
              <w:rPr>
                <w:rStyle w:val="Emphasis"/>
                <w:rFonts w:asciiTheme="minorHAnsi" w:hAnsiTheme="minorHAnsi" w:cs="Arial"/>
                <w:b w:val="0"/>
                <w:bCs/>
                <w:sz w:val="22"/>
                <w:szCs w:val="22"/>
              </w:rPr>
              <w:lastRenderedPageBreak/>
              <w:t>(c) An ability to design, implement, and evaluate a computer-based system, process, component, or program to meet desired needs.</w:t>
            </w:r>
          </w:p>
        </w:tc>
        <w:tc>
          <w:tcPr>
            <w:tcW w:w="6372" w:type="dxa"/>
            <w:shd w:val="clear" w:color="auto" w:fill="D8D8D8"/>
            <w:hideMark/>
          </w:tcPr>
          <w:p w:rsidR="00423D8F" w:rsidRPr="00006111" w:rsidRDefault="00423D8F" w:rsidP="00293585">
            <w:pPr>
              <w:tabs>
                <w:tab w:val="left" w:pos="836"/>
              </w:tabs>
              <w:ind w:left="836" w:hanging="762"/>
              <w:rPr>
                <w:rFonts w:asciiTheme="minorHAnsi" w:hAnsiTheme="minorHAnsi" w:cs="Arial"/>
                <w:sz w:val="22"/>
                <w:szCs w:val="22"/>
              </w:rPr>
            </w:pPr>
            <w:r w:rsidRPr="00006111">
              <w:rPr>
                <w:rStyle w:val="Emphasis"/>
                <w:rFonts w:asciiTheme="minorHAnsi" w:hAnsiTheme="minorHAnsi" w:cs="Arial"/>
                <w:b w:val="0"/>
                <w:sz w:val="22"/>
                <w:szCs w:val="22"/>
              </w:rPr>
              <w:t xml:space="preserve">SLO# 6.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have the training to design, implement, and evaluate large software systems working both individually and collaboratively.</w:t>
            </w:r>
          </w:p>
        </w:tc>
      </w:tr>
      <w:tr w:rsidR="00423D8F" w:rsidRPr="00006111" w:rsidTr="001249A7">
        <w:trPr>
          <w:cantSplit/>
        </w:trPr>
        <w:tc>
          <w:tcPr>
            <w:tcW w:w="3258" w:type="dxa"/>
            <w:shd w:val="clear" w:color="auto" w:fill="auto"/>
          </w:tcPr>
          <w:p w:rsidR="00423D8F" w:rsidRPr="00006111" w:rsidRDefault="00423D8F" w:rsidP="00293585">
            <w:pPr>
              <w:ind w:left="219" w:hanging="269"/>
              <w:rPr>
                <w:rFonts w:asciiTheme="minorHAnsi" w:hAnsiTheme="minorHAnsi" w:cs="Arial"/>
                <w:b/>
                <w:bCs/>
                <w:sz w:val="22"/>
                <w:szCs w:val="22"/>
              </w:rPr>
            </w:pPr>
            <w:r w:rsidRPr="00006111">
              <w:rPr>
                <w:rStyle w:val="Emphasis"/>
                <w:rFonts w:asciiTheme="minorHAnsi" w:hAnsiTheme="minorHAnsi" w:cs="Arial"/>
                <w:b w:val="0"/>
                <w:bCs/>
                <w:sz w:val="22"/>
                <w:szCs w:val="22"/>
              </w:rPr>
              <w:t>(d) An ability to function effectively on teams to accomplish a common goal.</w:t>
            </w:r>
          </w:p>
        </w:tc>
        <w:tc>
          <w:tcPr>
            <w:tcW w:w="6372" w:type="dxa"/>
            <w:shd w:val="clear" w:color="auto" w:fill="auto"/>
            <w:hideMark/>
          </w:tcPr>
          <w:p w:rsidR="00423D8F" w:rsidRPr="00006111" w:rsidRDefault="00423D8F" w:rsidP="00293585">
            <w:pPr>
              <w:tabs>
                <w:tab w:val="left" w:pos="836"/>
              </w:tabs>
              <w:ind w:left="836" w:hanging="762"/>
              <w:rPr>
                <w:rFonts w:asciiTheme="minorHAnsi" w:hAnsiTheme="minorHAnsi" w:cs="Arial"/>
                <w:sz w:val="22"/>
                <w:szCs w:val="22"/>
              </w:rPr>
            </w:pPr>
            <w:r w:rsidRPr="00006111">
              <w:rPr>
                <w:rStyle w:val="Emphasis"/>
                <w:rFonts w:asciiTheme="minorHAnsi" w:hAnsiTheme="minorHAnsi" w:cs="Arial"/>
                <w:b w:val="0"/>
                <w:sz w:val="22"/>
                <w:szCs w:val="22"/>
              </w:rPr>
              <w:t>SLO# 6.</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 xml:space="preserve"> Students will have the training to design, implement, and evaluate large software systems working both individually and collaboratively.</w:t>
            </w:r>
          </w:p>
        </w:tc>
      </w:tr>
      <w:tr w:rsidR="00423D8F" w:rsidRPr="00006111" w:rsidTr="001249A7">
        <w:trPr>
          <w:cantSplit/>
        </w:trPr>
        <w:tc>
          <w:tcPr>
            <w:tcW w:w="3258" w:type="dxa"/>
            <w:shd w:val="clear" w:color="auto" w:fill="D8D8D8"/>
          </w:tcPr>
          <w:p w:rsidR="00423D8F" w:rsidRPr="00006111" w:rsidRDefault="00423D8F" w:rsidP="00293585">
            <w:pPr>
              <w:ind w:left="219" w:hanging="269"/>
              <w:rPr>
                <w:rFonts w:asciiTheme="minorHAnsi" w:hAnsiTheme="minorHAnsi" w:cs="Arial"/>
                <w:b/>
                <w:bCs/>
                <w:sz w:val="22"/>
                <w:szCs w:val="22"/>
              </w:rPr>
            </w:pPr>
            <w:r w:rsidRPr="00006111">
              <w:rPr>
                <w:rStyle w:val="Emphasis"/>
                <w:rFonts w:asciiTheme="minorHAnsi" w:hAnsiTheme="minorHAnsi" w:cs="Arial"/>
                <w:b w:val="0"/>
                <w:bCs/>
                <w:sz w:val="22"/>
                <w:szCs w:val="22"/>
              </w:rPr>
              <w:t>(e) An understanding of professional, ethical, legal, security and social issues and responsibilities.</w:t>
            </w:r>
          </w:p>
        </w:tc>
        <w:tc>
          <w:tcPr>
            <w:tcW w:w="6372" w:type="dxa"/>
            <w:shd w:val="clear" w:color="auto" w:fill="D8D8D8"/>
            <w:hideMark/>
          </w:tcPr>
          <w:p w:rsidR="00423D8F" w:rsidRPr="00006111" w:rsidRDefault="00423D8F" w:rsidP="00293585">
            <w:pPr>
              <w:ind w:left="924" w:hanging="850"/>
              <w:rPr>
                <w:rStyle w:val="Emphasis"/>
                <w:rFonts w:asciiTheme="minorHAnsi" w:hAnsiTheme="minorHAnsi" w:cs="Arial"/>
                <w:sz w:val="22"/>
                <w:szCs w:val="22"/>
              </w:rPr>
            </w:pPr>
            <w:r w:rsidRPr="00006111">
              <w:rPr>
                <w:rStyle w:val="Emphasis"/>
                <w:rFonts w:asciiTheme="minorHAnsi" w:hAnsiTheme="minorHAnsi" w:cs="Arial"/>
                <w:b w:val="0"/>
                <w:sz w:val="22"/>
                <w:szCs w:val="22"/>
              </w:rPr>
              <w:t>SLO# 10. Students will have a fundamental understanding of social, professional, ethical, legal, and security issues in computing.</w:t>
            </w:r>
          </w:p>
        </w:tc>
      </w:tr>
      <w:tr w:rsidR="00423D8F" w:rsidRPr="00006111" w:rsidTr="001249A7">
        <w:trPr>
          <w:cantSplit/>
        </w:trPr>
        <w:tc>
          <w:tcPr>
            <w:tcW w:w="3258" w:type="dxa"/>
            <w:shd w:val="clear" w:color="auto" w:fill="auto"/>
          </w:tcPr>
          <w:p w:rsidR="00423D8F" w:rsidRPr="00006111" w:rsidRDefault="00423D8F" w:rsidP="00293585">
            <w:pPr>
              <w:ind w:left="219" w:hanging="269"/>
              <w:rPr>
                <w:rFonts w:asciiTheme="minorHAnsi" w:hAnsiTheme="minorHAnsi" w:cs="Arial"/>
                <w:b/>
                <w:bCs/>
                <w:sz w:val="22"/>
                <w:szCs w:val="22"/>
              </w:rPr>
            </w:pPr>
            <w:r w:rsidRPr="00006111">
              <w:rPr>
                <w:rStyle w:val="Emphasis"/>
                <w:rFonts w:asciiTheme="minorHAnsi" w:hAnsiTheme="minorHAnsi" w:cs="Arial"/>
                <w:b w:val="0"/>
                <w:bCs/>
                <w:sz w:val="22"/>
                <w:szCs w:val="22"/>
              </w:rPr>
              <w:t>(f) An ability to communicate effectively with a range of audiences.</w:t>
            </w:r>
          </w:p>
        </w:tc>
        <w:tc>
          <w:tcPr>
            <w:tcW w:w="6372" w:type="dxa"/>
            <w:shd w:val="clear" w:color="auto" w:fill="auto"/>
            <w:hideMark/>
          </w:tcPr>
          <w:p w:rsidR="00423D8F" w:rsidRPr="00006111" w:rsidRDefault="00423D8F" w:rsidP="00293585">
            <w:pPr>
              <w:tabs>
                <w:tab w:val="left" w:pos="836"/>
              </w:tabs>
              <w:ind w:left="836" w:hanging="762"/>
              <w:rPr>
                <w:rStyle w:val="Emphasis"/>
                <w:rFonts w:asciiTheme="minorHAnsi" w:hAnsiTheme="minorHAnsi" w:cs="Arial"/>
                <w:sz w:val="22"/>
                <w:szCs w:val="22"/>
              </w:rPr>
            </w:pPr>
            <w:r w:rsidRPr="00006111">
              <w:rPr>
                <w:rStyle w:val="Emphasis"/>
                <w:rFonts w:asciiTheme="minorHAnsi" w:hAnsiTheme="minorHAnsi" w:cs="Arial"/>
                <w:b w:val="0"/>
                <w:sz w:val="22"/>
                <w:szCs w:val="22"/>
              </w:rPr>
              <w:t>SLO# 7.</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 xml:space="preserve"> Students will be able to communicate effectively orally and in writing.</w:t>
            </w:r>
          </w:p>
        </w:tc>
      </w:tr>
      <w:tr w:rsidR="00423D8F" w:rsidRPr="00006111" w:rsidTr="001249A7">
        <w:trPr>
          <w:cantSplit/>
        </w:trPr>
        <w:tc>
          <w:tcPr>
            <w:tcW w:w="3258" w:type="dxa"/>
            <w:shd w:val="clear" w:color="auto" w:fill="D8D8D8"/>
          </w:tcPr>
          <w:p w:rsidR="00423D8F" w:rsidRPr="00006111" w:rsidRDefault="00423D8F" w:rsidP="00293585">
            <w:pPr>
              <w:ind w:left="219" w:hanging="269"/>
              <w:rPr>
                <w:rFonts w:asciiTheme="minorHAnsi" w:hAnsiTheme="minorHAnsi" w:cs="Arial"/>
                <w:b/>
                <w:bCs/>
                <w:sz w:val="22"/>
                <w:szCs w:val="22"/>
              </w:rPr>
            </w:pPr>
            <w:r w:rsidRPr="00006111">
              <w:rPr>
                <w:rStyle w:val="Emphasis"/>
                <w:rFonts w:asciiTheme="minorHAnsi" w:hAnsiTheme="minorHAnsi" w:cs="Arial"/>
                <w:b w:val="0"/>
                <w:bCs/>
                <w:sz w:val="22"/>
                <w:szCs w:val="22"/>
              </w:rPr>
              <w:t>(g) An ability to analyze the local and global impact of computing on individuals, organizations, and society.</w:t>
            </w:r>
          </w:p>
        </w:tc>
        <w:tc>
          <w:tcPr>
            <w:tcW w:w="6372" w:type="dxa"/>
            <w:shd w:val="clear" w:color="auto" w:fill="D8D8D8"/>
            <w:hideMark/>
          </w:tcPr>
          <w:p w:rsidR="00423D8F" w:rsidRPr="00006111" w:rsidRDefault="00423D8F" w:rsidP="00293585">
            <w:pPr>
              <w:tabs>
                <w:tab w:val="left" w:pos="836"/>
              </w:tabs>
              <w:ind w:left="836" w:hanging="762"/>
              <w:rPr>
                <w:rStyle w:val="Emphasis"/>
                <w:rFonts w:asciiTheme="minorHAnsi" w:hAnsiTheme="minorHAnsi" w:cs="Arial"/>
                <w:sz w:val="22"/>
                <w:szCs w:val="22"/>
              </w:rPr>
            </w:pPr>
            <w:r w:rsidRPr="00006111">
              <w:rPr>
                <w:rStyle w:val="Emphasis"/>
                <w:rFonts w:asciiTheme="minorHAnsi" w:hAnsiTheme="minorHAnsi" w:cs="Arial"/>
                <w:b w:val="0"/>
                <w:sz w:val="22"/>
                <w:szCs w:val="22"/>
              </w:rPr>
              <w:t xml:space="preserve">SLO# 9.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have the ability to analyze the local and global impact of computing on individuals and society.</w:t>
            </w:r>
          </w:p>
        </w:tc>
      </w:tr>
      <w:tr w:rsidR="00423D8F" w:rsidRPr="00006111" w:rsidTr="001249A7">
        <w:trPr>
          <w:cantSplit/>
        </w:trPr>
        <w:tc>
          <w:tcPr>
            <w:tcW w:w="3258" w:type="dxa"/>
            <w:shd w:val="clear" w:color="auto" w:fill="auto"/>
          </w:tcPr>
          <w:p w:rsidR="00423D8F" w:rsidRPr="00006111" w:rsidRDefault="00423D8F" w:rsidP="00293585">
            <w:pPr>
              <w:ind w:left="219" w:hanging="269"/>
              <w:rPr>
                <w:rFonts w:asciiTheme="minorHAnsi" w:hAnsiTheme="minorHAnsi" w:cs="Arial"/>
                <w:b/>
                <w:bCs/>
                <w:sz w:val="22"/>
                <w:szCs w:val="22"/>
              </w:rPr>
            </w:pPr>
            <w:r w:rsidRPr="00006111">
              <w:rPr>
                <w:rStyle w:val="Emphasis"/>
                <w:rFonts w:asciiTheme="minorHAnsi" w:hAnsiTheme="minorHAnsi" w:cs="Arial"/>
                <w:b w:val="0"/>
                <w:bCs/>
                <w:sz w:val="22"/>
                <w:szCs w:val="22"/>
              </w:rPr>
              <w:t>(h) Recognition of the need for and an ability to engage in continuing professional development</w:t>
            </w:r>
          </w:p>
        </w:tc>
        <w:tc>
          <w:tcPr>
            <w:tcW w:w="6372" w:type="dxa"/>
            <w:shd w:val="clear" w:color="auto" w:fill="auto"/>
            <w:hideMark/>
          </w:tcPr>
          <w:p w:rsidR="00423D8F" w:rsidRPr="00006111" w:rsidRDefault="00423D8F" w:rsidP="00293585">
            <w:pPr>
              <w:tabs>
                <w:tab w:val="left" w:pos="836"/>
              </w:tabs>
              <w:ind w:left="836" w:hanging="762"/>
              <w:rPr>
                <w:rStyle w:val="Emphasis"/>
                <w:rFonts w:asciiTheme="minorHAnsi" w:hAnsiTheme="minorHAnsi" w:cs="Arial"/>
                <w:sz w:val="22"/>
                <w:szCs w:val="22"/>
              </w:rPr>
            </w:pPr>
            <w:r w:rsidRPr="00006111">
              <w:rPr>
                <w:rStyle w:val="Emphasis"/>
                <w:rFonts w:asciiTheme="minorHAnsi" w:hAnsiTheme="minorHAnsi" w:cs="Arial"/>
                <w:b w:val="0"/>
                <w:sz w:val="22"/>
                <w:szCs w:val="22"/>
              </w:rPr>
              <w:t xml:space="preserve">SLO# 8.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have the knowledge, skills, and attitudes for lifelong self-development.</w:t>
            </w:r>
          </w:p>
        </w:tc>
      </w:tr>
      <w:tr w:rsidR="00423D8F" w:rsidRPr="00006111" w:rsidTr="001249A7">
        <w:trPr>
          <w:cantSplit/>
        </w:trPr>
        <w:tc>
          <w:tcPr>
            <w:tcW w:w="3258" w:type="dxa"/>
            <w:shd w:val="clear" w:color="auto" w:fill="D8D8D8"/>
          </w:tcPr>
          <w:p w:rsidR="00423D8F" w:rsidRPr="00006111" w:rsidRDefault="00423D8F" w:rsidP="00293585">
            <w:pPr>
              <w:ind w:left="219" w:hanging="269"/>
              <w:rPr>
                <w:rFonts w:asciiTheme="minorHAnsi" w:hAnsiTheme="minorHAnsi" w:cs="Arial"/>
                <w:b/>
                <w:bCs/>
                <w:sz w:val="22"/>
                <w:szCs w:val="22"/>
              </w:rPr>
            </w:pPr>
            <w:r w:rsidRPr="00006111">
              <w:rPr>
                <w:rStyle w:val="Emphasis"/>
                <w:rFonts w:asciiTheme="minorHAnsi" w:hAnsiTheme="minorHAnsi" w:cs="Arial"/>
                <w:b w:val="0"/>
                <w:bCs/>
                <w:sz w:val="22"/>
                <w:szCs w:val="22"/>
              </w:rPr>
              <w:t>(i) An ability to use current techniques, skills, and tools necessary for computing practice.</w:t>
            </w:r>
          </w:p>
        </w:tc>
        <w:tc>
          <w:tcPr>
            <w:tcW w:w="6372" w:type="dxa"/>
            <w:shd w:val="clear" w:color="auto" w:fill="D8D8D8"/>
            <w:hideMark/>
          </w:tcPr>
          <w:p w:rsidR="00423D8F" w:rsidRPr="00006111" w:rsidRDefault="00423D8F" w:rsidP="00293585">
            <w:pPr>
              <w:tabs>
                <w:tab w:val="left" w:pos="836"/>
              </w:tabs>
              <w:ind w:left="836" w:hanging="762"/>
              <w:rPr>
                <w:rStyle w:val="Emphasis"/>
                <w:rFonts w:asciiTheme="minorHAnsi" w:hAnsiTheme="minorHAnsi" w:cs="Arial"/>
                <w:sz w:val="22"/>
                <w:szCs w:val="22"/>
              </w:rPr>
            </w:pPr>
            <w:r w:rsidRPr="00006111">
              <w:rPr>
                <w:rStyle w:val="Emphasis"/>
                <w:rFonts w:asciiTheme="minorHAnsi" w:hAnsiTheme="minorHAnsi" w:cs="Arial"/>
                <w:b w:val="0"/>
                <w:sz w:val="22"/>
                <w:szCs w:val="22"/>
              </w:rPr>
              <w:t xml:space="preserve">SLO# 6.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have the training to design, implement, and evaluate large software systems working both individually and collaboratively.</w:t>
            </w:r>
          </w:p>
        </w:tc>
      </w:tr>
      <w:tr w:rsidR="00423D8F" w:rsidRPr="00006111" w:rsidTr="001249A7">
        <w:trPr>
          <w:cantSplit/>
        </w:trPr>
        <w:tc>
          <w:tcPr>
            <w:tcW w:w="3258" w:type="dxa"/>
            <w:shd w:val="clear" w:color="auto" w:fill="auto"/>
          </w:tcPr>
          <w:p w:rsidR="00423D8F" w:rsidRPr="00006111" w:rsidRDefault="00423D8F" w:rsidP="00293585">
            <w:pPr>
              <w:ind w:left="219" w:hanging="269"/>
              <w:rPr>
                <w:rFonts w:asciiTheme="minorHAnsi" w:hAnsiTheme="minorHAnsi" w:cs="Arial"/>
                <w:b/>
                <w:bCs/>
                <w:sz w:val="22"/>
                <w:szCs w:val="22"/>
              </w:rPr>
            </w:pPr>
            <w:r w:rsidRPr="00006111">
              <w:rPr>
                <w:rStyle w:val="Emphasis"/>
                <w:rFonts w:asciiTheme="minorHAnsi" w:hAnsiTheme="minorHAnsi" w:cs="Arial"/>
                <w:b w:val="0"/>
                <w:bCs/>
                <w:sz w:val="22"/>
                <w:szCs w:val="22"/>
              </w:rPr>
              <w:lastRenderedPageBreak/>
              <w:t xml:space="preserve">(j) An ability to apply mathematical foundations, algorithmic principles, and computer science theory in the modeling and design of computer-based systems in a way that demonstrates comprehension of the tradeoffs involved in design choices. </w:t>
            </w:r>
          </w:p>
        </w:tc>
        <w:tc>
          <w:tcPr>
            <w:tcW w:w="6372" w:type="dxa"/>
            <w:shd w:val="clear" w:color="auto" w:fill="auto"/>
            <w:hideMark/>
          </w:tcPr>
          <w:p w:rsidR="00423D8F" w:rsidRPr="00006111" w:rsidRDefault="00423D8F" w:rsidP="00293585">
            <w:pPr>
              <w:tabs>
                <w:tab w:val="left" w:pos="836"/>
              </w:tabs>
              <w:ind w:left="836" w:hanging="762"/>
              <w:rPr>
                <w:rStyle w:val="Emphasis"/>
                <w:rFonts w:asciiTheme="minorHAnsi" w:hAnsiTheme="minorHAnsi" w:cs="Arial"/>
                <w:b w:val="0"/>
                <w:sz w:val="22"/>
                <w:szCs w:val="22"/>
              </w:rPr>
            </w:pPr>
            <w:r w:rsidRPr="00006111">
              <w:rPr>
                <w:rStyle w:val="Emphasis"/>
                <w:rFonts w:asciiTheme="minorHAnsi" w:hAnsiTheme="minorHAnsi" w:cs="Arial"/>
                <w:b w:val="0"/>
                <w:sz w:val="22"/>
                <w:szCs w:val="22"/>
              </w:rPr>
              <w:t>SLO# 1.</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 xml:space="preserve"> Students will be able to apply concepts and techniques from computing and mathematics to both theoretical and practical problems.</w:t>
            </w:r>
          </w:p>
          <w:p w:rsidR="00423D8F" w:rsidRPr="00006111" w:rsidRDefault="00423D8F" w:rsidP="00293585">
            <w:pPr>
              <w:tabs>
                <w:tab w:val="left" w:pos="836"/>
              </w:tabs>
              <w:ind w:left="836" w:hanging="762"/>
              <w:rPr>
                <w:rStyle w:val="Emphasis"/>
                <w:rFonts w:asciiTheme="minorHAnsi" w:hAnsiTheme="minorHAnsi" w:cs="Arial"/>
                <w:b w:val="0"/>
                <w:sz w:val="22"/>
                <w:szCs w:val="22"/>
              </w:rPr>
            </w:pPr>
            <w:r w:rsidRPr="00006111">
              <w:rPr>
                <w:rStyle w:val="Emphasis"/>
                <w:rFonts w:asciiTheme="minorHAnsi" w:hAnsiTheme="minorHAnsi" w:cs="Arial"/>
                <w:b w:val="0"/>
                <w:sz w:val="22"/>
                <w:szCs w:val="22"/>
              </w:rPr>
              <w:t xml:space="preserve">SLO# 2.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be able to demonstrate fluency in at least one programming language and acquaintance with at least three more.</w:t>
            </w:r>
          </w:p>
          <w:p w:rsidR="00423D8F" w:rsidRPr="00006111" w:rsidRDefault="00423D8F" w:rsidP="00293585">
            <w:pPr>
              <w:tabs>
                <w:tab w:val="left" w:pos="836"/>
              </w:tabs>
              <w:ind w:left="836" w:hanging="762"/>
              <w:rPr>
                <w:rStyle w:val="Emphasis"/>
                <w:rFonts w:asciiTheme="minorHAnsi" w:hAnsiTheme="minorHAnsi" w:cs="Arial"/>
                <w:b w:val="0"/>
                <w:sz w:val="22"/>
                <w:szCs w:val="22"/>
              </w:rPr>
            </w:pPr>
            <w:r w:rsidRPr="00006111">
              <w:rPr>
                <w:rStyle w:val="Emphasis"/>
                <w:rFonts w:asciiTheme="minorHAnsi" w:hAnsiTheme="minorHAnsi" w:cs="Arial"/>
                <w:b w:val="0"/>
                <w:sz w:val="22"/>
                <w:szCs w:val="22"/>
              </w:rPr>
              <w:t xml:space="preserve">SLO# 3.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have a strong foundation in the design, analysis, and application of many types of algorithms.</w:t>
            </w:r>
          </w:p>
          <w:p w:rsidR="00423D8F" w:rsidRPr="00006111" w:rsidRDefault="00423D8F" w:rsidP="00293585">
            <w:pPr>
              <w:tabs>
                <w:tab w:val="left" w:pos="836"/>
              </w:tabs>
              <w:ind w:left="836" w:hanging="762"/>
              <w:rPr>
                <w:rStyle w:val="Emphasis"/>
                <w:rFonts w:asciiTheme="minorHAnsi" w:hAnsiTheme="minorHAnsi" w:cs="Arial"/>
                <w:b w:val="0"/>
                <w:sz w:val="22"/>
                <w:szCs w:val="22"/>
              </w:rPr>
            </w:pPr>
            <w:r w:rsidRPr="00006111">
              <w:rPr>
                <w:rStyle w:val="Emphasis"/>
                <w:rFonts w:asciiTheme="minorHAnsi" w:hAnsiTheme="minorHAnsi" w:cs="Arial"/>
                <w:b w:val="0"/>
                <w:sz w:val="22"/>
                <w:szCs w:val="22"/>
              </w:rPr>
              <w:t>SLO# 4.</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 xml:space="preserve"> Students will have a fundamental understanding of computer systems.</w:t>
            </w:r>
          </w:p>
          <w:p w:rsidR="00423D8F" w:rsidRPr="00006111" w:rsidRDefault="00423D8F" w:rsidP="00293585">
            <w:pPr>
              <w:tabs>
                <w:tab w:val="left" w:pos="836"/>
              </w:tabs>
              <w:ind w:left="836" w:hanging="762"/>
              <w:rPr>
                <w:rStyle w:val="Emphasis"/>
                <w:rFonts w:asciiTheme="minorHAnsi" w:hAnsiTheme="minorHAnsi" w:cs="Arial"/>
                <w:sz w:val="22"/>
                <w:szCs w:val="22"/>
              </w:rPr>
            </w:pPr>
            <w:r w:rsidRPr="00006111">
              <w:rPr>
                <w:rStyle w:val="Emphasis"/>
                <w:rFonts w:asciiTheme="minorHAnsi" w:hAnsiTheme="minorHAnsi" w:cs="Arial"/>
                <w:b w:val="0"/>
                <w:sz w:val="22"/>
                <w:szCs w:val="22"/>
              </w:rPr>
              <w:t xml:space="preserve">SLO# 5.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have the training to analyze problems and identify and define the computing requirements appropriate to their solutions.</w:t>
            </w:r>
          </w:p>
        </w:tc>
      </w:tr>
      <w:tr w:rsidR="00423D8F" w:rsidRPr="00006111" w:rsidTr="001249A7">
        <w:trPr>
          <w:cantSplit/>
        </w:trPr>
        <w:tc>
          <w:tcPr>
            <w:tcW w:w="3258" w:type="dxa"/>
            <w:shd w:val="clear" w:color="auto" w:fill="D8D8D8"/>
          </w:tcPr>
          <w:p w:rsidR="00423D8F" w:rsidRPr="00006111" w:rsidRDefault="00423D8F" w:rsidP="00293585">
            <w:pPr>
              <w:ind w:left="219" w:hanging="269"/>
              <w:rPr>
                <w:rFonts w:asciiTheme="minorHAnsi" w:hAnsiTheme="minorHAnsi" w:cs="Arial"/>
                <w:b/>
                <w:bCs/>
                <w:sz w:val="22"/>
                <w:szCs w:val="22"/>
              </w:rPr>
            </w:pPr>
            <w:r w:rsidRPr="00006111">
              <w:rPr>
                <w:rStyle w:val="Emphasis"/>
                <w:rFonts w:asciiTheme="minorHAnsi" w:hAnsiTheme="minorHAnsi" w:cs="Arial"/>
                <w:b w:val="0"/>
                <w:bCs/>
                <w:sz w:val="22"/>
                <w:szCs w:val="22"/>
              </w:rPr>
              <w:t xml:space="preserve">(k) An ability to apply design and development principles in the construction of software systems of varying complexity. </w:t>
            </w:r>
          </w:p>
        </w:tc>
        <w:tc>
          <w:tcPr>
            <w:tcW w:w="6372" w:type="dxa"/>
            <w:shd w:val="clear" w:color="auto" w:fill="D8D8D8"/>
            <w:hideMark/>
          </w:tcPr>
          <w:p w:rsidR="00423D8F" w:rsidRPr="00006111" w:rsidRDefault="00423D8F" w:rsidP="00293585">
            <w:pPr>
              <w:tabs>
                <w:tab w:val="left" w:pos="836"/>
              </w:tabs>
              <w:ind w:left="836" w:hanging="762"/>
              <w:rPr>
                <w:rStyle w:val="Emphasis"/>
                <w:rFonts w:asciiTheme="minorHAnsi" w:hAnsiTheme="minorHAnsi" w:cs="Arial"/>
                <w:b w:val="0"/>
                <w:sz w:val="22"/>
                <w:szCs w:val="22"/>
              </w:rPr>
            </w:pPr>
            <w:r w:rsidRPr="00006111">
              <w:rPr>
                <w:rStyle w:val="Emphasis"/>
                <w:rFonts w:asciiTheme="minorHAnsi" w:hAnsiTheme="minorHAnsi" w:cs="Arial"/>
                <w:b w:val="0"/>
                <w:sz w:val="22"/>
                <w:szCs w:val="22"/>
              </w:rPr>
              <w:t xml:space="preserve">SLO# 4.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 xml:space="preserve">Students will have a fundamental understanding of computer systems. </w:t>
            </w:r>
          </w:p>
          <w:p w:rsidR="00423D8F" w:rsidRPr="00006111" w:rsidRDefault="00423D8F" w:rsidP="00293585">
            <w:pPr>
              <w:tabs>
                <w:tab w:val="left" w:pos="836"/>
              </w:tabs>
              <w:ind w:left="836" w:hanging="762"/>
              <w:rPr>
                <w:rStyle w:val="Emphasis"/>
                <w:rFonts w:asciiTheme="minorHAnsi" w:hAnsiTheme="minorHAnsi" w:cs="Arial"/>
                <w:b w:val="0"/>
                <w:sz w:val="22"/>
                <w:szCs w:val="22"/>
              </w:rPr>
            </w:pPr>
            <w:r w:rsidRPr="00006111">
              <w:rPr>
                <w:rStyle w:val="Emphasis"/>
                <w:rFonts w:asciiTheme="minorHAnsi" w:hAnsiTheme="minorHAnsi" w:cs="Arial"/>
                <w:b w:val="0"/>
                <w:sz w:val="22"/>
                <w:szCs w:val="22"/>
              </w:rPr>
              <w:t xml:space="preserve">SLO# 5.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 xml:space="preserve">Students will have the training to analyze problems and identify and define the computing requirements appropriate to their solutions. </w:t>
            </w:r>
          </w:p>
          <w:p w:rsidR="00423D8F" w:rsidRPr="00006111" w:rsidRDefault="00423D8F" w:rsidP="00293585">
            <w:pPr>
              <w:tabs>
                <w:tab w:val="left" w:pos="836"/>
              </w:tabs>
              <w:ind w:left="836" w:hanging="762"/>
              <w:rPr>
                <w:rFonts w:asciiTheme="minorHAnsi" w:hAnsiTheme="minorHAnsi" w:cs="Arial"/>
                <w:sz w:val="22"/>
                <w:szCs w:val="22"/>
              </w:rPr>
            </w:pPr>
            <w:r w:rsidRPr="00006111">
              <w:rPr>
                <w:rStyle w:val="Emphasis"/>
                <w:rFonts w:asciiTheme="minorHAnsi" w:hAnsiTheme="minorHAnsi" w:cs="Arial"/>
                <w:b w:val="0"/>
                <w:sz w:val="22"/>
                <w:szCs w:val="22"/>
              </w:rPr>
              <w:t xml:space="preserve">SLO# 6. </w:t>
            </w:r>
            <w:r w:rsidR="00006111">
              <w:rPr>
                <w:rStyle w:val="Emphasis"/>
                <w:rFonts w:asciiTheme="minorHAnsi" w:hAnsiTheme="minorHAnsi" w:cs="Arial"/>
                <w:b w:val="0"/>
                <w:sz w:val="22"/>
                <w:szCs w:val="22"/>
              </w:rPr>
              <w:t xml:space="preserve"> </w:t>
            </w:r>
            <w:r w:rsidRPr="00006111">
              <w:rPr>
                <w:rStyle w:val="Emphasis"/>
                <w:rFonts w:asciiTheme="minorHAnsi" w:hAnsiTheme="minorHAnsi" w:cs="Arial"/>
                <w:b w:val="0"/>
                <w:sz w:val="22"/>
                <w:szCs w:val="22"/>
              </w:rPr>
              <w:t>Students will have the training to design, implement, and evaluate large software systems working both individually and collaboratively.</w:t>
            </w:r>
          </w:p>
        </w:tc>
      </w:tr>
    </w:tbl>
    <w:p w:rsidR="00423D8F" w:rsidRPr="00006111" w:rsidRDefault="0034189D" w:rsidP="00423D8F">
      <w:pPr>
        <w:tabs>
          <w:tab w:val="num" w:pos="1440"/>
        </w:tabs>
        <w:spacing w:line="480" w:lineRule="auto"/>
        <w:ind w:left="720" w:hanging="630"/>
        <w:jc w:val="center"/>
        <w:rPr>
          <w:rFonts w:asciiTheme="minorHAnsi" w:hAnsiTheme="minorHAnsi" w:cs="Arial"/>
          <w:b/>
          <w:bCs/>
          <w:color w:val="365F91"/>
          <w:sz w:val="22"/>
          <w:szCs w:val="22"/>
        </w:rPr>
      </w:pPr>
      <w:r w:rsidRPr="00006111">
        <w:rPr>
          <w:rFonts w:asciiTheme="minorHAnsi" w:hAnsiTheme="minorHAnsi" w:cs="Arial"/>
          <w:b/>
          <w:bCs/>
          <w:color w:val="365F91"/>
          <w:sz w:val="22"/>
          <w:szCs w:val="22"/>
        </w:rPr>
        <w:t>Table 3.2</w:t>
      </w:r>
      <w:r w:rsidR="00423D8F" w:rsidRPr="00006111">
        <w:rPr>
          <w:rFonts w:asciiTheme="minorHAnsi" w:hAnsiTheme="minorHAnsi" w:cs="Arial"/>
          <w:b/>
          <w:bCs/>
          <w:color w:val="365F91"/>
          <w:sz w:val="22"/>
          <w:szCs w:val="22"/>
        </w:rPr>
        <w:t>: ABET criteria – Student Learning Outcomes Map</w:t>
      </w:r>
    </w:p>
    <w:p w:rsidR="003816C1" w:rsidRPr="00006111" w:rsidRDefault="00423D8F" w:rsidP="00B17536">
      <w:pPr>
        <w:rPr>
          <w:rFonts w:asciiTheme="minorHAnsi" w:hAnsiTheme="minorHAnsi" w:cs="Arial"/>
          <w:i/>
          <w:color w:val="000000"/>
          <w:sz w:val="22"/>
          <w:szCs w:val="22"/>
        </w:rPr>
        <w:sectPr w:rsidR="003816C1" w:rsidRPr="00006111" w:rsidSect="00D9385F">
          <w:footerReference w:type="default" r:id="rId48"/>
          <w:type w:val="continuous"/>
          <w:pgSz w:w="12240" w:h="15840"/>
          <w:pgMar w:top="1440" w:right="1440" w:bottom="1440" w:left="1440" w:header="720" w:footer="720" w:gutter="0"/>
          <w:cols w:space="720"/>
          <w:docGrid w:linePitch="360"/>
        </w:sectPr>
      </w:pPr>
      <w:r w:rsidRPr="00006111">
        <w:rPr>
          <w:rFonts w:asciiTheme="minorHAnsi" w:hAnsiTheme="minorHAnsi" w:cs="Arial"/>
          <w:color w:val="000000"/>
          <w:sz w:val="22"/>
          <w:szCs w:val="22"/>
        </w:rPr>
        <w:br w:type="page"/>
      </w:r>
    </w:p>
    <w:p w:rsidR="00974EE7" w:rsidRPr="00293585" w:rsidRDefault="00974EE7">
      <w:pPr>
        <w:pStyle w:val="Heading1"/>
        <w:rPr>
          <w:rFonts w:asciiTheme="minorHAnsi" w:hAnsiTheme="minorHAnsi" w:cs="Arial"/>
          <w:color w:val="auto"/>
          <w:sz w:val="24"/>
          <w:szCs w:val="24"/>
        </w:rPr>
      </w:pPr>
      <w:bookmarkStart w:id="8" w:name="Criterion5"/>
      <w:bookmarkStart w:id="9" w:name="Criterion4"/>
      <w:bookmarkEnd w:id="8"/>
      <w:bookmarkEnd w:id="9"/>
      <w:r w:rsidRPr="00FB0F58">
        <w:rPr>
          <w:rFonts w:asciiTheme="minorHAnsi" w:hAnsiTheme="minorHAnsi" w:cs="Arial"/>
          <w:color w:val="auto"/>
          <w:sz w:val="24"/>
          <w:szCs w:val="24"/>
        </w:rPr>
        <w:lastRenderedPageBreak/>
        <w:t>CRITERION 4.  CONTINUOUS IMPROVEMENT</w:t>
      </w:r>
    </w:p>
    <w:p w:rsidR="00974EE7" w:rsidRPr="00FB0F58" w:rsidRDefault="00974EE7" w:rsidP="00FB0F58">
      <w:pPr>
        <w:spacing w:before="60"/>
        <w:jc w:val="both"/>
        <w:rPr>
          <w:rFonts w:asciiTheme="minorHAnsi" w:eastAsia="Arial" w:hAnsiTheme="minorHAnsi"/>
          <w:iCs/>
          <w:szCs w:val="20"/>
        </w:rPr>
      </w:pPr>
      <w:r w:rsidRPr="00FB0F58">
        <w:rPr>
          <w:rFonts w:asciiTheme="minorHAnsi" w:eastAsia="Arial" w:hAnsiTheme="minorHAnsi"/>
          <w:iCs/>
          <w:szCs w:val="20"/>
        </w:rPr>
        <w:t xml:space="preserve">Continuous improvement is best accomplished when the assessment process is integrated with an underlying course-level Learning Management System. This section describes Computer Science Network Services (CSNS), a system developed by Prof. Chengyu Sun to meet this objective. </w:t>
      </w:r>
    </w:p>
    <w:p w:rsidR="00974EE7" w:rsidRPr="00A23711" w:rsidRDefault="00974EE7" w:rsidP="00FB0F58">
      <w:pPr>
        <w:spacing w:before="120"/>
        <w:jc w:val="both"/>
        <w:rPr>
          <w:rFonts w:asciiTheme="minorHAnsi" w:eastAsia="Arial" w:hAnsiTheme="minorHAnsi"/>
          <w:iCs/>
          <w:szCs w:val="20"/>
        </w:rPr>
      </w:pPr>
      <w:r w:rsidRPr="00A23711">
        <w:rPr>
          <w:rFonts w:asciiTheme="minorHAnsi" w:eastAsia="Arial" w:hAnsiTheme="minorHAnsi"/>
          <w:iCs/>
          <w:szCs w:val="20"/>
        </w:rPr>
        <w:t>CSNS is a web-based software system that integrates program assessment with learning management. It simplifies and</w:t>
      </w:r>
      <w:r w:rsidRPr="00A23711" w:rsidDel="008C277A">
        <w:rPr>
          <w:rFonts w:asciiTheme="minorHAnsi" w:eastAsia="Arial" w:hAnsiTheme="minorHAnsi"/>
          <w:iCs/>
          <w:szCs w:val="20"/>
        </w:rPr>
        <w:t xml:space="preserve"> </w:t>
      </w:r>
      <w:r w:rsidRPr="00A23711">
        <w:rPr>
          <w:rFonts w:asciiTheme="minorHAnsi" w:eastAsia="Arial" w:hAnsiTheme="minorHAnsi"/>
          <w:iCs/>
          <w:szCs w:val="20"/>
        </w:rPr>
        <w:t>improves the processes involved in the collection, analysis, and presentation of assessment data. In addition, the assessment functions that are built into the learning management system, which faculty and students use on a daily basis, encourage and facilitate a continuous and sustainable assessment process.</w:t>
      </w:r>
    </w:p>
    <w:p w:rsidR="00974EE7" w:rsidRPr="00A23711" w:rsidRDefault="00974EE7" w:rsidP="00FB0F58">
      <w:pPr>
        <w:spacing w:before="120"/>
        <w:jc w:val="both"/>
        <w:rPr>
          <w:rFonts w:asciiTheme="minorHAnsi" w:eastAsia="Arial" w:hAnsiTheme="minorHAnsi"/>
          <w:iCs/>
          <w:szCs w:val="20"/>
        </w:rPr>
      </w:pPr>
      <w:r w:rsidRPr="00A23711">
        <w:rPr>
          <w:rFonts w:asciiTheme="minorHAnsi" w:eastAsia="Arial" w:hAnsiTheme="minorHAnsi"/>
          <w:iCs/>
          <w:szCs w:val="20"/>
        </w:rPr>
        <w:t>CSNS provides the following program assessment features.</w:t>
      </w:r>
    </w:p>
    <w:p w:rsidR="00974EE7" w:rsidRPr="00A23711" w:rsidRDefault="00974EE7" w:rsidP="00686978">
      <w:pPr>
        <w:pStyle w:val="ListParagraph"/>
        <w:numPr>
          <w:ilvl w:val="0"/>
          <w:numId w:val="191"/>
        </w:numPr>
        <w:spacing w:before="60"/>
        <w:ind w:left="720"/>
        <w:rPr>
          <w:rFonts w:asciiTheme="minorHAnsi" w:hAnsiTheme="minorHAnsi"/>
        </w:rPr>
      </w:pPr>
      <w:r w:rsidRPr="00A23711">
        <w:rPr>
          <w:rFonts w:asciiTheme="minorHAnsi" w:hAnsiTheme="minorHAnsi"/>
        </w:rPr>
        <w:t>Managing and mapping of student learning outcomes and courses.</w:t>
      </w:r>
    </w:p>
    <w:p w:rsidR="00974EE7" w:rsidRPr="00A23711" w:rsidRDefault="00974EE7" w:rsidP="00686978">
      <w:pPr>
        <w:pStyle w:val="ListParagraph"/>
        <w:numPr>
          <w:ilvl w:val="0"/>
          <w:numId w:val="191"/>
        </w:numPr>
        <w:spacing w:before="60"/>
        <w:ind w:left="720"/>
        <w:rPr>
          <w:rFonts w:asciiTheme="minorHAnsi" w:hAnsiTheme="minorHAnsi"/>
        </w:rPr>
      </w:pPr>
      <w:r w:rsidRPr="00A23711">
        <w:rPr>
          <w:rFonts w:asciiTheme="minorHAnsi" w:hAnsiTheme="minorHAnsi"/>
        </w:rPr>
        <w:t>Embedding assessment activities and data collection in gateway courses where it is particularly important to gauge student progress.</w:t>
      </w:r>
    </w:p>
    <w:p w:rsidR="00974EE7" w:rsidRPr="00A23711" w:rsidRDefault="00974EE7" w:rsidP="00686978">
      <w:pPr>
        <w:pStyle w:val="ListParagraph"/>
        <w:numPr>
          <w:ilvl w:val="0"/>
          <w:numId w:val="191"/>
        </w:numPr>
        <w:spacing w:before="60"/>
        <w:ind w:left="720"/>
        <w:rPr>
          <w:rFonts w:asciiTheme="minorHAnsi" w:hAnsiTheme="minorHAnsi"/>
        </w:rPr>
      </w:pPr>
      <w:r w:rsidRPr="00A23711">
        <w:rPr>
          <w:rFonts w:asciiTheme="minorHAnsi" w:hAnsiTheme="minorHAnsi"/>
        </w:rPr>
        <w:t>Managing rubrics that can be used both in class and for program assessment; supporting rubric evaluation by instructors, external reviewers, and peers.</w:t>
      </w:r>
    </w:p>
    <w:p w:rsidR="00974EE7" w:rsidRPr="00A23711" w:rsidRDefault="00974EE7" w:rsidP="00686978">
      <w:pPr>
        <w:pStyle w:val="ListParagraph"/>
        <w:numPr>
          <w:ilvl w:val="0"/>
          <w:numId w:val="191"/>
        </w:numPr>
        <w:spacing w:before="60"/>
        <w:ind w:left="720"/>
        <w:rPr>
          <w:rFonts w:asciiTheme="minorHAnsi" w:hAnsiTheme="minorHAnsi"/>
        </w:rPr>
      </w:pPr>
      <w:r w:rsidRPr="00A23711">
        <w:rPr>
          <w:rFonts w:asciiTheme="minorHAnsi" w:hAnsiTheme="minorHAnsi"/>
        </w:rPr>
        <w:t>Managing surveys that can be used both in class and for program assessment.</w:t>
      </w:r>
    </w:p>
    <w:p w:rsidR="00974EE7" w:rsidRPr="00A23711" w:rsidRDefault="00974EE7" w:rsidP="00686978">
      <w:pPr>
        <w:pStyle w:val="ListParagraph"/>
        <w:numPr>
          <w:ilvl w:val="0"/>
          <w:numId w:val="191"/>
        </w:numPr>
        <w:spacing w:before="60"/>
        <w:ind w:left="720"/>
        <w:rPr>
          <w:rFonts w:asciiTheme="minorHAnsi" w:hAnsiTheme="minorHAnsi"/>
        </w:rPr>
      </w:pPr>
      <w:r w:rsidRPr="00A23711">
        <w:rPr>
          <w:rFonts w:asciiTheme="minorHAnsi" w:hAnsiTheme="minorHAnsi"/>
        </w:rPr>
        <w:t>Importing and analyzing data from external standardized tests such as Major Field Tests (MFT).</w:t>
      </w:r>
    </w:p>
    <w:p w:rsidR="00974EE7" w:rsidRPr="00A23711" w:rsidRDefault="00974EE7" w:rsidP="00686978">
      <w:pPr>
        <w:pStyle w:val="ListParagraph"/>
        <w:numPr>
          <w:ilvl w:val="0"/>
          <w:numId w:val="191"/>
        </w:numPr>
        <w:spacing w:before="60"/>
        <w:ind w:left="720"/>
        <w:rPr>
          <w:rFonts w:asciiTheme="minorHAnsi" w:hAnsiTheme="minorHAnsi"/>
        </w:rPr>
      </w:pPr>
      <w:r w:rsidRPr="00A23711">
        <w:rPr>
          <w:rFonts w:asciiTheme="minorHAnsi" w:hAnsiTheme="minorHAnsi"/>
        </w:rPr>
        <w:t>Aggregating and presenting rubric, survey, and MFT data as graphs, which provide visual summaries of the student learning outcomes measurements.</w:t>
      </w:r>
    </w:p>
    <w:p w:rsidR="00974EE7" w:rsidRPr="00A23711" w:rsidRDefault="00974EE7" w:rsidP="00686978">
      <w:pPr>
        <w:pStyle w:val="ListParagraph"/>
        <w:numPr>
          <w:ilvl w:val="0"/>
          <w:numId w:val="191"/>
        </w:numPr>
        <w:spacing w:before="60"/>
        <w:ind w:left="720"/>
        <w:rPr>
          <w:rFonts w:asciiTheme="minorHAnsi" w:hAnsiTheme="minorHAnsi"/>
        </w:rPr>
      </w:pPr>
      <w:r w:rsidRPr="00A23711">
        <w:rPr>
          <w:rFonts w:asciiTheme="minorHAnsi" w:hAnsiTheme="minorHAnsi"/>
        </w:rPr>
        <w:t>Facilitating the creation of course journals and making their management more convenient for faculty.</w:t>
      </w:r>
    </w:p>
    <w:p w:rsidR="00974EE7" w:rsidRPr="00A23711" w:rsidRDefault="00974EE7" w:rsidP="00686978">
      <w:pPr>
        <w:pStyle w:val="ListParagraph"/>
        <w:numPr>
          <w:ilvl w:val="0"/>
          <w:numId w:val="191"/>
        </w:numPr>
        <w:spacing w:before="60"/>
        <w:ind w:left="720"/>
        <w:rPr>
          <w:rFonts w:asciiTheme="minorHAnsi" w:hAnsiTheme="minorHAnsi"/>
        </w:rPr>
      </w:pPr>
      <w:r w:rsidRPr="00A23711">
        <w:rPr>
          <w:rFonts w:asciiTheme="minorHAnsi" w:hAnsiTheme="minorHAnsi"/>
        </w:rPr>
        <w:t>Supporting mailing lists, which are automatically updated when the academic standing of students change. This helps the department keep in touch with both students and alumni.</w:t>
      </w:r>
    </w:p>
    <w:p w:rsidR="00974EE7" w:rsidRPr="00A23711" w:rsidRDefault="00974EE7" w:rsidP="00686978">
      <w:pPr>
        <w:pStyle w:val="ListParagraph"/>
        <w:numPr>
          <w:ilvl w:val="0"/>
          <w:numId w:val="191"/>
        </w:numPr>
        <w:spacing w:before="60"/>
        <w:ind w:left="720"/>
        <w:rPr>
          <w:rFonts w:asciiTheme="minorHAnsi" w:hAnsiTheme="minorHAnsi"/>
        </w:rPr>
      </w:pPr>
      <w:r w:rsidRPr="00A23711">
        <w:rPr>
          <w:rFonts w:asciiTheme="minorHAnsi" w:hAnsiTheme="minorHAnsi"/>
        </w:rPr>
        <w:t>Hosting program assessment documents on the CSNS wiki and file manager, which makes it easier to share and collaborate on those documents.</w:t>
      </w:r>
    </w:p>
    <w:p w:rsidR="00974EE7" w:rsidRPr="00A23711" w:rsidRDefault="00974EE7" w:rsidP="00686978">
      <w:pPr>
        <w:pStyle w:val="ListParagraph"/>
        <w:numPr>
          <w:ilvl w:val="0"/>
          <w:numId w:val="191"/>
        </w:numPr>
        <w:spacing w:before="60"/>
        <w:ind w:left="720"/>
        <w:rPr>
          <w:rFonts w:asciiTheme="minorHAnsi" w:hAnsiTheme="minorHAnsi"/>
        </w:rPr>
      </w:pPr>
      <w:r w:rsidRPr="00A23711">
        <w:rPr>
          <w:rFonts w:asciiTheme="minorHAnsi" w:hAnsiTheme="minorHAnsi"/>
        </w:rPr>
        <w:t>Providing a program assessment dashboard page, which connects everything together and presents an overview of the program assessment process.</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CSNS is a significant advance over previously available program assessment systems</w:t>
      </w:r>
      <w:r w:rsidR="00780C41">
        <w:rPr>
          <w:rFonts w:asciiTheme="minorHAnsi" w:eastAsia="Arial" w:hAnsiTheme="minorHAnsi"/>
          <w:iCs/>
          <w:szCs w:val="20"/>
        </w:rPr>
        <w:t>.</w:t>
      </w:r>
      <w:r w:rsidRPr="00A23711">
        <w:rPr>
          <w:rFonts w:asciiTheme="minorHAnsi" w:eastAsia="Arial" w:hAnsiTheme="minorHAnsi"/>
          <w:iCs/>
          <w:szCs w:val="20"/>
        </w:rPr>
        <w:t xml:space="preserve"> Dr. Sun </w:t>
      </w:r>
      <w:r w:rsidR="00780C41">
        <w:rPr>
          <w:rFonts w:asciiTheme="minorHAnsi" w:eastAsia="Arial" w:hAnsiTheme="minorHAnsi"/>
          <w:iCs/>
          <w:szCs w:val="20"/>
        </w:rPr>
        <w:t>has written and</w:t>
      </w:r>
      <w:r w:rsidRPr="00A23711">
        <w:rPr>
          <w:rFonts w:asciiTheme="minorHAnsi" w:eastAsia="Arial" w:hAnsiTheme="minorHAnsi"/>
          <w:iCs/>
          <w:szCs w:val="20"/>
        </w:rPr>
        <w:t xml:space="preserve"> presented two papers describing it. (See Appendix 1.x)</w:t>
      </w:r>
    </w:p>
    <w:p w:rsidR="00974EE7" w:rsidRPr="00A23711" w:rsidRDefault="00974EE7" w:rsidP="00686978">
      <w:pPr>
        <w:numPr>
          <w:ilvl w:val="0"/>
          <w:numId w:val="183"/>
        </w:numPr>
        <w:spacing w:before="120" w:after="120"/>
        <w:ind w:left="450" w:hanging="270"/>
        <w:jc w:val="both"/>
        <w:rPr>
          <w:rFonts w:asciiTheme="minorHAnsi" w:eastAsia="Arial" w:hAnsiTheme="minorHAnsi"/>
          <w:iCs/>
          <w:szCs w:val="20"/>
        </w:rPr>
      </w:pPr>
      <w:r w:rsidRPr="00A23711">
        <w:rPr>
          <w:rFonts w:asciiTheme="minorHAnsi" w:eastAsia="Arial" w:hAnsiTheme="minorHAnsi"/>
          <w:iCs/>
          <w:szCs w:val="20"/>
        </w:rPr>
        <w:t xml:space="preserve">“Building Assessment Functions into LMS for Efficient and Sustainable Assessment Processes,” </w:t>
      </w:r>
      <w:r w:rsidRPr="00293585">
        <w:rPr>
          <w:rFonts w:asciiTheme="minorHAnsi" w:eastAsia="Arial" w:hAnsiTheme="minorHAnsi"/>
          <w:i/>
          <w:iCs/>
          <w:szCs w:val="20"/>
        </w:rPr>
        <w:t>ABET Symposium</w:t>
      </w:r>
      <w:r w:rsidRPr="00A23711">
        <w:rPr>
          <w:rFonts w:asciiTheme="minorHAnsi" w:eastAsia="Arial" w:hAnsiTheme="minorHAnsi"/>
          <w:iCs/>
          <w:szCs w:val="20"/>
        </w:rPr>
        <w:t xml:space="preserve"> 2016</w:t>
      </w:r>
    </w:p>
    <w:p w:rsidR="00974EE7" w:rsidRPr="00A23711" w:rsidRDefault="00974EE7" w:rsidP="00686978">
      <w:pPr>
        <w:numPr>
          <w:ilvl w:val="0"/>
          <w:numId w:val="183"/>
        </w:numPr>
        <w:spacing w:before="120" w:after="120"/>
        <w:ind w:left="450" w:hanging="270"/>
        <w:jc w:val="both"/>
        <w:rPr>
          <w:rFonts w:asciiTheme="minorHAnsi" w:eastAsia="Arial" w:hAnsiTheme="minorHAnsi"/>
          <w:iCs/>
          <w:szCs w:val="20"/>
        </w:rPr>
      </w:pPr>
      <w:r w:rsidRPr="00A23711">
        <w:rPr>
          <w:rFonts w:asciiTheme="minorHAnsi" w:eastAsia="Arial" w:hAnsiTheme="minorHAnsi"/>
          <w:iCs/>
          <w:szCs w:val="20"/>
        </w:rPr>
        <w:lastRenderedPageBreak/>
        <w:t xml:space="preserve">“Combining Program Assessment with Learning Management for Efficient and Sustainable Accreditation Processes,” </w:t>
      </w:r>
      <w:r w:rsidRPr="00293585">
        <w:rPr>
          <w:rFonts w:asciiTheme="minorHAnsi" w:eastAsia="Arial" w:hAnsiTheme="minorHAnsi"/>
          <w:i/>
          <w:iCs/>
          <w:szCs w:val="20"/>
        </w:rPr>
        <w:t>ASEE</w:t>
      </w:r>
      <w:r w:rsidRPr="00A23711">
        <w:rPr>
          <w:rFonts w:asciiTheme="minorHAnsi" w:eastAsia="Arial" w:hAnsiTheme="minorHAnsi"/>
          <w:iCs/>
          <w:szCs w:val="20"/>
        </w:rPr>
        <w:t xml:space="preserve"> 2016</w:t>
      </w:r>
    </w:p>
    <w:p w:rsidR="00974EE7" w:rsidRPr="00A23711" w:rsidRDefault="00974EE7" w:rsidP="00C2522F">
      <w:pPr>
        <w:spacing w:before="120" w:after="120"/>
        <w:jc w:val="both"/>
        <w:rPr>
          <w:rFonts w:asciiTheme="minorHAnsi" w:eastAsia="Arial" w:hAnsiTheme="minorHAnsi"/>
          <w:iCs/>
          <w:szCs w:val="20"/>
        </w:rPr>
      </w:pPr>
      <w:r w:rsidRPr="00A23711">
        <w:rPr>
          <w:rFonts w:asciiTheme="minorHAnsi" w:eastAsia="Arial" w:hAnsiTheme="minorHAnsi"/>
          <w:iCs/>
          <w:szCs w:val="20"/>
        </w:rPr>
        <w:t xml:space="preserve">The Department’s continuous improvement methodology </w:t>
      </w:r>
      <w:r w:rsidR="00780C41">
        <w:rPr>
          <w:rFonts w:asciiTheme="minorHAnsi" w:eastAsia="Arial" w:hAnsiTheme="minorHAnsi"/>
          <w:iCs/>
          <w:szCs w:val="20"/>
        </w:rPr>
        <w:t>includes an evaluation of</w:t>
      </w:r>
      <w:r w:rsidR="00780C41" w:rsidRPr="00A23711">
        <w:rPr>
          <w:rFonts w:asciiTheme="minorHAnsi" w:eastAsia="Arial" w:hAnsiTheme="minorHAnsi"/>
          <w:iCs/>
          <w:szCs w:val="20"/>
        </w:rPr>
        <w:t xml:space="preserve"> </w:t>
      </w:r>
      <w:r w:rsidR="00C2522F" w:rsidRPr="00A23711">
        <w:rPr>
          <w:rFonts w:asciiTheme="minorHAnsi" w:eastAsia="Arial" w:hAnsiTheme="minorHAnsi"/>
          <w:iCs/>
          <w:szCs w:val="20"/>
        </w:rPr>
        <w:t>the</w:t>
      </w:r>
      <w:r w:rsidRPr="00A23711">
        <w:rPr>
          <w:rFonts w:asciiTheme="minorHAnsi" w:eastAsia="Arial" w:hAnsiTheme="minorHAnsi"/>
          <w:iCs/>
          <w:szCs w:val="20"/>
        </w:rPr>
        <w:t xml:space="preserve"> Student Learning Outcomes (SLOs) </w:t>
      </w:r>
      <w:r w:rsidR="00780C41">
        <w:rPr>
          <w:rFonts w:asciiTheme="minorHAnsi" w:eastAsia="Arial" w:hAnsiTheme="minorHAnsi"/>
          <w:iCs/>
          <w:szCs w:val="20"/>
        </w:rPr>
        <w:t>t</w:t>
      </w:r>
      <w:r w:rsidRPr="00A23711">
        <w:rPr>
          <w:rFonts w:asciiTheme="minorHAnsi" w:eastAsia="Arial" w:hAnsiTheme="minorHAnsi"/>
          <w:iCs/>
          <w:szCs w:val="20"/>
        </w:rPr>
        <w:t xml:space="preserve">o ensure continuous improvement. The program assessment process </w:t>
      </w:r>
      <w:r w:rsidR="008D12A7" w:rsidRPr="00A23711">
        <w:rPr>
          <w:rFonts w:asciiTheme="minorHAnsi" w:eastAsia="Arial" w:hAnsiTheme="minorHAnsi"/>
          <w:iCs/>
          <w:szCs w:val="20"/>
        </w:rPr>
        <w:t xml:space="preserve">is described by </w:t>
      </w:r>
      <w:r w:rsidRPr="00A23711">
        <w:rPr>
          <w:rFonts w:asciiTheme="minorHAnsi" w:eastAsia="Arial" w:hAnsiTheme="minorHAnsi"/>
          <w:i/>
          <w:iCs/>
          <w:szCs w:val="20"/>
        </w:rPr>
        <w:t>Loop #1</w:t>
      </w:r>
      <w:r w:rsidRPr="00A23711">
        <w:rPr>
          <w:rFonts w:asciiTheme="minorHAnsi" w:eastAsia="Arial" w:hAnsiTheme="minorHAnsi"/>
          <w:iCs/>
          <w:szCs w:val="20"/>
        </w:rPr>
        <w:t>, the inner loop</w:t>
      </w:r>
      <w:r w:rsidR="008D12A7" w:rsidRPr="00A23711">
        <w:rPr>
          <w:rFonts w:asciiTheme="minorHAnsi" w:eastAsia="Arial" w:hAnsiTheme="minorHAnsi"/>
          <w:iCs/>
          <w:szCs w:val="20"/>
        </w:rPr>
        <w:t xml:space="preserve"> in Figure 2.5</w:t>
      </w:r>
      <w:r w:rsidR="00780C41">
        <w:rPr>
          <w:rFonts w:asciiTheme="minorHAnsi" w:eastAsia="Arial" w:hAnsiTheme="minorHAnsi"/>
          <w:iCs/>
          <w:szCs w:val="20"/>
        </w:rPr>
        <w:t>. T</w:t>
      </w:r>
      <w:r w:rsidRPr="00A23711">
        <w:rPr>
          <w:rFonts w:asciiTheme="minorHAnsi" w:eastAsia="Arial" w:hAnsiTheme="minorHAnsi"/>
          <w:iCs/>
          <w:szCs w:val="20"/>
        </w:rPr>
        <w:t>he outcomes are assessed annually</w:t>
      </w:r>
      <w:r w:rsidR="00C2522F" w:rsidRPr="00A23711">
        <w:rPr>
          <w:rFonts w:asciiTheme="minorHAnsi" w:eastAsia="Arial" w:hAnsiTheme="minorHAnsi"/>
          <w:iCs/>
          <w:szCs w:val="20"/>
        </w:rPr>
        <w:t xml:space="preserve"> (Section A below)</w:t>
      </w:r>
      <w:r w:rsidR="00780C41">
        <w:rPr>
          <w:rFonts w:asciiTheme="minorHAnsi" w:eastAsia="Arial" w:hAnsiTheme="minorHAnsi"/>
          <w:iCs/>
          <w:szCs w:val="20"/>
        </w:rPr>
        <w:t>, which</w:t>
      </w:r>
      <w:r w:rsidR="00C2522F" w:rsidRPr="00A23711">
        <w:rPr>
          <w:rFonts w:asciiTheme="minorHAnsi" w:eastAsia="Arial" w:hAnsiTheme="minorHAnsi"/>
          <w:iCs/>
          <w:szCs w:val="20"/>
        </w:rPr>
        <w:t xml:space="preserve"> </w:t>
      </w:r>
      <w:r w:rsidR="00780C41">
        <w:rPr>
          <w:rFonts w:asciiTheme="minorHAnsi" w:eastAsia="Arial" w:hAnsiTheme="minorHAnsi"/>
          <w:iCs/>
          <w:szCs w:val="20"/>
        </w:rPr>
        <w:t>prompts</w:t>
      </w:r>
      <w:r w:rsidR="00C2522F" w:rsidRPr="00A23711">
        <w:rPr>
          <w:rFonts w:asciiTheme="minorHAnsi" w:eastAsia="Arial" w:hAnsiTheme="minorHAnsi"/>
          <w:iCs/>
          <w:szCs w:val="20"/>
        </w:rPr>
        <w:t xml:space="preserve"> any </w:t>
      </w:r>
      <w:r w:rsidR="00780C41">
        <w:rPr>
          <w:rFonts w:asciiTheme="minorHAnsi" w:eastAsia="Arial" w:hAnsiTheme="minorHAnsi"/>
          <w:iCs/>
          <w:szCs w:val="20"/>
        </w:rPr>
        <w:t xml:space="preserve">needed </w:t>
      </w:r>
      <w:r w:rsidR="00C2522F" w:rsidRPr="00A23711">
        <w:rPr>
          <w:rFonts w:asciiTheme="minorHAnsi" w:eastAsia="Arial" w:hAnsiTheme="minorHAnsi"/>
          <w:iCs/>
          <w:szCs w:val="20"/>
        </w:rPr>
        <w:t xml:space="preserve">curricular </w:t>
      </w:r>
      <w:r w:rsidR="00780C41">
        <w:rPr>
          <w:rFonts w:asciiTheme="minorHAnsi" w:eastAsia="Arial" w:hAnsiTheme="minorHAnsi"/>
          <w:iCs/>
          <w:szCs w:val="20"/>
        </w:rPr>
        <w:t>adjustments</w:t>
      </w:r>
      <w:r w:rsidR="00780C41" w:rsidRPr="00A23711">
        <w:rPr>
          <w:rFonts w:asciiTheme="minorHAnsi" w:eastAsia="Arial" w:hAnsiTheme="minorHAnsi"/>
          <w:iCs/>
          <w:szCs w:val="20"/>
        </w:rPr>
        <w:t xml:space="preserve"> </w:t>
      </w:r>
      <w:r w:rsidR="00C2522F" w:rsidRPr="00A23711">
        <w:rPr>
          <w:rFonts w:asciiTheme="minorHAnsi" w:eastAsia="Arial" w:hAnsiTheme="minorHAnsi"/>
          <w:iCs/>
          <w:szCs w:val="20"/>
        </w:rPr>
        <w:t>(Section B below).</w:t>
      </w:r>
    </w:p>
    <w:p w:rsidR="00974EE7" w:rsidRPr="005961B9" w:rsidRDefault="00974EE7" w:rsidP="00974EE7">
      <w:pPr>
        <w:keepNext/>
        <w:outlineLvl w:val="1"/>
        <w:rPr>
          <w:rFonts w:asciiTheme="minorHAnsi" w:eastAsia="Arial" w:hAnsiTheme="minorHAnsi"/>
          <w:b/>
          <w:i/>
          <w:sz w:val="28"/>
          <w:szCs w:val="28"/>
        </w:rPr>
      </w:pPr>
      <w:r w:rsidRPr="00A23711">
        <w:rPr>
          <w:rFonts w:asciiTheme="minorHAnsi" w:eastAsia="Arial" w:hAnsiTheme="minorHAnsi"/>
          <w:b/>
          <w:i/>
          <w:sz w:val="28"/>
          <w:szCs w:val="28"/>
        </w:rPr>
        <w:t>A: Student Outcom</w:t>
      </w:r>
      <w:r w:rsidRPr="005961B9">
        <w:rPr>
          <w:rFonts w:asciiTheme="minorHAnsi" w:eastAsia="Arial" w:hAnsiTheme="minorHAnsi"/>
          <w:b/>
          <w:i/>
          <w:sz w:val="28"/>
          <w:szCs w:val="28"/>
        </w:rPr>
        <w:t>es</w:t>
      </w:r>
    </w:p>
    <w:p w:rsidR="00974EE7" w:rsidRPr="00A23711" w:rsidRDefault="00974EE7" w:rsidP="00293585">
      <w:pPr>
        <w:spacing w:before="60"/>
        <w:jc w:val="both"/>
        <w:rPr>
          <w:rFonts w:asciiTheme="minorHAnsi" w:eastAsia="Arial" w:hAnsiTheme="minorHAnsi"/>
          <w:iCs/>
          <w:szCs w:val="20"/>
        </w:rPr>
      </w:pPr>
      <w:r w:rsidRPr="00A23711">
        <w:rPr>
          <w:rFonts w:asciiTheme="minorHAnsi" w:eastAsia="Arial" w:hAnsiTheme="minorHAnsi"/>
          <w:iCs/>
          <w:szCs w:val="20"/>
        </w:rPr>
        <w:t>This section desc</w:t>
      </w:r>
      <w:r w:rsidRPr="005961B9">
        <w:rPr>
          <w:rFonts w:asciiTheme="minorHAnsi" w:eastAsia="Arial" w:hAnsiTheme="minorHAnsi"/>
          <w:iCs/>
          <w:szCs w:val="20"/>
        </w:rPr>
        <w:t xml:space="preserve">ribes the ongoing assessment process of student </w:t>
      </w:r>
      <w:r w:rsidRPr="00A23711">
        <w:rPr>
          <w:rFonts w:asciiTheme="minorHAnsi" w:eastAsia="Arial" w:hAnsiTheme="minorHAnsi"/>
          <w:iCs/>
          <w:szCs w:val="20"/>
        </w:rPr>
        <w:t xml:space="preserve">outcomes at the </w:t>
      </w:r>
      <w:r w:rsidR="00780C41" w:rsidRPr="00A23711">
        <w:rPr>
          <w:rFonts w:asciiTheme="minorHAnsi" w:eastAsia="Arial" w:hAnsiTheme="minorHAnsi"/>
          <w:iCs/>
          <w:szCs w:val="20"/>
        </w:rPr>
        <w:t>detail</w:t>
      </w:r>
      <w:r w:rsidR="00780C41">
        <w:rPr>
          <w:rFonts w:asciiTheme="minorHAnsi" w:eastAsia="Arial" w:hAnsiTheme="minorHAnsi"/>
          <w:iCs/>
          <w:szCs w:val="20"/>
        </w:rPr>
        <w:t>ed</w:t>
      </w:r>
      <w:r w:rsidR="00780C41" w:rsidRPr="00A23711">
        <w:rPr>
          <w:rFonts w:asciiTheme="minorHAnsi" w:eastAsia="Arial" w:hAnsiTheme="minorHAnsi"/>
          <w:iCs/>
          <w:szCs w:val="20"/>
        </w:rPr>
        <w:t xml:space="preserve"> </w:t>
      </w:r>
      <w:r w:rsidRPr="00A23711">
        <w:rPr>
          <w:rFonts w:asciiTheme="minorHAnsi" w:eastAsia="Arial" w:hAnsiTheme="minorHAnsi"/>
          <w:iCs/>
          <w:szCs w:val="20"/>
        </w:rPr>
        <w:t>level and the data collected to support it. It consists of the following subsections.</w:t>
      </w:r>
    </w:p>
    <w:p w:rsidR="00974EE7" w:rsidRPr="005961B9" w:rsidRDefault="00974EE7" w:rsidP="00F03F24">
      <w:pPr>
        <w:spacing w:after="120"/>
        <w:ind w:left="187"/>
        <w:jc w:val="both"/>
        <w:rPr>
          <w:rFonts w:asciiTheme="minorHAnsi" w:eastAsia="Arial" w:hAnsiTheme="minorHAnsi"/>
          <w:iCs/>
          <w:szCs w:val="20"/>
        </w:rPr>
      </w:pPr>
      <w:r w:rsidRPr="00A23711">
        <w:rPr>
          <w:rFonts w:asciiTheme="minorHAnsi" w:eastAsia="Arial" w:hAnsiTheme="minorHAnsi"/>
          <w:b/>
          <w:iCs/>
          <w:szCs w:val="20"/>
        </w:rPr>
        <w:t xml:space="preserve">A.1: </w:t>
      </w:r>
      <w:r w:rsidRPr="00A23711">
        <w:rPr>
          <w:rFonts w:asciiTheme="minorHAnsi" w:eastAsia="Arial" w:hAnsiTheme="minorHAnsi"/>
          <w:iCs/>
          <w:szCs w:val="20"/>
        </w:rPr>
        <w:t>Mapping of the required Compu</w:t>
      </w:r>
      <w:r w:rsidRPr="005961B9">
        <w:rPr>
          <w:rFonts w:asciiTheme="minorHAnsi" w:eastAsia="Arial" w:hAnsiTheme="minorHAnsi"/>
          <w:iCs/>
          <w:szCs w:val="20"/>
        </w:rPr>
        <w:t>ter Science courses to SLOs</w:t>
      </w:r>
    </w:p>
    <w:p w:rsidR="00974EE7" w:rsidRPr="00A23711" w:rsidRDefault="00974EE7" w:rsidP="00F03F24">
      <w:pPr>
        <w:spacing w:after="120"/>
        <w:ind w:left="187"/>
        <w:jc w:val="both"/>
        <w:rPr>
          <w:rFonts w:asciiTheme="minorHAnsi" w:eastAsia="Arial" w:hAnsiTheme="minorHAnsi"/>
          <w:iCs/>
          <w:szCs w:val="20"/>
        </w:rPr>
      </w:pPr>
      <w:r w:rsidRPr="00A23711">
        <w:rPr>
          <w:rFonts w:asciiTheme="minorHAnsi" w:eastAsia="Arial" w:hAnsiTheme="minorHAnsi"/>
          <w:b/>
          <w:iCs/>
          <w:szCs w:val="20"/>
        </w:rPr>
        <w:t>A.2:</w:t>
      </w:r>
      <w:r w:rsidRPr="00A23711">
        <w:rPr>
          <w:rFonts w:asciiTheme="minorHAnsi" w:eastAsia="Arial" w:hAnsiTheme="minorHAnsi"/>
          <w:iCs/>
          <w:szCs w:val="20"/>
        </w:rPr>
        <w:t xml:space="preserve"> Description of measures used in data collection</w:t>
      </w:r>
    </w:p>
    <w:p w:rsidR="00974EE7" w:rsidRPr="00A23711" w:rsidRDefault="00974EE7" w:rsidP="00F03F24">
      <w:pPr>
        <w:spacing w:after="120"/>
        <w:ind w:left="187"/>
        <w:jc w:val="both"/>
        <w:rPr>
          <w:rFonts w:asciiTheme="minorHAnsi" w:eastAsia="Arial" w:hAnsiTheme="minorHAnsi"/>
          <w:iCs/>
          <w:szCs w:val="20"/>
        </w:rPr>
      </w:pPr>
      <w:r w:rsidRPr="00A23711">
        <w:rPr>
          <w:rFonts w:asciiTheme="minorHAnsi" w:eastAsia="Arial" w:hAnsiTheme="minorHAnsi"/>
          <w:b/>
          <w:iCs/>
          <w:szCs w:val="20"/>
        </w:rPr>
        <w:t>A.3</w:t>
      </w:r>
      <w:r w:rsidRPr="00A23711">
        <w:rPr>
          <w:rFonts w:asciiTheme="minorHAnsi" w:eastAsia="Arial" w:hAnsiTheme="minorHAnsi"/>
          <w:iCs/>
          <w:szCs w:val="20"/>
        </w:rPr>
        <w:t xml:space="preserve">: Data collection process </w:t>
      </w:r>
    </w:p>
    <w:p w:rsidR="00974EE7" w:rsidRPr="00A23711" w:rsidRDefault="00974EE7" w:rsidP="00F03F24">
      <w:pPr>
        <w:spacing w:after="120"/>
        <w:ind w:left="187"/>
        <w:jc w:val="both"/>
        <w:rPr>
          <w:rFonts w:asciiTheme="minorHAnsi" w:eastAsia="Arial" w:hAnsiTheme="minorHAnsi"/>
          <w:iCs/>
          <w:szCs w:val="20"/>
        </w:rPr>
      </w:pPr>
      <w:r w:rsidRPr="00A23711">
        <w:rPr>
          <w:rFonts w:asciiTheme="minorHAnsi" w:eastAsia="Arial" w:hAnsiTheme="minorHAnsi"/>
          <w:b/>
          <w:iCs/>
          <w:szCs w:val="20"/>
        </w:rPr>
        <w:t>A.4</w:t>
      </w:r>
      <w:r w:rsidRPr="00A23711">
        <w:rPr>
          <w:rFonts w:asciiTheme="minorHAnsi" w:eastAsia="Arial" w:hAnsiTheme="minorHAnsi"/>
          <w:iCs/>
          <w:szCs w:val="20"/>
        </w:rPr>
        <w:t xml:space="preserve">: Analysis of the MFT results </w:t>
      </w:r>
    </w:p>
    <w:p w:rsidR="00974EE7" w:rsidRPr="00A23711" w:rsidRDefault="00974EE7" w:rsidP="00F03F24">
      <w:pPr>
        <w:spacing w:after="120"/>
        <w:ind w:left="187"/>
        <w:jc w:val="both"/>
        <w:rPr>
          <w:rFonts w:asciiTheme="minorHAnsi" w:eastAsia="Arial" w:hAnsiTheme="minorHAnsi"/>
          <w:iCs/>
          <w:szCs w:val="20"/>
        </w:rPr>
      </w:pPr>
      <w:r w:rsidRPr="00A23711">
        <w:rPr>
          <w:rFonts w:asciiTheme="minorHAnsi" w:eastAsia="Arial" w:hAnsiTheme="minorHAnsi"/>
          <w:b/>
          <w:iCs/>
          <w:szCs w:val="20"/>
        </w:rPr>
        <w:t>A.5</w:t>
      </w:r>
      <w:r w:rsidRPr="00A23711">
        <w:rPr>
          <w:rFonts w:asciiTheme="minorHAnsi" w:eastAsia="Arial" w:hAnsiTheme="minorHAnsi"/>
          <w:iCs/>
          <w:szCs w:val="20"/>
        </w:rPr>
        <w:t xml:space="preserve">: Analysis of the CS4963 results </w:t>
      </w:r>
    </w:p>
    <w:p w:rsidR="00974EE7" w:rsidRPr="00A23711" w:rsidRDefault="00974EE7" w:rsidP="00F03F24">
      <w:pPr>
        <w:spacing w:after="120"/>
        <w:ind w:left="187"/>
        <w:jc w:val="both"/>
        <w:rPr>
          <w:rFonts w:asciiTheme="minorHAnsi" w:eastAsia="Arial" w:hAnsiTheme="minorHAnsi"/>
          <w:iCs/>
          <w:szCs w:val="20"/>
        </w:rPr>
      </w:pPr>
      <w:r w:rsidRPr="00A23711">
        <w:rPr>
          <w:rFonts w:asciiTheme="minorHAnsi" w:eastAsia="Arial" w:hAnsiTheme="minorHAnsi"/>
          <w:b/>
          <w:iCs/>
          <w:szCs w:val="20"/>
        </w:rPr>
        <w:t>A.</w:t>
      </w:r>
      <w:r w:rsidR="00C2522F" w:rsidRPr="00A23711">
        <w:rPr>
          <w:rFonts w:asciiTheme="minorHAnsi" w:eastAsia="Arial" w:hAnsiTheme="minorHAnsi"/>
          <w:b/>
          <w:iCs/>
          <w:szCs w:val="20"/>
        </w:rPr>
        <w:t>6</w:t>
      </w:r>
      <w:r w:rsidRPr="00A23711">
        <w:rPr>
          <w:rFonts w:asciiTheme="minorHAnsi" w:eastAsia="Arial" w:hAnsiTheme="minorHAnsi"/>
          <w:b/>
          <w:iCs/>
          <w:szCs w:val="20"/>
        </w:rPr>
        <w:t>:</w:t>
      </w:r>
      <w:r w:rsidRPr="00A23711">
        <w:rPr>
          <w:rFonts w:asciiTheme="minorHAnsi" w:eastAsia="Arial" w:hAnsiTheme="minorHAnsi"/>
          <w:iCs/>
          <w:szCs w:val="20"/>
        </w:rPr>
        <w:t xml:space="preserve"> Evaluation of achievement of SLOs </w:t>
      </w:r>
    </w:p>
    <w:p w:rsidR="00974EE7" w:rsidRPr="00A23711" w:rsidRDefault="00974EE7" w:rsidP="00974EE7">
      <w:pPr>
        <w:keepNext/>
        <w:outlineLvl w:val="2"/>
        <w:rPr>
          <w:rFonts w:asciiTheme="minorHAnsi" w:eastAsia="Arial" w:hAnsiTheme="minorHAnsi"/>
          <w:b/>
          <w:bCs/>
          <w:sz w:val="26"/>
          <w:szCs w:val="26"/>
        </w:rPr>
      </w:pPr>
      <w:r w:rsidRPr="00A23711">
        <w:rPr>
          <w:rFonts w:asciiTheme="minorHAnsi" w:eastAsia="Arial" w:hAnsiTheme="minorHAnsi"/>
          <w:b/>
          <w:bCs/>
          <w:sz w:val="26"/>
          <w:szCs w:val="26"/>
        </w:rPr>
        <w:t>A.1: Mapping of required Computer Science courses to SLOs</w:t>
      </w:r>
    </w:p>
    <w:p w:rsidR="00974EE7" w:rsidRDefault="00F03F24" w:rsidP="00293585">
      <w:pPr>
        <w:spacing w:before="60"/>
        <w:jc w:val="both"/>
        <w:rPr>
          <w:rFonts w:asciiTheme="minorHAnsi" w:eastAsia="Arial" w:hAnsiTheme="minorHAnsi"/>
          <w:iCs/>
          <w:szCs w:val="20"/>
        </w:rPr>
      </w:pPr>
      <w:r w:rsidRPr="00A23711">
        <w:rPr>
          <w:rFonts w:asciiTheme="minorHAnsi" w:eastAsia="Arial" w:hAnsiTheme="minorHAnsi"/>
          <w:iCs/>
          <w:szCs w:val="20"/>
        </w:rPr>
        <w:t xml:space="preserve">Table 4.1 </w:t>
      </w:r>
      <w:r w:rsidR="00974EE7" w:rsidRPr="00A23711">
        <w:rPr>
          <w:rFonts w:asciiTheme="minorHAnsi" w:eastAsia="Arial" w:hAnsiTheme="minorHAnsi"/>
          <w:iCs/>
          <w:szCs w:val="20"/>
        </w:rPr>
        <w:t>in</w:t>
      </w:r>
      <w:r w:rsidR="00974EE7" w:rsidRPr="00FB0F58">
        <w:rPr>
          <w:rFonts w:asciiTheme="minorHAnsi" w:eastAsia="Arial" w:hAnsiTheme="minorHAnsi"/>
          <w:iCs/>
          <w:szCs w:val="20"/>
        </w:rPr>
        <w:t xml:space="preserve">dicates </w:t>
      </w:r>
      <w:r w:rsidR="003F49FB" w:rsidRPr="00A23711">
        <w:rPr>
          <w:rFonts w:asciiTheme="minorHAnsi" w:eastAsia="Arial" w:hAnsiTheme="minorHAnsi"/>
          <w:iCs/>
          <w:szCs w:val="20"/>
        </w:rPr>
        <w:t>which of</w:t>
      </w:r>
      <w:r w:rsidR="00974EE7" w:rsidRPr="00A23711">
        <w:rPr>
          <w:rFonts w:asciiTheme="minorHAnsi" w:eastAsia="Arial" w:hAnsiTheme="minorHAnsi"/>
          <w:iCs/>
          <w:szCs w:val="20"/>
        </w:rPr>
        <w:t xml:space="preserve"> the required Computer Science courses contribute to the achievement of SLOs. </w:t>
      </w:r>
    </w:p>
    <w:p w:rsidR="00780C41" w:rsidRPr="000C439C" w:rsidRDefault="00780C41" w:rsidP="00780C41">
      <w:pPr>
        <w:keepNext/>
        <w:outlineLvl w:val="2"/>
        <w:rPr>
          <w:rFonts w:asciiTheme="minorHAnsi" w:eastAsia="Arial" w:hAnsiTheme="minorHAnsi"/>
          <w:bCs/>
          <w:sz w:val="22"/>
          <w:szCs w:val="22"/>
        </w:rPr>
      </w:pPr>
      <w:r w:rsidRPr="000C439C">
        <w:rPr>
          <w:rFonts w:asciiTheme="minorHAnsi" w:eastAsia="Arial" w:hAnsiTheme="minorHAnsi"/>
          <w:iCs/>
          <w:szCs w:val="20"/>
        </w:rPr>
        <w:t>Courses in which SLOs are either introduced, reinforced or emphasized are marked by the letter “X”. In some of th</w:t>
      </w:r>
      <w:r>
        <w:rPr>
          <w:rFonts w:asciiTheme="minorHAnsi" w:eastAsia="Arial" w:hAnsiTheme="minorHAnsi"/>
          <w:iCs/>
          <w:szCs w:val="20"/>
        </w:rPr>
        <w:t>os</w:t>
      </w:r>
      <w:r w:rsidRPr="000C439C">
        <w:rPr>
          <w:rFonts w:asciiTheme="minorHAnsi" w:eastAsia="Arial" w:hAnsiTheme="minorHAnsi"/>
          <w:iCs/>
          <w:szCs w:val="20"/>
        </w:rPr>
        <w:t>e courses, assessment data is evaluated for the achievement of SLOs as described in Section A.6.</w:t>
      </w:r>
    </w:p>
    <w:p w:rsidR="00780C41" w:rsidRPr="00A23711" w:rsidRDefault="00780C41" w:rsidP="00293585">
      <w:pPr>
        <w:spacing w:before="60"/>
        <w:jc w:val="both"/>
        <w:rPr>
          <w:rFonts w:asciiTheme="minorHAnsi" w:eastAsia="Arial" w:hAnsiTheme="minorHAnsi"/>
          <w:iCs/>
          <w:szCs w:val="2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864"/>
        <w:gridCol w:w="864"/>
        <w:gridCol w:w="864"/>
        <w:gridCol w:w="864"/>
        <w:gridCol w:w="864"/>
        <w:gridCol w:w="864"/>
        <w:gridCol w:w="864"/>
        <w:gridCol w:w="864"/>
        <w:gridCol w:w="864"/>
        <w:gridCol w:w="994"/>
      </w:tblGrid>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SLO #1</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SLO #2</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SLO #3</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SLO #4</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SLO #5</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SLO #6</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SLO #7</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SLO #8</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SLO #9</w:t>
            </w: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SLO #10</w:t>
            </w: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1010 </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99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1222</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2011</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2012</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2013</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ENGL 2030</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2148</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3035</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3112</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3186</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3220</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3337</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EE 3445</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3801</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99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4440</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4961</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99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4962</w:t>
            </w:r>
          </w:p>
        </w:tc>
        <w:tc>
          <w:tcPr>
            <w:tcW w:w="864"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99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r>
      <w:tr w:rsidR="00974EE7" w:rsidRPr="00A23711" w:rsidTr="008D12A7">
        <w:trPr>
          <w:cantSplit/>
          <w:trHeight w:val="290"/>
          <w:tblHeader/>
        </w:trPr>
        <w:tc>
          <w:tcPr>
            <w:tcW w:w="1305" w:type="dxa"/>
            <w:shd w:val="clear" w:color="auto" w:fill="auto"/>
            <w:noWrap/>
            <w:vAlign w:val="bottom"/>
            <w:hideMark/>
          </w:tcPr>
          <w:p w:rsidR="00974EE7" w:rsidRPr="00A23711" w:rsidRDefault="00974EE7" w:rsidP="009F1528">
            <w:pPr>
              <w:spacing w:before="120"/>
              <w:rPr>
                <w:rFonts w:asciiTheme="minorHAnsi" w:hAnsiTheme="minorHAnsi" w:cs="Arial"/>
                <w:color w:val="000000"/>
                <w:sz w:val="22"/>
                <w:szCs w:val="22"/>
              </w:rPr>
            </w:pPr>
            <w:r w:rsidRPr="00A23711">
              <w:rPr>
                <w:rFonts w:asciiTheme="minorHAnsi" w:hAnsiTheme="minorHAnsi" w:cs="Arial"/>
                <w:color w:val="000000"/>
                <w:sz w:val="22"/>
                <w:szCs w:val="22"/>
              </w:rPr>
              <w:t>CS 4963</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c>
          <w:tcPr>
            <w:tcW w:w="864" w:type="dxa"/>
            <w:shd w:val="clear" w:color="auto" w:fill="auto"/>
            <w:noWrap/>
            <w:vAlign w:val="bottom"/>
            <w:hideMark/>
          </w:tcPr>
          <w:p w:rsidR="00974EE7" w:rsidRPr="00A23711" w:rsidRDefault="00B51D20" w:rsidP="009F1528">
            <w:pPr>
              <w:spacing w:before="120"/>
              <w:jc w:val="center"/>
              <w:rPr>
                <w:rFonts w:asciiTheme="minorHAnsi" w:hAnsiTheme="minorHAnsi" w:cs="Arial"/>
                <w:color w:val="000000"/>
                <w:sz w:val="22"/>
                <w:szCs w:val="22"/>
              </w:rPr>
            </w:pPr>
            <w:r w:rsidRPr="00A23711">
              <w:rPr>
                <w:rFonts w:asciiTheme="minorHAnsi" w:hAnsiTheme="minorHAnsi" w:cs="Arial"/>
                <w:color w:val="000000"/>
                <w:sz w:val="22"/>
                <w:szCs w:val="22"/>
              </w:rPr>
              <w:t>X</w:t>
            </w:r>
          </w:p>
        </w:tc>
        <w:tc>
          <w:tcPr>
            <w:tcW w:w="864" w:type="dxa"/>
            <w:shd w:val="clear" w:color="auto" w:fill="auto"/>
            <w:noWrap/>
            <w:vAlign w:val="bottom"/>
            <w:hideMark/>
          </w:tcPr>
          <w:p w:rsidR="00974EE7" w:rsidRPr="00A23711" w:rsidRDefault="00974EE7" w:rsidP="009F1528">
            <w:pPr>
              <w:spacing w:before="120"/>
              <w:jc w:val="center"/>
              <w:rPr>
                <w:rFonts w:asciiTheme="minorHAnsi" w:hAnsiTheme="minorHAnsi" w:cs="Arial"/>
                <w:color w:val="000000"/>
                <w:sz w:val="22"/>
                <w:szCs w:val="22"/>
              </w:rPr>
            </w:pPr>
          </w:p>
        </w:tc>
        <w:tc>
          <w:tcPr>
            <w:tcW w:w="994" w:type="dxa"/>
            <w:shd w:val="clear" w:color="auto" w:fill="auto"/>
            <w:noWrap/>
            <w:vAlign w:val="bottom"/>
            <w:hideMark/>
          </w:tcPr>
          <w:p w:rsidR="00974EE7" w:rsidRPr="00A23711" w:rsidRDefault="00974EE7" w:rsidP="009F1528">
            <w:pPr>
              <w:spacing w:before="120"/>
              <w:jc w:val="center"/>
              <w:rPr>
                <w:rFonts w:asciiTheme="minorHAnsi" w:hAnsiTheme="minorHAnsi" w:cs="Arial"/>
                <w:sz w:val="22"/>
                <w:szCs w:val="22"/>
              </w:rPr>
            </w:pPr>
          </w:p>
        </w:tc>
      </w:tr>
    </w:tbl>
    <w:p w:rsidR="00974EE7" w:rsidRDefault="00974EE7" w:rsidP="00F03F24">
      <w:pPr>
        <w:spacing w:before="100" w:beforeAutospacing="1" w:after="160" w:line="259" w:lineRule="auto"/>
        <w:ind w:left="360"/>
        <w:jc w:val="center"/>
        <w:rPr>
          <w:rFonts w:asciiTheme="minorHAnsi" w:eastAsia="Calibri" w:hAnsiTheme="minorHAnsi" w:cs="Arial"/>
          <w:b/>
          <w:bCs/>
          <w:color w:val="365F91"/>
          <w:sz w:val="22"/>
          <w:szCs w:val="22"/>
        </w:rPr>
      </w:pPr>
      <w:r w:rsidRPr="00293585">
        <w:rPr>
          <w:rFonts w:asciiTheme="minorHAnsi" w:eastAsia="Calibri" w:hAnsiTheme="minorHAnsi" w:cs="Arial"/>
          <w:b/>
          <w:bCs/>
          <w:color w:val="365F91"/>
          <w:sz w:val="22"/>
          <w:szCs w:val="22"/>
        </w:rPr>
        <w:t>Table 4.1: SLOs to Courses Map</w:t>
      </w:r>
    </w:p>
    <w:p w:rsidR="00974EE7" w:rsidRPr="00A23711" w:rsidRDefault="00974EE7" w:rsidP="00974EE7">
      <w:pPr>
        <w:keepNext/>
        <w:outlineLvl w:val="2"/>
        <w:rPr>
          <w:rFonts w:asciiTheme="minorHAnsi" w:eastAsia="Arial" w:hAnsiTheme="minorHAnsi"/>
          <w:b/>
          <w:bCs/>
          <w:sz w:val="26"/>
          <w:szCs w:val="26"/>
        </w:rPr>
      </w:pPr>
      <w:r w:rsidRPr="00A23711">
        <w:rPr>
          <w:rFonts w:asciiTheme="minorHAnsi" w:eastAsia="Arial" w:hAnsiTheme="minorHAnsi"/>
          <w:b/>
          <w:bCs/>
          <w:sz w:val="26"/>
          <w:szCs w:val="26"/>
        </w:rPr>
        <w:t>A.2: Description of Measures in data collection</w:t>
      </w:r>
    </w:p>
    <w:p w:rsidR="00974EE7" w:rsidRPr="00FB0F58" w:rsidRDefault="00974EE7" w:rsidP="00293585">
      <w:pPr>
        <w:spacing w:before="60"/>
        <w:jc w:val="both"/>
        <w:rPr>
          <w:rFonts w:asciiTheme="minorHAnsi" w:eastAsia="Arial" w:hAnsiTheme="minorHAnsi"/>
          <w:iCs/>
          <w:szCs w:val="20"/>
        </w:rPr>
      </w:pPr>
      <w:r w:rsidRPr="00A23711">
        <w:rPr>
          <w:rFonts w:asciiTheme="minorHAnsi" w:eastAsia="Arial" w:hAnsiTheme="minorHAnsi"/>
          <w:iCs/>
          <w:szCs w:val="20"/>
        </w:rPr>
        <w:t>We use the following me</w:t>
      </w:r>
      <w:r w:rsidRPr="00FB0F58">
        <w:rPr>
          <w:rFonts w:asciiTheme="minorHAnsi" w:eastAsia="Arial" w:hAnsiTheme="minorHAnsi"/>
          <w:iCs/>
          <w:szCs w:val="20"/>
        </w:rPr>
        <w:t xml:space="preserve">asure tools to evaluate SLOs. </w:t>
      </w:r>
    </w:p>
    <w:p w:rsidR="00974EE7" w:rsidRPr="00293585" w:rsidRDefault="00974EE7"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Rubrics</w:t>
      </w:r>
    </w:p>
    <w:p w:rsidR="00974EE7" w:rsidRPr="00A23711" w:rsidRDefault="00974EE7" w:rsidP="00293585">
      <w:pPr>
        <w:spacing w:before="60"/>
        <w:jc w:val="both"/>
        <w:rPr>
          <w:rFonts w:asciiTheme="minorHAnsi" w:eastAsia="Arial" w:hAnsiTheme="minorHAnsi"/>
          <w:iCs/>
          <w:szCs w:val="20"/>
        </w:rPr>
      </w:pPr>
      <w:r w:rsidRPr="005961B9">
        <w:rPr>
          <w:rFonts w:asciiTheme="minorHAnsi" w:eastAsia="Arial" w:hAnsiTheme="minorHAnsi"/>
          <w:iCs/>
          <w:szCs w:val="20"/>
        </w:rPr>
        <w:t>A rubric measures student work. Each rubric has a number of performance indicators. Each indicator is evaluated on a scale of 1 to 5. For each rating a description chara</w:t>
      </w:r>
      <w:r w:rsidRPr="00A23711">
        <w:rPr>
          <w:rFonts w:asciiTheme="minorHAnsi" w:eastAsia="Arial" w:hAnsiTheme="minorHAnsi"/>
          <w:iCs/>
          <w:szCs w:val="20"/>
        </w:rPr>
        <w:t>cterized the sort of work</w:t>
      </w:r>
      <w:r w:rsidRPr="005961B9">
        <w:rPr>
          <w:rFonts w:asciiTheme="minorHAnsi" w:eastAsia="Arial" w:hAnsiTheme="minorHAnsi"/>
          <w:iCs/>
          <w:szCs w:val="20"/>
        </w:rPr>
        <w:t xml:space="preserve"> for which that rating applies. We developed the following rubrics as documented at </w:t>
      </w:r>
      <w:hyperlink r:id="rId49" w:history="1">
        <w:r w:rsidRPr="00293585">
          <w:rPr>
            <w:rStyle w:val="Hyperlink"/>
            <w:rFonts w:eastAsia="Arial"/>
          </w:rPr>
          <w:t>https://csns.calstatela.edu/department/cs/rubric/list</w:t>
        </w:r>
      </w:hyperlink>
      <w:r w:rsidRPr="00A23711">
        <w:rPr>
          <w:rFonts w:asciiTheme="minorHAnsi" w:eastAsia="Arial" w:hAnsiTheme="minorHAnsi"/>
          <w:iCs/>
          <w:szCs w:val="20"/>
        </w:rPr>
        <w:t xml:space="preserve"> </w:t>
      </w:r>
    </w:p>
    <w:p w:rsidR="00974EE7" w:rsidRPr="00A23711" w:rsidRDefault="00974EE7" w:rsidP="00686978">
      <w:pPr>
        <w:pStyle w:val="ListParagraph"/>
        <w:numPr>
          <w:ilvl w:val="0"/>
          <w:numId w:val="192"/>
        </w:numPr>
        <w:spacing w:before="60"/>
        <w:rPr>
          <w:rFonts w:asciiTheme="minorHAnsi" w:hAnsiTheme="minorHAnsi"/>
        </w:rPr>
      </w:pPr>
      <w:r w:rsidRPr="00A23711">
        <w:rPr>
          <w:rFonts w:asciiTheme="minorHAnsi" w:hAnsiTheme="minorHAnsi"/>
        </w:rPr>
        <w:t>Ethics in the Computer Age</w:t>
      </w:r>
    </w:p>
    <w:p w:rsidR="00974EE7" w:rsidRPr="00A23711" w:rsidRDefault="00974EE7" w:rsidP="00686978">
      <w:pPr>
        <w:pStyle w:val="ListParagraph"/>
        <w:numPr>
          <w:ilvl w:val="0"/>
          <w:numId w:val="192"/>
        </w:numPr>
        <w:spacing w:before="60"/>
        <w:rPr>
          <w:rFonts w:asciiTheme="minorHAnsi" w:hAnsiTheme="minorHAnsi"/>
        </w:rPr>
      </w:pPr>
      <w:r w:rsidRPr="00A23711">
        <w:rPr>
          <w:rFonts w:asciiTheme="minorHAnsi" w:hAnsiTheme="minorHAnsi"/>
        </w:rPr>
        <w:t>Lifelong Learning</w:t>
      </w:r>
    </w:p>
    <w:p w:rsidR="00974EE7" w:rsidRPr="00A23711" w:rsidRDefault="00974EE7" w:rsidP="00686978">
      <w:pPr>
        <w:pStyle w:val="ListParagraph"/>
        <w:numPr>
          <w:ilvl w:val="0"/>
          <w:numId w:val="192"/>
        </w:numPr>
        <w:spacing w:before="60"/>
        <w:rPr>
          <w:rFonts w:asciiTheme="minorHAnsi" w:hAnsiTheme="minorHAnsi"/>
        </w:rPr>
      </w:pPr>
      <w:r w:rsidRPr="00A23711">
        <w:rPr>
          <w:rFonts w:asciiTheme="minorHAnsi" w:hAnsiTheme="minorHAnsi"/>
        </w:rPr>
        <w:t>Oral Communication</w:t>
      </w:r>
    </w:p>
    <w:p w:rsidR="00974EE7" w:rsidRPr="00A23711" w:rsidRDefault="00974EE7" w:rsidP="00686978">
      <w:pPr>
        <w:pStyle w:val="ListParagraph"/>
        <w:numPr>
          <w:ilvl w:val="0"/>
          <w:numId w:val="192"/>
        </w:numPr>
        <w:spacing w:before="60"/>
        <w:rPr>
          <w:rFonts w:asciiTheme="minorHAnsi" w:hAnsiTheme="minorHAnsi"/>
        </w:rPr>
      </w:pPr>
      <w:r w:rsidRPr="00A23711">
        <w:rPr>
          <w:rFonts w:asciiTheme="minorHAnsi" w:hAnsiTheme="minorHAnsi"/>
        </w:rPr>
        <w:lastRenderedPageBreak/>
        <w:t>Software Engineering – Requirements</w:t>
      </w:r>
    </w:p>
    <w:p w:rsidR="00974EE7" w:rsidRPr="00A23711" w:rsidRDefault="00974EE7" w:rsidP="00686978">
      <w:pPr>
        <w:pStyle w:val="ListParagraph"/>
        <w:numPr>
          <w:ilvl w:val="0"/>
          <w:numId w:val="192"/>
        </w:numPr>
        <w:spacing w:before="60"/>
        <w:rPr>
          <w:rFonts w:asciiTheme="minorHAnsi" w:hAnsiTheme="minorHAnsi"/>
        </w:rPr>
      </w:pPr>
      <w:r w:rsidRPr="00A23711">
        <w:rPr>
          <w:rFonts w:asciiTheme="minorHAnsi" w:hAnsiTheme="minorHAnsi"/>
        </w:rPr>
        <w:t>Software Engineering – Design</w:t>
      </w:r>
    </w:p>
    <w:p w:rsidR="00974EE7" w:rsidRPr="00A23711" w:rsidRDefault="00974EE7" w:rsidP="00686978">
      <w:pPr>
        <w:pStyle w:val="ListParagraph"/>
        <w:numPr>
          <w:ilvl w:val="0"/>
          <w:numId w:val="192"/>
        </w:numPr>
        <w:spacing w:before="60"/>
        <w:rPr>
          <w:rFonts w:asciiTheme="minorHAnsi" w:hAnsiTheme="minorHAnsi"/>
        </w:rPr>
      </w:pPr>
      <w:r w:rsidRPr="00A23711">
        <w:rPr>
          <w:rFonts w:asciiTheme="minorHAnsi" w:hAnsiTheme="minorHAnsi"/>
        </w:rPr>
        <w:t>Software Engineering – Implementation</w:t>
      </w:r>
    </w:p>
    <w:p w:rsidR="00974EE7" w:rsidRPr="00A23711" w:rsidRDefault="00974EE7" w:rsidP="00686978">
      <w:pPr>
        <w:pStyle w:val="ListParagraph"/>
        <w:numPr>
          <w:ilvl w:val="0"/>
          <w:numId w:val="192"/>
        </w:numPr>
        <w:spacing w:before="60"/>
        <w:rPr>
          <w:rFonts w:asciiTheme="minorHAnsi" w:hAnsiTheme="minorHAnsi"/>
        </w:rPr>
      </w:pPr>
      <w:r w:rsidRPr="00A23711">
        <w:rPr>
          <w:rFonts w:asciiTheme="minorHAnsi" w:hAnsiTheme="minorHAnsi"/>
        </w:rPr>
        <w:t>Team Work</w:t>
      </w:r>
    </w:p>
    <w:p w:rsidR="00974EE7" w:rsidRPr="00A23711" w:rsidRDefault="00974EE7" w:rsidP="00686978">
      <w:pPr>
        <w:pStyle w:val="ListParagraph"/>
        <w:numPr>
          <w:ilvl w:val="0"/>
          <w:numId w:val="192"/>
        </w:numPr>
        <w:spacing w:before="60"/>
        <w:rPr>
          <w:rFonts w:asciiTheme="minorHAnsi" w:hAnsiTheme="minorHAnsi"/>
        </w:rPr>
      </w:pPr>
      <w:r w:rsidRPr="00A23711">
        <w:rPr>
          <w:rFonts w:asciiTheme="minorHAnsi" w:hAnsiTheme="minorHAnsi"/>
        </w:rPr>
        <w:t>Written Communication</w:t>
      </w:r>
    </w:p>
    <w:p w:rsidR="00974EE7" w:rsidRPr="00293585" w:rsidRDefault="00974EE7" w:rsidP="00974EE7">
      <w:pPr>
        <w:spacing w:before="120"/>
        <w:rPr>
          <w:rFonts w:asciiTheme="minorHAnsi" w:hAnsiTheme="minorHAnsi" w:cs="Arial"/>
          <w:sz w:val="22"/>
          <w:szCs w:val="22"/>
        </w:rPr>
      </w:pPr>
      <w:r w:rsidRPr="00293585">
        <w:rPr>
          <w:rFonts w:asciiTheme="minorHAnsi" w:hAnsiTheme="minorHAnsi"/>
        </w:rPr>
        <w:t xml:space="preserve">See Appendix x.x for a description of these rubrics. The rubrics are evaluated on CSNS in the relevant courses. </w:t>
      </w:r>
    </w:p>
    <w:p w:rsidR="00974EE7" w:rsidRPr="00293585" w:rsidRDefault="00974EE7"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Course Assignments</w:t>
      </w:r>
    </w:p>
    <w:p w:rsidR="00974EE7" w:rsidRPr="00A23711" w:rsidRDefault="00974EE7" w:rsidP="00FB0F58">
      <w:pPr>
        <w:spacing w:before="60"/>
        <w:jc w:val="both"/>
        <w:rPr>
          <w:rFonts w:asciiTheme="minorHAnsi" w:eastAsia="Arial" w:hAnsiTheme="minorHAnsi"/>
          <w:iCs/>
          <w:szCs w:val="20"/>
        </w:rPr>
      </w:pPr>
      <w:r w:rsidRPr="00A23711">
        <w:rPr>
          <w:rFonts w:asciiTheme="minorHAnsi" w:eastAsia="Arial" w:hAnsiTheme="minorHAnsi"/>
          <w:iCs/>
          <w:szCs w:val="20"/>
        </w:rPr>
        <w:t>Since courses contr</w:t>
      </w:r>
      <w:r w:rsidRPr="00FB0F58">
        <w:rPr>
          <w:rFonts w:asciiTheme="minorHAnsi" w:eastAsia="Arial" w:hAnsiTheme="minorHAnsi"/>
          <w:iCs/>
          <w:szCs w:val="20"/>
        </w:rPr>
        <w:t>ibute to the achievement of student learning outcomes, data can be compiled from courses to evaluate those outcomes. These direct measures are in the form of course assignments such a</w:t>
      </w:r>
      <w:r w:rsidRPr="00A23711">
        <w:rPr>
          <w:rFonts w:asciiTheme="minorHAnsi" w:eastAsia="Arial" w:hAnsiTheme="minorHAnsi"/>
          <w:iCs/>
          <w:szCs w:val="20"/>
        </w:rPr>
        <w:t>s projects, papers, exams, presentations, and portfolios. In some cases, the artifacts collected from these measures are evaluated by a rubric.</w:t>
      </w:r>
    </w:p>
    <w:p w:rsidR="00974EE7" w:rsidRDefault="00974EE7"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Major Field Test</w:t>
      </w:r>
    </w:p>
    <w:p w:rsidR="00974EE7" w:rsidRPr="00A23711" w:rsidRDefault="00974EE7" w:rsidP="00293585">
      <w:pPr>
        <w:spacing w:before="60"/>
        <w:jc w:val="both"/>
        <w:rPr>
          <w:rFonts w:asciiTheme="minorHAnsi" w:eastAsia="Arial" w:hAnsiTheme="minorHAnsi"/>
          <w:iCs/>
          <w:szCs w:val="20"/>
        </w:rPr>
      </w:pPr>
      <w:r w:rsidRPr="00A23711">
        <w:rPr>
          <w:rFonts w:asciiTheme="minorHAnsi" w:eastAsia="Arial" w:hAnsiTheme="minorHAnsi"/>
          <w:iCs/>
          <w:szCs w:val="20"/>
        </w:rPr>
        <w:t xml:space="preserve">The Major Field Tests (MFT) are designed by the Educational Testing Service (ETS) to measure the level </w:t>
      </w:r>
      <w:r w:rsidR="00780C41">
        <w:rPr>
          <w:rFonts w:asciiTheme="minorHAnsi" w:eastAsia="Arial" w:hAnsiTheme="minorHAnsi"/>
          <w:iCs/>
          <w:szCs w:val="20"/>
        </w:rPr>
        <w:t xml:space="preserve">of </w:t>
      </w:r>
      <w:r w:rsidRPr="00A23711">
        <w:rPr>
          <w:rFonts w:asciiTheme="minorHAnsi" w:eastAsia="Arial" w:hAnsiTheme="minorHAnsi"/>
          <w:iCs/>
          <w:szCs w:val="20"/>
        </w:rPr>
        <w:t xml:space="preserve">knowledge and understanding attained by students. The MFT exams are currently utilized by over 200 institutions and more than 9,100 students. </w:t>
      </w:r>
    </w:p>
    <w:p w:rsidR="00974EE7" w:rsidRPr="00A23711" w:rsidRDefault="00974EE7" w:rsidP="00974EE7">
      <w:pPr>
        <w:spacing w:after="120"/>
        <w:jc w:val="both"/>
        <w:rPr>
          <w:rFonts w:asciiTheme="minorHAnsi" w:eastAsia="Arial" w:hAnsiTheme="minorHAnsi"/>
          <w:iCs/>
          <w:szCs w:val="20"/>
        </w:rPr>
      </w:pPr>
      <w:r w:rsidRPr="00A23711">
        <w:rPr>
          <w:rFonts w:asciiTheme="minorHAnsi" w:eastAsia="Arial" w:hAnsiTheme="minorHAnsi"/>
          <w:iCs/>
          <w:szCs w:val="20"/>
        </w:rPr>
        <w:t>ETS offers comprehensive national comparative data</w:t>
      </w:r>
      <w:r w:rsidR="00780C41">
        <w:rPr>
          <w:rFonts w:asciiTheme="minorHAnsi" w:eastAsia="Arial" w:hAnsiTheme="minorHAnsi"/>
          <w:iCs/>
          <w:szCs w:val="20"/>
        </w:rPr>
        <w:t>, which</w:t>
      </w:r>
      <w:r w:rsidRPr="00A23711">
        <w:rPr>
          <w:rFonts w:asciiTheme="minorHAnsi" w:eastAsia="Arial" w:hAnsiTheme="minorHAnsi"/>
          <w:iCs/>
          <w:szCs w:val="20"/>
        </w:rPr>
        <w:t xml:space="preserve"> enables us to evaluate student performance and to compare our program's effectiveness to programs at similar institutions. In addition, ETS provides a subscription service </w:t>
      </w:r>
      <w:r w:rsidR="00780C41">
        <w:rPr>
          <w:rFonts w:asciiTheme="minorHAnsi" w:eastAsia="Arial" w:hAnsiTheme="minorHAnsi"/>
          <w:iCs/>
          <w:szCs w:val="20"/>
        </w:rPr>
        <w:t>that</w:t>
      </w:r>
      <w:r w:rsidR="00780C41" w:rsidRPr="00A23711">
        <w:rPr>
          <w:rFonts w:asciiTheme="minorHAnsi" w:eastAsia="Arial" w:hAnsiTheme="minorHAnsi"/>
          <w:iCs/>
          <w:szCs w:val="20"/>
        </w:rPr>
        <w:t xml:space="preserve"> </w:t>
      </w:r>
      <w:r w:rsidRPr="00A23711">
        <w:rPr>
          <w:rFonts w:asciiTheme="minorHAnsi" w:eastAsia="Arial" w:hAnsiTheme="minorHAnsi"/>
          <w:iCs/>
          <w:szCs w:val="20"/>
        </w:rPr>
        <w:t>compare</w:t>
      </w:r>
      <w:r w:rsidR="00780C41">
        <w:rPr>
          <w:rFonts w:asciiTheme="minorHAnsi" w:eastAsia="Arial" w:hAnsiTheme="minorHAnsi"/>
          <w:iCs/>
          <w:szCs w:val="20"/>
        </w:rPr>
        <w:t>s</w:t>
      </w:r>
      <w:r w:rsidRPr="00A23711">
        <w:rPr>
          <w:rFonts w:asciiTheme="minorHAnsi" w:eastAsia="Arial" w:hAnsiTheme="minorHAnsi"/>
          <w:iCs/>
          <w:szCs w:val="20"/>
        </w:rPr>
        <w:t xml:space="preserve"> our students’ results to 10 or more peer institutions. Our selected comparison peer institutions includes five other California State University campuses as well as five non-CSU campuses. We </w:t>
      </w:r>
      <w:r w:rsidR="00780C41">
        <w:rPr>
          <w:rFonts w:asciiTheme="minorHAnsi" w:eastAsia="Arial" w:hAnsiTheme="minorHAnsi"/>
          <w:iCs/>
          <w:szCs w:val="20"/>
        </w:rPr>
        <w:t xml:space="preserve">first </w:t>
      </w:r>
      <w:r w:rsidRPr="00A23711">
        <w:rPr>
          <w:rFonts w:asciiTheme="minorHAnsi" w:eastAsia="Arial" w:hAnsiTheme="minorHAnsi"/>
          <w:iCs/>
          <w:szCs w:val="20"/>
        </w:rPr>
        <w:t xml:space="preserve">subscribed to this </w:t>
      </w:r>
      <w:r w:rsidR="00780C41">
        <w:rPr>
          <w:rFonts w:asciiTheme="minorHAnsi" w:eastAsia="Arial" w:hAnsiTheme="minorHAnsi"/>
          <w:iCs/>
          <w:szCs w:val="20"/>
        </w:rPr>
        <w:t>service</w:t>
      </w:r>
      <w:r w:rsidR="00780C41" w:rsidRPr="00A23711">
        <w:rPr>
          <w:rFonts w:asciiTheme="minorHAnsi" w:eastAsia="Arial" w:hAnsiTheme="minorHAnsi"/>
          <w:iCs/>
          <w:szCs w:val="20"/>
        </w:rPr>
        <w:t xml:space="preserve"> </w:t>
      </w:r>
      <w:r w:rsidRPr="00A23711">
        <w:rPr>
          <w:rFonts w:asciiTheme="minorHAnsi" w:eastAsia="Arial" w:hAnsiTheme="minorHAnsi"/>
          <w:iCs/>
          <w:szCs w:val="20"/>
        </w:rPr>
        <w:t>beginning in Fall 2016.</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The MFT provides three indicators:</w:t>
      </w:r>
    </w:p>
    <w:p w:rsidR="00974EE7" w:rsidRPr="00A23711" w:rsidRDefault="00974EE7" w:rsidP="00686978">
      <w:pPr>
        <w:pStyle w:val="ListParagraph"/>
        <w:numPr>
          <w:ilvl w:val="0"/>
          <w:numId w:val="193"/>
        </w:numPr>
        <w:spacing w:before="60"/>
        <w:ind w:left="900"/>
        <w:rPr>
          <w:rFonts w:asciiTheme="minorHAnsi" w:hAnsiTheme="minorHAnsi"/>
        </w:rPr>
      </w:pPr>
      <w:r w:rsidRPr="00A23711">
        <w:rPr>
          <w:rFonts w:asciiTheme="minorHAnsi" w:hAnsiTheme="minorHAnsi"/>
        </w:rPr>
        <w:t>Indicator #1: Programming and Software Engineering</w:t>
      </w:r>
    </w:p>
    <w:p w:rsidR="00974EE7" w:rsidRPr="00A23711" w:rsidRDefault="00974EE7" w:rsidP="00686978">
      <w:pPr>
        <w:pStyle w:val="ListParagraph"/>
        <w:numPr>
          <w:ilvl w:val="0"/>
          <w:numId w:val="193"/>
        </w:numPr>
        <w:spacing w:before="60"/>
        <w:ind w:left="900"/>
        <w:rPr>
          <w:rFonts w:asciiTheme="minorHAnsi" w:hAnsiTheme="minorHAnsi"/>
        </w:rPr>
      </w:pPr>
      <w:r w:rsidRPr="00A23711">
        <w:rPr>
          <w:rFonts w:asciiTheme="minorHAnsi" w:hAnsiTheme="minorHAnsi"/>
        </w:rPr>
        <w:t>Indicator #2: Discrete Structures and Algorithms</w:t>
      </w:r>
    </w:p>
    <w:p w:rsidR="00974EE7" w:rsidRPr="00A23711" w:rsidRDefault="00974EE7" w:rsidP="00686978">
      <w:pPr>
        <w:pStyle w:val="ListParagraph"/>
        <w:numPr>
          <w:ilvl w:val="0"/>
          <w:numId w:val="193"/>
        </w:numPr>
        <w:spacing w:before="60"/>
        <w:ind w:left="900"/>
        <w:rPr>
          <w:rFonts w:asciiTheme="minorHAnsi" w:hAnsiTheme="minorHAnsi"/>
        </w:rPr>
      </w:pPr>
      <w:r w:rsidRPr="00A23711">
        <w:rPr>
          <w:rFonts w:asciiTheme="minorHAnsi" w:hAnsiTheme="minorHAnsi"/>
        </w:rPr>
        <w:t>Indicator #3: Systems: Architecture/Operating Systems/Networking/Database</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ETS only reports the Assessment Indicators as an aggregate for the groups of students taking the test at the same time. These indicators are essentially class averages and are also closely tied to our learning outcomes.</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Students taking CS4963 Computer Science Recapitulation, the capstone course, are required to take the MFT. CSNS imports both student scores and the national score distribution. It provides functions to manage, analyze, and visualize the data.</w:t>
      </w:r>
    </w:p>
    <w:p w:rsidR="00974EE7" w:rsidRPr="00293585" w:rsidRDefault="00974EE7"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lastRenderedPageBreak/>
        <w:t>Surveys</w:t>
      </w:r>
    </w:p>
    <w:p w:rsidR="00974EE7" w:rsidRPr="00A23711" w:rsidRDefault="00974EE7" w:rsidP="00293585">
      <w:pPr>
        <w:spacing w:before="60"/>
        <w:jc w:val="both"/>
        <w:rPr>
          <w:rFonts w:asciiTheme="minorHAnsi" w:eastAsia="Arial" w:hAnsiTheme="minorHAnsi"/>
          <w:iCs/>
          <w:szCs w:val="20"/>
        </w:rPr>
      </w:pPr>
      <w:r w:rsidRPr="00A23711">
        <w:rPr>
          <w:rFonts w:asciiTheme="minorHAnsi" w:eastAsia="Arial" w:hAnsiTheme="minorHAnsi"/>
          <w:iCs/>
          <w:szCs w:val="20"/>
        </w:rPr>
        <w:t>Surveys are indi</w:t>
      </w:r>
      <w:r w:rsidRPr="00FB0F58">
        <w:rPr>
          <w:rFonts w:asciiTheme="minorHAnsi" w:eastAsia="Arial" w:hAnsiTheme="minorHAnsi"/>
          <w:iCs/>
          <w:szCs w:val="20"/>
        </w:rPr>
        <w:t xml:space="preserve">rect measures that gather perceptions, opinions, and reflections on learning. Surveys also provide a means to ask qualitative open-ended questions. Every year we survey </w:t>
      </w:r>
      <w:r w:rsidRPr="00A23711">
        <w:rPr>
          <w:rFonts w:asciiTheme="minorHAnsi" w:eastAsia="Arial" w:hAnsiTheme="minorHAnsi"/>
          <w:iCs/>
          <w:szCs w:val="20"/>
        </w:rPr>
        <w:t xml:space="preserve">four of our constituencies (students, faculty, alumni, and industry partners) on their satisfaction with our learning outcomes. The feedback indicates how well we achieve each learning outcome. </w:t>
      </w:r>
    </w:p>
    <w:p w:rsidR="00974EE7" w:rsidRPr="00A23711" w:rsidRDefault="00974EE7" w:rsidP="00686978">
      <w:pPr>
        <w:pStyle w:val="ListParagraph"/>
        <w:numPr>
          <w:ilvl w:val="0"/>
          <w:numId w:val="194"/>
        </w:numPr>
        <w:spacing w:before="60"/>
        <w:rPr>
          <w:rFonts w:asciiTheme="minorHAnsi" w:hAnsiTheme="minorHAnsi"/>
        </w:rPr>
      </w:pPr>
      <w:r w:rsidRPr="00A23711">
        <w:rPr>
          <w:rFonts w:asciiTheme="minorHAnsi" w:hAnsiTheme="minorHAnsi"/>
        </w:rPr>
        <w:t xml:space="preserve">These surveys are conducted annually on CSNS. </w:t>
      </w:r>
    </w:p>
    <w:p w:rsidR="00974EE7" w:rsidRPr="00A23711" w:rsidRDefault="00974EE7" w:rsidP="00686978">
      <w:pPr>
        <w:pStyle w:val="ListParagraph"/>
        <w:numPr>
          <w:ilvl w:val="0"/>
          <w:numId w:val="194"/>
        </w:numPr>
        <w:spacing w:before="60"/>
        <w:rPr>
          <w:rFonts w:asciiTheme="minorHAnsi" w:hAnsiTheme="minorHAnsi"/>
        </w:rPr>
      </w:pPr>
      <w:r w:rsidRPr="00A23711">
        <w:rPr>
          <w:rFonts w:asciiTheme="minorHAnsi" w:hAnsiTheme="minorHAnsi"/>
        </w:rPr>
        <w:t xml:space="preserve">CSNS mailing lists are used to conduct student and alumni surveys. </w:t>
      </w:r>
    </w:p>
    <w:p w:rsidR="00974EE7" w:rsidRPr="00A23711" w:rsidRDefault="00974EE7" w:rsidP="00686978">
      <w:pPr>
        <w:pStyle w:val="ListParagraph"/>
        <w:numPr>
          <w:ilvl w:val="0"/>
          <w:numId w:val="194"/>
        </w:numPr>
        <w:spacing w:before="60"/>
        <w:rPr>
          <w:rFonts w:asciiTheme="minorHAnsi" w:hAnsiTheme="minorHAnsi"/>
        </w:rPr>
      </w:pPr>
      <w:r w:rsidRPr="00A23711">
        <w:rPr>
          <w:rFonts w:asciiTheme="minorHAnsi" w:hAnsiTheme="minorHAnsi"/>
        </w:rPr>
        <w:t>Faculty surveys are conducted following the annual faculty retreats.</w:t>
      </w:r>
    </w:p>
    <w:p w:rsidR="00974EE7" w:rsidRPr="00A23711" w:rsidRDefault="00974EE7" w:rsidP="00686978">
      <w:pPr>
        <w:pStyle w:val="ListParagraph"/>
        <w:numPr>
          <w:ilvl w:val="0"/>
          <w:numId w:val="194"/>
        </w:numPr>
        <w:spacing w:before="60"/>
        <w:rPr>
          <w:rFonts w:asciiTheme="minorHAnsi" w:hAnsiTheme="minorHAnsi"/>
        </w:rPr>
      </w:pPr>
      <w:r w:rsidRPr="00A23711">
        <w:rPr>
          <w:rFonts w:asciiTheme="minorHAnsi" w:hAnsiTheme="minorHAnsi"/>
        </w:rPr>
        <w:t xml:space="preserve">The surveys of industry partners are conducted following the annual Industrial Advisory Board (IAB) meetings. </w:t>
      </w:r>
    </w:p>
    <w:p w:rsidR="00974EE7" w:rsidRPr="00A23711" w:rsidRDefault="00974EE7" w:rsidP="00686978">
      <w:pPr>
        <w:pStyle w:val="ListParagraph"/>
        <w:numPr>
          <w:ilvl w:val="0"/>
          <w:numId w:val="194"/>
        </w:numPr>
        <w:spacing w:before="60"/>
        <w:rPr>
          <w:rFonts w:asciiTheme="minorHAnsi" w:hAnsiTheme="minorHAnsi"/>
        </w:rPr>
      </w:pPr>
      <w:r w:rsidRPr="00A23711">
        <w:rPr>
          <w:rFonts w:asciiTheme="minorHAnsi" w:hAnsiTheme="minorHAnsi"/>
        </w:rPr>
        <w:t>The survey results are aggregated, tabulated, and charted in CSNS</w:t>
      </w:r>
      <w:r w:rsidR="00126F68" w:rsidRPr="00A23711">
        <w:rPr>
          <w:rFonts w:asciiTheme="minorHAnsi" w:hAnsiTheme="minorHAnsi"/>
        </w:rPr>
        <w:t>.</w:t>
      </w:r>
    </w:p>
    <w:p w:rsidR="00974EE7" w:rsidRPr="00A23711" w:rsidRDefault="00974EE7" w:rsidP="00974EE7">
      <w:pPr>
        <w:keepNext/>
        <w:outlineLvl w:val="2"/>
        <w:rPr>
          <w:rFonts w:asciiTheme="minorHAnsi" w:eastAsia="Arial" w:hAnsiTheme="minorHAnsi"/>
          <w:b/>
          <w:bCs/>
          <w:sz w:val="26"/>
          <w:szCs w:val="26"/>
        </w:rPr>
      </w:pPr>
      <w:r w:rsidRPr="00A23711">
        <w:rPr>
          <w:rFonts w:asciiTheme="minorHAnsi" w:eastAsia="Arial" w:hAnsiTheme="minorHAnsi"/>
          <w:b/>
          <w:bCs/>
          <w:sz w:val="26"/>
          <w:szCs w:val="26"/>
        </w:rPr>
        <w:t xml:space="preserve">A.3: Data collection process </w:t>
      </w:r>
    </w:p>
    <w:p w:rsidR="00974EE7" w:rsidRPr="00A23711" w:rsidRDefault="00974EE7" w:rsidP="00293585">
      <w:pPr>
        <w:spacing w:before="60"/>
        <w:jc w:val="both"/>
        <w:rPr>
          <w:rFonts w:asciiTheme="minorHAnsi" w:eastAsia="Arial" w:hAnsiTheme="minorHAnsi"/>
          <w:iCs/>
          <w:szCs w:val="20"/>
        </w:rPr>
      </w:pPr>
      <w:r w:rsidRPr="00A23711">
        <w:rPr>
          <w:rFonts w:asciiTheme="minorHAnsi" w:eastAsia="Arial" w:hAnsiTheme="minorHAnsi"/>
          <w:iCs/>
          <w:szCs w:val="20"/>
        </w:rPr>
        <w:t xml:space="preserve">Data is collected from measures taken in a number of courses. All required courses are scheduled for data collection at least once a year. Surveys are collected annually and reported on a two year cycle. </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SLO data coll</w:t>
      </w:r>
      <w:r w:rsidR="00F03F24" w:rsidRPr="00A23711">
        <w:rPr>
          <w:rFonts w:asciiTheme="minorHAnsi" w:eastAsia="Arial" w:hAnsiTheme="minorHAnsi"/>
          <w:iCs/>
          <w:szCs w:val="20"/>
        </w:rPr>
        <w:t>ection is described in Table 4.2</w:t>
      </w:r>
      <w:r w:rsidRPr="00A23711">
        <w:rPr>
          <w:rFonts w:asciiTheme="minorHAnsi" w:eastAsia="Arial" w:hAnsiTheme="minorHAnsi"/>
          <w:iCs/>
          <w:szCs w:val="20"/>
        </w:rPr>
        <w:t xml:space="preserve">. A </w:t>
      </w:r>
      <w:r w:rsidR="00F03F24" w:rsidRPr="00A23711">
        <w:rPr>
          <w:rFonts w:asciiTheme="minorHAnsi" w:eastAsia="Arial" w:hAnsiTheme="minorHAnsi"/>
          <w:iCs/>
          <w:szCs w:val="20"/>
        </w:rPr>
        <w:t>few characteristics of Table 4.2</w:t>
      </w:r>
      <w:r w:rsidRPr="00A23711">
        <w:rPr>
          <w:rFonts w:asciiTheme="minorHAnsi" w:eastAsia="Arial" w:hAnsiTheme="minorHAnsi"/>
          <w:iCs/>
          <w:szCs w:val="20"/>
        </w:rPr>
        <w:t xml:space="preserve"> are as follows.</w:t>
      </w:r>
    </w:p>
    <w:p w:rsidR="00974EE7" w:rsidRPr="00A23711" w:rsidRDefault="00974EE7" w:rsidP="00686978">
      <w:pPr>
        <w:pStyle w:val="ListParagraph"/>
        <w:numPr>
          <w:ilvl w:val="0"/>
          <w:numId w:val="195"/>
        </w:numPr>
        <w:spacing w:before="60"/>
        <w:rPr>
          <w:rFonts w:asciiTheme="minorHAnsi" w:hAnsiTheme="minorHAnsi"/>
        </w:rPr>
      </w:pPr>
      <w:r w:rsidRPr="00A23711">
        <w:rPr>
          <w:rFonts w:asciiTheme="minorHAnsi" w:hAnsiTheme="minorHAnsi"/>
        </w:rPr>
        <w:t>Rows describes the information for each SLO</w:t>
      </w:r>
    </w:p>
    <w:p w:rsidR="00974EE7" w:rsidRPr="00A23711" w:rsidRDefault="00974EE7" w:rsidP="00686978">
      <w:pPr>
        <w:pStyle w:val="ListParagraph"/>
        <w:numPr>
          <w:ilvl w:val="0"/>
          <w:numId w:val="195"/>
        </w:numPr>
        <w:spacing w:before="60"/>
        <w:rPr>
          <w:rFonts w:asciiTheme="minorHAnsi" w:hAnsiTheme="minorHAnsi"/>
        </w:rPr>
      </w:pPr>
      <w:r w:rsidRPr="00A23711">
        <w:rPr>
          <w:rFonts w:asciiTheme="minorHAnsi" w:hAnsiTheme="minorHAnsi"/>
        </w:rPr>
        <w:t>Columns provides the information on:</w:t>
      </w:r>
    </w:p>
    <w:p w:rsidR="00974EE7" w:rsidRPr="00A23711" w:rsidRDefault="00974EE7" w:rsidP="00686978">
      <w:pPr>
        <w:pStyle w:val="ListParagraph"/>
        <w:numPr>
          <w:ilvl w:val="1"/>
          <w:numId w:val="195"/>
        </w:numPr>
        <w:spacing w:before="60"/>
        <w:rPr>
          <w:rFonts w:asciiTheme="minorHAnsi" w:hAnsiTheme="minorHAnsi"/>
        </w:rPr>
      </w:pPr>
      <w:r w:rsidRPr="00A23711">
        <w:rPr>
          <w:rFonts w:asciiTheme="minorHAnsi" w:hAnsiTheme="minorHAnsi"/>
        </w:rPr>
        <w:t>Data – Indicates what was collected</w:t>
      </w:r>
    </w:p>
    <w:p w:rsidR="00974EE7" w:rsidRPr="00A23711" w:rsidRDefault="00974EE7" w:rsidP="00686978">
      <w:pPr>
        <w:pStyle w:val="ListParagraph"/>
        <w:numPr>
          <w:ilvl w:val="1"/>
          <w:numId w:val="195"/>
        </w:numPr>
        <w:spacing w:before="60"/>
        <w:rPr>
          <w:rFonts w:asciiTheme="minorHAnsi" w:hAnsiTheme="minorHAnsi"/>
        </w:rPr>
      </w:pPr>
      <w:r w:rsidRPr="00A23711">
        <w:rPr>
          <w:rFonts w:asciiTheme="minorHAnsi" w:hAnsiTheme="minorHAnsi"/>
        </w:rPr>
        <w:t>Type – Indicates the type of data</w:t>
      </w:r>
    </w:p>
    <w:p w:rsidR="00974EE7" w:rsidRPr="00A23711" w:rsidRDefault="00974EE7" w:rsidP="00686978">
      <w:pPr>
        <w:pStyle w:val="ListParagraph"/>
        <w:numPr>
          <w:ilvl w:val="1"/>
          <w:numId w:val="195"/>
        </w:numPr>
        <w:spacing w:before="60"/>
        <w:rPr>
          <w:rFonts w:asciiTheme="minorHAnsi" w:hAnsiTheme="minorHAnsi"/>
        </w:rPr>
      </w:pPr>
      <w:r w:rsidRPr="00A23711">
        <w:rPr>
          <w:rFonts w:asciiTheme="minorHAnsi" w:hAnsiTheme="minorHAnsi"/>
        </w:rPr>
        <w:t>Target - Refers to the threshold or satisfactory level for achievement by the measure. Note that the target value is normally indicated as a number on a 5 point scale, if not specified otherwise.</w:t>
      </w:r>
    </w:p>
    <w:p w:rsidR="00974EE7" w:rsidRPr="00A23711" w:rsidRDefault="00974EE7" w:rsidP="00686978">
      <w:pPr>
        <w:pStyle w:val="ListParagraph"/>
        <w:numPr>
          <w:ilvl w:val="1"/>
          <w:numId w:val="195"/>
        </w:numPr>
        <w:spacing w:before="60"/>
        <w:rPr>
          <w:rFonts w:asciiTheme="minorHAnsi" w:hAnsiTheme="minorHAnsi"/>
        </w:rPr>
      </w:pPr>
      <w:r w:rsidRPr="00A23711">
        <w:rPr>
          <w:rFonts w:asciiTheme="minorHAnsi" w:hAnsiTheme="minorHAnsi"/>
        </w:rPr>
        <w:t xml:space="preserve">Description – Provides a brief description as to where/how the data is collected. See the expanded description in the course syllabus (Appendix x.x) </w:t>
      </w:r>
    </w:p>
    <w:p w:rsidR="00974EE7" w:rsidRDefault="00974EE7" w:rsidP="00974EE7">
      <w:pPr>
        <w:keepNext/>
        <w:spacing w:after="120"/>
        <w:jc w:val="center"/>
        <w:rPr>
          <w:rFonts w:asciiTheme="minorHAnsi" w:eastAsia="Arial" w:hAnsiTheme="minorHAnsi"/>
          <w:b/>
          <w:bCs/>
          <w:iCs/>
          <w:szCs w:val="20"/>
        </w:rPr>
      </w:pPr>
    </w:p>
    <w:p w:rsidR="00780C41" w:rsidRPr="00A23711" w:rsidRDefault="00780C41" w:rsidP="00974EE7">
      <w:pPr>
        <w:keepNext/>
        <w:spacing w:after="120"/>
        <w:jc w:val="center"/>
        <w:rPr>
          <w:rFonts w:asciiTheme="minorHAnsi" w:eastAsia="Arial" w:hAnsiTheme="minorHAnsi"/>
          <w:b/>
          <w:bCs/>
          <w:iCs/>
          <w:szCs w:val="20"/>
        </w:rPr>
      </w:pPr>
    </w:p>
    <w:tbl>
      <w:tblPr>
        <w:tblW w:w="9540"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810"/>
        <w:gridCol w:w="2250"/>
        <w:gridCol w:w="1530"/>
        <w:gridCol w:w="1800"/>
        <w:gridCol w:w="3150"/>
      </w:tblGrid>
      <w:tr w:rsidR="00974EE7" w:rsidRPr="00A23711" w:rsidTr="008D12A7">
        <w:tc>
          <w:tcPr>
            <w:tcW w:w="810" w:type="dxa"/>
            <w:shd w:val="clear" w:color="auto" w:fill="4F81BD"/>
            <w:hideMark/>
          </w:tcPr>
          <w:p w:rsidR="00974EE7" w:rsidRPr="00293585" w:rsidRDefault="00974EE7" w:rsidP="00974EE7">
            <w:pPr>
              <w:jc w:val="center"/>
              <w:rPr>
                <w:rFonts w:asciiTheme="minorHAnsi" w:hAnsiTheme="minorHAnsi" w:cs="Arial"/>
                <w:b/>
                <w:bCs/>
                <w:color w:val="FFFFFF"/>
                <w:sz w:val="20"/>
                <w:szCs w:val="20"/>
              </w:rPr>
            </w:pPr>
            <w:r w:rsidRPr="00293585">
              <w:rPr>
                <w:rFonts w:asciiTheme="minorHAnsi" w:hAnsiTheme="minorHAnsi" w:cs="Arial"/>
                <w:b/>
                <w:bCs/>
                <w:color w:val="FFFFFF"/>
                <w:sz w:val="20"/>
                <w:szCs w:val="20"/>
              </w:rPr>
              <w:t>SLO</w:t>
            </w:r>
          </w:p>
        </w:tc>
        <w:tc>
          <w:tcPr>
            <w:tcW w:w="2250" w:type="dxa"/>
            <w:shd w:val="clear" w:color="auto" w:fill="4F81BD"/>
          </w:tcPr>
          <w:p w:rsidR="00974EE7" w:rsidRPr="00293585" w:rsidRDefault="00974EE7" w:rsidP="00974EE7">
            <w:pPr>
              <w:jc w:val="center"/>
              <w:rPr>
                <w:rFonts w:asciiTheme="minorHAnsi" w:hAnsiTheme="minorHAnsi" w:cs="Arial"/>
                <w:b/>
                <w:bCs/>
                <w:color w:val="FFFFFF"/>
                <w:sz w:val="20"/>
                <w:szCs w:val="20"/>
              </w:rPr>
            </w:pPr>
            <w:r w:rsidRPr="00293585">
              <w:rPr>
                <w:rFonts w:asciiTheme="minorHAnsi" w:hAnsiTheme="minorHAnsi" w:cs="Arial"/>
                <w:b/>
                <w:bCs/>
                <w:color w:val="FFFFFF"/>
                <w:sz w:val="20"/>
                <w:szCs w:val="20"/>
              </w:rPr>
              <w:t>Data</w:t>
            </w:r>
          </w:p>
        </w:tc>
        <w:tc>
          <w:tcPr>
            <w:tcW w:w="1530" w:type="dxa"/>
            <w:shd w:val="clear" w:color="auto" w:fill="4F81BD"/>
          </w:tcPr>
          <w:p w:rsidR="00974EE7" w:rsidRPr="00293585" w:rsidRDefault="00974EE7" w:rsidP="00974EE7">
            <w:pPr>
              <w:jc w:val="center"/>
              <w:rPr>
                <w:rFonts w:asciiTheme="minorHAnsi" w:hAnsiTheme="minorHAnsi" w:cs="Arial"/>
                <w:b/>
                <w:bCs/>
                <w:color w:val="FFFFFF"/>
                <w:sz w:val="20"/>
                <w:szCs w:val="20"/>
              </w:rPr>
            </w:pPr>
            <w:r w:rsidRPr="00293585">
              <w:rPr>
                <w:rFonts w:asciiTheme="minorHAnsi" w:hAnsiTheme="minorHAnsi" w:cs="Arial"/>
                <w:b/>
                <w:bCs/>
                <w:color w:val="FFFFFF"/>
                <w:sz w:val="20"/>
                <w:szCs w:val="20"/>
              </w:rPr>
              <w:t>Type</w:t>
            </w:r>
          </w:p>
        </w:tc>
        <w:tc>
          <w:tcPr>
            <w:tcW w:w="1800" w:type="dxa"/>
            <w:shd w:val="clear" w:color="auto" w:fill="4F81BD"/>
          </w:tcPr>
          <w:p w:rsidR="00974EE7" w:rsidRPr="00293585" w:rsidRDefault="00974EE7" w:rsidP="00974EE7">
            <w:pPr>
              <w:jc w:val="center"/>
              <w:rPr>
                <w:rFonts w:asciiTheme="minorHAnsi" w:hAnsiTheme="minorHAnsi" w:cs="Arial"/>
                <w:b/>
                <w:bCs/>
                <w:color w:val="FFFFFF"/>
                <w:sz w:val="20"/>
                <w:szCs w:val="20"/>
              </w:rPr>
            </w:pPr>
            <w:r w:rsidRPr="00293585">
              <w:rPr>
                <w:rFonts w:asciiTheme="minorHAnsi" w:hAnsiTheme="minorHAnsi" w:cs="Arial"/>
                <w:b/>
                <w:bCs/>
                <w:color w:val="FFFFFF"/>
                <w:sz w:val="20"/>
                <w:szCs w:val="20"/>
              </w:rPr>
              <w:t>Target Thresholds</w:t>
            </w:r>
          </w:p>
        </w:tc>
        <w:tc>
          <w:tcPr>
            <w:tcW w:w="3150" w:type="dxa"/>
            <w:shd w:val="clear" w:color="auto" w:fill="4F81BD"/>
          </w:tcPr>
          <w:p w:rsidR="00974EE7" w:rsidRPr="00293585" w:rsidRDefault="00974EE7" w:rsidP="00974EE7">
            <w:pPr>
              <w:jc w:val="center"/>
              <w:rPr>
                <w:rFonts w:asciiTheme="minorHAnsi" w:hAnsiTheme="minorHAnsi" w:cs="Arial"/>
                <w:b/>
                <w:bCs/>
                <w:color w:val="FFFFFF"/>
                <w:sz w:val="20"/>
                <w:szCs w:val="20"/>
              </w:rPr>
            </w:pPr>
            <w:r w:rsidRPr="00293585">
              <w:rPr>
                <w:rFonts w:asciiTheme="minorHAnsi" w:hAnsiTheme="minorHAnsi" w:cs="Arial"/>
                <w:b/>
                <w:bCs/>
                <w:color w:val="FFFFFF"/>
                <w:sz w:val="20"/>
                <w:szCs w:val="20"/>
              </w:rPr>
              <w:t>Description</w:t>
            </w:r>
          </w:p>
        </w:tc>
      </w:tr>
      <w:tr w:rsidR="00974EE7" w:rsidRPr="00A23711" w:rsidTr="008D12A7">
        <w:tc>
          <w:tcPr>
            <w:tcW w:w="810" w:type="dxa"/>
            <w:shd w:val="clear" w:color="auto" w:fill="4F81BD"/>
          </w:tcPr>
          <w:p w:rsidR="00974EE7" w:rsidRPr="00293585" w:rsidRDefault="00974EE7" w:rsidP="00293585">
            <w:pPr>
              <w:numPr>
                <w:ilvl w:val="0"/>
                <w:numId w:val="12"/>
              </w:numPr>
              <w:tabs>
                <w:tab w:val="clear" w:pos="720"/>
                <w:tab w:val="num" w:pos="360"/>
              </w:tabs>
              <w:spacing w:before="0" w:after="100" w:afterAutospacing="1"/>
              <w:ind w:left="360" w:hanging="180"/>
              <w:rPr>
                <w:rFonts w:asciiTheme="minorHAnsi" w:hAnsiTheme="minorHAnsi" w:cs="Arial"/>
                <w:b/>
                <w:bCs/>
                <w:color w:val="FFFFFF"/>
                <w:sz w:val="20"/>
                <w:szCs w:val="20"/>
              </w:rPr>
            </w:pPr>
          </w:p>
        </w:tc>
        <w:tc>
          <w:tcPr>
            <w:tcW w:w="225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1.CS4963 Assessment Indicator #1 </w:t>
            </w:r>
            <w:r w:rsidRPr="00293585">
              <w:rPr>
                <w:rFonts w:asciiTheme="minorHAnsi" w:hAnsiTheme="minorHAnsi" w:cs="Arial"/>
                <w:sz w:val="20"/>
                <w:szCs w:val="20"/>
              </w:rPr>
              <w:br/>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lastRenderedPageBreak/>
              <w:t xml:space="preserve">2.MFT Assessment Indicator #2 </w:t>
            </w:r>
            <w:r w:rsidRPr="00293585">
              <w:rPr>
                <w:rFonts w:asciiTheme="minorHAnsi" w:hAnsiTheme="minorHAnsi" w:cs="Arial"/>
                <w:sz w:val="20"/>
                <w:szCs w:val="20"/>
              </w:rPr>
              <w:br/>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w:t>
            </w:r>
            <w:hyperlink r:id="rId50" w:history="1">
              <w:r w:rsidRPr="00293585">
                <w:rPr>
                  <w:rFonts w:asciiTheme="minorHAnsi" w:hAnsiTheme="minorHAnsi" w:cs="Arial"/>
                  <w:sz w:val="20"/>
                  <w:szCs w:val="20"/>
                </w:rPr>
                <w:t xml:space="preserve">SLO-1 Satisfaction Survey </w:t>
              </w:r>
            </w:hyperlink>
          </w:p>
        </w:tc>
        <w:tc>
          <w:tcPr>
            <w:tcW w:w="153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lastRenderedPageBreak/>
              <w:t>Assignments &amp; Rubric</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MFT</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Survey</w:t>
            </w:r>
          </w:p>
        </w:tc>
        <w:tc>
          <w:tcPr>
            <w:tcW w:w="180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lastRenderedPageBreak/>
              <w:t>3 or higher</w:t>
            </w:r>
          </w:p>
          <w:p w:rsidR="00974EE7" w:rsidRPr="00293585" w:rsidRDefault="00974EE7" w:rsidP="00293585">
            <w:pPr>
              <w:spacing w:before="0"/>
              <w:ind w:left="338" w:hanging="286"/>
              <w:rPr>
                <w:rFonts w:asciiTheme="minorHAnsi" w:hAnsiTheme="minorHAnsi" w:cs="Arial"/>
                <w:sz w:val="20"/>
                <w:szCs w:val="20"/>
              </w:rPr>
            </w:pPr>
          </w:p>
          <w:p w:rsidR="00974EE7" w:rsidRPr="00293585" w:rsidRDefault="00974EE7" w:rsidP="00293585">
            <w:pPr>
              <w:spacing w:before="0"/>
              <w:ind w:left="338" w:hanging="286"/>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ind w:left="338" w:hanging="286"/>
              <w:rPr>
                <w:rFonts w:asciiTheme="minorHAnsi" w:hAnsiTheme="minorHAnsi" w:cs="Arial"/>
                <w:sz w:val="20"/>
                <w:szCs w:val="20"/>
              </w:rPr>
            </w:pPr>
          </w:p>
          <w:p w:rsidR="00974EE7" w:rsidRPr="00293585" w:rsidRDefault="00974EE7" w:rsidP="00293585">
            <w:pPr>
              <w:spacing w:before="0"/>
              <w:ind w:left="338" w:hanging="286"/>
              <w:rPr>
                <w:rFonts w:asciiTheme="minorHAnsi" w:hAnsiTheme="minorHAnsi" w:cs="Arial"/>
                <w:sz w:val="20"/>
                <w:szCs w:val="20"/>
              </w:rPr>
            </w:pPr>
            <w:r w:rsidRPr="00293585">
              <w:rPr>
                <w:rFonts w:asciiTheme="minorHAnsi" w:hAnsiTheme="minorHAnsi" w:cs="Arial"/>
                <w:sz w:val="20"/>
                <w:szCs w:val="20"/>
              </w:rPr>
              <w:lastRenderedPageBreak/>
              <w:t>50</w:t>
            </w:r>
            <w:r w:rsidRPr="00293585">
              <w:rPr>
                <w:rFonts w:asciiTheme="minorHAnsi" w:hAnsiTheme="minorHAnsi" w:cs="Arial"/>
                <w:sz w:val="20"/>
                <w:szCs w:val="20"/>
                <w:vertAlign w:val="superscript"/>
              </w:rPr>
              <w:t>th</w:t>
            </w:r>
            <w:r w:rsidRPr="00293585">
              <w:rPr>
                <w:rFonts w:asciiTheme="minorHAnsi" w:hAnsiTheme="minorHAnsi" w:cs="Arial"/>
                <w:sz w:val="20"/>
                <w:szCs w:val="20"/>
              </w:rPr>
              <w:t xml:space="preserve"> percentile or higher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color w:val="0000FF"/>
                <w:sz w:val="20"/>
                <w:szCs w:val="20"/>
                <w:u w:val="single"/>
              </w:rPr>
            </w:pPr>
            <w:r w:rsidRPr="00293585">
              <w:rPr>
                <w:rFonts w:asciiTheme="minorHAnsi" w:hAnsiTheme="minorHAnsi" w:cs="Arial"/>
                <w:sz w:val="20"/>
                <w:szCs w:val="20"/>
              </w:rPr>
              <w:t>3 or higher</w:t>
            </w:r>
          </w:p>
        </w:tc>
        <w:tc>
          <w:tcPr>
            <w:tcW w:w="315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lastRenderedPageBreak/>
              <w:t xml:space="preserve">Instructor conducts assignments and exams. They are added and normalized on a 5 point scale for each student.  (Rubric K)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lastRenderedPageBreak/>
              <w:t>Assessment Indicator AI-2 on MFT provides the national percentile the institution is in based on the mean score of the students.</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Constituent surveys for this SLO.</w:t>
            </w:r>
          </w:p>
        </w:tc>
      </w:tr>
      <w:tr w:rsidR="00974EE7" w:rsidRPr="00A23711" w:rsidTr="008D12A7">
        <w:tc>
          <w:tcPr>
            <w:tcW w:w="810" w:type="dxa"/>
            <w:shd w:val="clear" w:color="auto" w:fill="4F81BD"/>
          </w:tcPr>
          <w:p w:rsidR="00974EE7" w:rsidRPr="00293585" w:rsidRDefault="00974EE7" w:rsidP="00293585">
            <w:pPr>
              <w:numPr>
                <w:ilvl w:val="0"/>
                <w:numId w:val="12"/>
              </w:numPr>
              <w:tabs>
                <w:tab w:val="clear" w:pos="720"/>
                <w:tab w:val="num" w:pos="360"/>
              </w:tabs>
              <w:spacing w:before="0" w:after="100" w:afterAutospacing="1"/>
              <w:ind w:left="360" w:hanging="180"/>
              <w:rPr>
                <w:rFonts w:asciiTheme="minorHAnsi" w:hAnsiTheme="minorHAnsi" w:cs="Arial"/>
                <w:b/>
                <w:bCs/>
                <w:color w:val="FFFFFF"/>
                <w:sz w:val="20"/>
                <w:szCs w:val="20"/>
              </w:rPr>
            </w:pPr>
          </w:p>
        </w:tc>
        <w:tc>
          <w:tcPr>
            <w:tcW w:w="2250" w:type="dxa"/>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1.</w:t>
            </w:r>
            <w:hyperlink r:id="rId51" w:history="1">
              <w:r w:rsidRPr="00293585">
                <w:rPr>
                  <w:rFonts w:asciiTheme="minorHAnsi" w:hAnsiTheme="minorHAnsi" w:cs="Arial"/>
                  <w:sz w:val="20"/>
                  <w:szCs w:val="20"/>
                </w:rPr>
                <w:t xml:space="preserve">CS4963 Assessment Indicator #2 </w:t>
              </w:r>
            </w:hyperlink>
            <w:r w:rsidRPr="00293585">
              <w:rPr>
                <w:rFonts w:asciiTheme="minorHAnsi" w:hAnsiTheme="minorHAnsi" w:cs="Arial"/>
                <w:sz w:val="20"/>
                <w:szCs w:val="20"/>
              </w:rPr>
              <w:br/>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2.</w:t>
            </w:r>
            <w:hyperlink r:id="rId52" w:history="1">
              <w:r w:rsidRPr="00293585">
                <w:rPr>
                  <w:rFonts w:asciiTheme="minorHAnsi" w:hAnsiTheme="minorHAnsi" w:cs="Arial"/>
                  <w:sz w:val="20"/>
                  <w:szCs w:val="20"/>
                </w:rPr>
                <w:t xml:space="preserve">MFT Assessment Indicator #1 </w:t>
              </w:r>
            </w:hyperlink>
            <w:r w:rsidRPr="00293585">
              <w:rPr>
                <w:rFonts w:asciiTheme="minorHAnsi" w:hAnsiTheme="minorHAnsi" w:cs="Arial"/>
                <w:sz w:val="20"/>
                <w:szCs w:val="20"/>
              </w:rPr>
              <w:br/>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w:t>
            </w:r>
            <w:hyperlink r:id="rId53" w:history="1">
              <w:r w:rsidRPr="00293585">
                <w:rPr>
                  <w:rFonts w:asciiTheme="minorHAnsi" w:hAnsiTheme="minorHAnsi" w:cs="Arial"/>
                  <w:sz w:val="20"/>
                  <w:szCs w:val="20"/>
                </w:rPr>
                <w:t xml:space="preserve">SLO-2 Satisfaction Survey </w:t>
              </w:r>
            </w:hyperlink>
          </w:p>
        </w:tc>
        <w:tc>
          <w:tcPr>
            <w:tcW w:w="1530" w:type="dxa"/>
            <w:shd w:val="clear" w:color="auto" w:fill="auto"/>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Assignments &amp; Rubric</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MFT</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Survey</w:t>
            </w:r>
          </w:p>
        </w:tc>
        <w:tc>
          <w:tcPr>
            <w:tcW w:w="1800" w:type="dxa"/>
            <w:shd w:val="clear" w:color="auto" w:fill="auto"/>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Class average &gt; 3.0</w:t>
            </w:r>
          </w:p>
          <w:p w:rsidR="00974EE7" w:rsidRPr="00293585" w:rsidRDefault="00974EE7" w:rsidP="00293585">
            <w:pPr>
              <w:spacing w:before="0"/>
              <w:ind w:left="338" w:hanging="286"/>
              <w:rPr>
                <w:rFonts w:asciiTheme="minorHAnsi" w:hAnsiTheme="minorHAnsi" w:cs="Arial"/>
                <w:sz w:val="20"/>
                <w:szCs w:val="20"/>
              </w:rPr>
            </w:pPr>
          </w:p>
          <w:p w:rsidR="00974EE7" w:rsidRPr="00293585" w:rsidRDefault="00974EE7" w:rsidP="00293585">
            <w:pPr>
              <w:spacing w:before="0"/>
              <w:ind w:left="338" w:hanging="286"/>
              <w:rPr>
                <w:rFonts w:asciiTheme="minorHAnsi" w:hAnsiTheme="minorHAnsi" w:cs="Arial"/>
                <w:sz w:val="20"/>
                <w:szCs w:val="20"/>
              </w:rPr>
            </w:pPr>
          </w:p>
          <w:p w:rsidR="00974EE7" w:rsidRDefault="00974EE7" w:rsidP="00293585">
            <w:pPr>
              <w:spacing w:before="0"/>
              <w:rPr>
                <w:rFonts w:asciiTheme="minorHAnsi" w:hAnsiTheme="minorHAnsi" w:cs="Arial"/>
                <w:sz w:val="20"/>
                <w:szCs w:val="20"/>
              </w:rPr>
            </w:pPr>
          </w:p>
          <w:p w:rsidR="00D141AA" w:rsidRPr="00293585" w:rsidRDefault="00D141AA" w:rsidP="00293585">
            <w:pPr>
              <w:spacing w:before="0"/>
              <w:rPr>
                <w:rFonts w:asciiTheme="minorHAnsi" w:hAnsiTheme="minorHAnsi" w:cs="Arial"/>
                <w:sz w:val="20"/>
                <w:szCs w:val="20"/>
              </w:rPr>
            </w:pPr>
          </w:p>
          <w:p w:rsidR="00974EE7" w:rsidRPr="00293585" w:rsidRDefault="00974EE7" w:rsidP="00293585">
            <w:pPr>
              <w:spacing w:before="0"/>
              <w:ind w:left="338" w:hanging="286"/>
              <w:rPr>
                <w:rFonts w:asciiTheme="minorHAnsi" w:hAnsiTheme="minorHAnsi" w:cs="Arial"/>
                <w:sz w:val="20"/>
                <w:szCs w:val="20"/>
              </w:rPr>
            </w:pPr>
            <w:r w:rsidRPr="00293585">
              <w:rPr>
                <w:rFonts w:asciiTheme="minorHAnsi" w:hAnsiTheme="minorHAnsi" w:cs="Arial"/>
                <w:sz w:val="20"/>
                <w:szCs w:val="20"/>
              </w:rPr>
              <w:t>50</w:t>
            </w:r>
            <w:r w:rsidRPr="00293585">
              <w:rPr>
                <w:rFonts w:asciiTheme="minorHAnsi" w:hAnsiTheme="minorHAnsi" w:cs="Arial"/>
                <w:sz w:val="20"/>
                <w:szCs w:val="20"/>
                <w:vertAlign w:val="superscript"/>
              </w:rPr>
              <w:t>th</w:t>
            </w:r>
            <w:r w:rsidRPr="00293585">
              <w:rPr>
                <w:rFonts w:asciiTheme="minorHAnsi" w:hAnsiTheme="minorHAnsi" w:cs="Arial"/>
                <w:sz w:val="20"/>
                <w:szCs w:val="20"/>
              </w:rPr>
              <w:t xml:space="preserve"> percentile or higher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color w:val="0000FF"/>
                <w:sz w:val="20"/>
                <w:szCs w:val="20"/>
                <w:u w:val="single"/>
              </w:rPr>
            </w:pPr>
            <w:r w:rsidRPr="00293585">
              <w:rPr>
                <w:rFonts w:asciiTheme="minorHAnsi" w:hAnsiTheme="minorHAnsi" w:cs="Arial"/>
                <w:sz w:val="20"/>
                <w:szCs w:val="20"/>
              </w:rPr>
              <w:t>3 or higher</w:t>
            </w:r>
          </w:p>
        </w:tc>
        <w:tc>
          <w:tcPr>
            <w:tcW w:w="3150" w:type="dxa"/>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Instructor conducts assignments and exams. They are added and normalized on a 5 point scale for each student.  (Rubric K)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Assessment Indicator AI-1 on MFT provides the national percentile the institution is in based on the mean score of the students.</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Constituent surveys for this SLO. </w:t>
            </w:r>
          </w:p>
        </w:tc>
      </w:tr>
      <w:tr w:rsidR="00974EE7" w:rsidRPr="00A23711" w:rsidTr="008D12A7">
        <w:tc>
          <w:tcPr>
            <w:tcW w:w="810" w:type="dxa"/>
            <w:shd w:val="clear" w:color="auto" w:fill="4F81BD"/>
          </w:tcPr>
          <w:p w:rsidR="00974EE7" w:rsidRPr="00293585" w:rsidRDefault="00974EE7" w:rsidP="00293585">
            <w:pPr>
              <w:numPr>
                <w:ilvl w:val="0"/>
                <w:numId w:val="12"/>
              </w:numPr>
              <w:tabs>
                <w:tab w:val="clear" w:pos="720"/>
                <w:tab w:val="num" w:pos="360"/>
              </w:tabs>
              <w:spacing w:before="0" w:after="100" w:afterAutospacing="1"/>
              <w:ind w:left="360" w:hanging="180"/>
              <w:rPr>
                <w:rFonts w:asciiTheme="minorHAnsi" w:hAnsiTheme="minorHAnsi" w:cs="Arial"/>
                <w:b/>
                <w:bCs/>
                <w:color w:val="FFFFFF"/>
                <w:sz w:val="20"/>
                <w:szCs w:val="20"/>
              </w:rPr>
            </w:pPr>
          </w:p>
        </w:tc>
        <w:tc>
          <w:tcPr>
            <w:tcW w:w="225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1.</w:t>
            </w:r>
            <w:hyperlink r:id="rId54" w:history="1">
              <w:r w:rsidRPr="00293585">
                <w:rPr>
                  <w:rFonts w:asciiTheme="minorHAnsi" w:hAnsiTheme="minorHAnsi" w:cs="Arial"/>
                  <w:sz w:val="20"/>
                  <w:szCs w:val="20"/>
                </w:rPr>
                <w:t xml:space="preserve">CS4963 Assessment Indicator #3 </w:t>
              </w:r>
            </w:hyperlink>
            <w:r w:rsidRPr="00293585">
              <w:rPr>
                <w:rFonts w:asciiTheme="minorHAnsi" w:hAnsiTheme="minorHAnsi" w:cs="Arial"/>
                <w:sz w:val="20"/>
                <w:szCs w:val="20"/>
              </w:rPr>
              <w:br/>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2.MFT Assessment Indicator #2 </w:t>
            </w:r>
            <w:r w:rsidRPr="00293585">
              <w:rPr>
                <w:rFonts w:asciiTheme="minorHAnsi" w:hAnsiTheme="minorHAnsi" w:cs="Arial"/>
                <w:sz w:val="20"/>
                <w:szCs w:val="20"/>
              </w:rPr>
              <w:br/>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w:t>
            </w:r>
            <w:hyperlink r:id="rId55" w:history="1">
              <w:r w:rsidRPr="00293585">
                <w:rPr>
                  <w:rFonts w:asciiTheme="minorHAnsi" w:hAnsiTheme="minorHAnsi" w:cs="Arial"/>
                  <w:sz w:val="20"/>
                  <w:szCs w:val="20"/>
                </w:rPr>
                <w:t xml:space="preserve">SLO-3 Satisfaction Survey </w:t>
              </w:r>
            </w:hyperlink>
          </w:p>
        </w:tc>
        <w:tc>
          <w:tcPr>
            <w:tcW w:w="153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Assignments &amp; Rubric</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MFT</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Survey</w:t>
            </w:r>
          </w:p>
        </w:tc>
        <w:tc>
          <w:tcPr>
            <w:tcW w:w="180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Class average &gt; 3.0</w:t>
            </w:r>
          </w:p>
          <w:p w:rsidR="00974EE7" w:rsidRPr="00293585" w:rsidRDefault="00974EE7" w:rsidP="00293585">
            <w:pPr>
              <w:spacing w:before="0"/>
              <w:ind w:left="338" w:hanging="286"/>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ind w:left="338" w:hanging="286"/>
              <w:rPr>
                <w:rFonts w:asciiTheme="minorHAnsi" w:hAnsiTheme="minorHAnsi" w:cs="Arial"/>
                <w:sz w:val="20"/>
                <w:szCs w:val="20"/>
              </w:rPr>
            </w:pPr>
          </w:p>
          <w:p w:rsidR="00974EE7" w:rsidRPr="00293585" w:rsidRDefault="00974EE7" w:rsidP="00293585">
            <w:pPr>
              <w:spacing w:before="0"/>
              <w:ind w:left="338" w:hanging="286"/>
              <w:rPr>
                <w:rFonts w:asciiTheme="minorHAnsi" w:hAnsiTheme="minorHAnsi" w:cs="Arial"/>
                <w:sz w:val="20"/>
                <w:szCs w:val="20"/>
              </w:rPr>
            </w:pPr>
            <w:r w:rsidRPr="00293585">
              <w:rPr>
                <w:rFonts w:asciiTheme="minorHAnsi" w:hAnsiTheme="minorHAnsi" w:cs="Arial"/>
                <w:sz w:val="20"/>
                <w:szCs w:val="20"/>
              </w:rPr>
              <w:t>50</w:t>
            </w:r>
            <w:r w:rsidRPr="00293585">
              <w:rPr>
                <w:rFonts w:asciiTheme="minorHAnsi" w:hAnsiTheme="minorHAnsi" w:cs="Arial"/>
                <w:sz w:val="20"/>
                <w:szCs w:val="20"/>
                <w:vertAlign w:val="superscript"/>
              </w:rPr>
              <w:t>th</w:t>
            </w:r>
            <w:r w:rsidRPr="00293585">
              <w:rPr>
                <w:rFonts w:asciiTheme="minorHAnsi" w:hAnsiTheme="minorHAnsi" w:cs="Arial"/>
                <w:sz w:val="20"/>
                <w:szCs w:val="20"/>
              </w:rPr>
              <w:t xml:space="preserve"> percentile or higher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color w:val="0000FF"/>
                <w:sz w:val="20"/>
                <w:szCs w:val="20"/>
                <w:u w:val="single"/>
              </w:rPr>
            </w:pPr>
            <w:r w:rsidRPr="00293585">
              <w:rPr>
                <w:rFonts w:asciiTheme="minorHAnsi" w:hAnsiTheme="minorHAnsi" w:cs="Arial"/>
                <w:sz w:val="20"/>
                <w:szCs w:val="20"/>
              </w:rPr>
              <w:t>3 or higher</w:t>
            </w:r>
          </w:p>
        </w:tc>
        <w:tc>
          <w:tcPr>
            <w:tcW w:w="315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Instructor conducts assignments and exams. They are added and normalized on a 5 point scale for each student.  (Rubric K)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Assessment Indicator AI-2 on MFT provides the national percentile the institution is in based on the mean score of the students.</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Constituent surveys for this SLO. </w:t>
            </w:r>
          </w:p>
        </w:tc>
      </w:tr>
      <w:tr w:rsidR="00974EE7" w:rsidRPr="00A23711" w:rsidTr="008D12A7">
        <w:tc>
          <w:tcPr>
            <w:tcW w:w="810" w:type="dxa"/>
            <w:shd w:val="clear" w:color="auto" w:fill="4F81BD"/>
          </w:tcPr>
          <w:p w:rsidR="00974EE7" w:rsidRPr="00293585" w:rsidRDefault="00974EE7" w:rsidP="00293585">
            <w:pPr>
              <w:numPr>
                <w:ilvl w:val="0"/>
                <w:numId w:val="12"/>
              </w:numPr>
              <w:tabs>
                <w:tab w:val="clear" w:pos="720"/>
                <w:tab w:val="num" w:pos="360"/>
              </w:tabs>
              <w:spacing w:before="0" w:after="100" w:afterAutospacing="1"/>
              <w:ind w:left="360" w:hanging="180"/>
              <w:rPr>
                <w:rFonts w:asciiTheme="minorHAnsi" w:hAnsiTheme="minorHAnsi" w:cs="Arial"/>
                <w:b/>
                <w:bCs/>
                <w:color w:val="FFFFFF"/>
                <w:sz w:val="20"/>
                <w:szCs w:val="20"/>
              </w:rPr>
            </w:pPr>
          </w:p>
        </w:tc>
        <w:tc>
          <w:tcPr>
            <w:tcW w:w="2250" w:type="dxa"/>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1.</w:t>
            </w:r>
            <w:hyperlink r:id="rId56" w:history="1">
              <w:r w:rsidRPr="00293585">
                <w:rPr>
                  <w:rFonts w:asciiTheme="minorHAnsi" w:hAnsiTheme="minorHAnsi" w:cs="Arial"/>
                  <w:sz w:val="20"/>
                  <w:szCs w:val="20"/>
                </w:rPr>
                <w:t xml:space="preserve">CS4963 Assessment Indicator #4 </w:t>
              </w:r>
            </w:hyperlink>
            <w:r w:rsidRPr="00293585">
              <w:rPr>
                <w:rFonts w:asciiTheme="minorHAnsi" w:hAnsiTheme="minorHAnsi" w:cs="Arial"/>
                <w:sz w:val="20"/>
                <w:szCs w:val="20"/>
              </w:rPr>
              <w:br/>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2.</w:t>
            </w:r>
            <w:hyperlink r:id="rId57" w:history="1">
              <w:r w:rsidRPr="00293585">
                <w:rPr>
                  <w:rFonts w:asciiTheme="minorHAnsi" w:hAnsiTheme="minorHAnsi" w:cs="Arial"/>
                  <w:sz w:val="20"/>
                  <w:szCs w:val="20"/>
                </w:rPr>
                <w:t xml:space="preserve">MFT Assessment Indicator #3 </w:t>
              </w:r>
            </w:hyperlink>
            <w:r w:rsidRPr="00293585">
              <w:rPr>
                <w:rFonts w:asciiTheme="minorHAnsi" w:hAnsiTheme="minorHAnsi" w:cs="Arial"/>
                <w:sz w:val="20"/>
                <w:szCs w:val="20"/>
              </w:rPr>
              <w:br/>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w:t>
            </w:r>
            <w:hyperlink r:id="rId58" w:history="1">
              <w:r w:rsidRPr="00293585">
                <w:rPr>
                  <w:rFonts w:asciiTheme="minorHAnsi" w:hAnsiTheme="minorHAnsi" w:cs="Arial"/>
                  <w:sz w:val="20"/>
                  <w:szCs w:val="20"/>
                </w:rPr>
                <w:t>SLO-4 Satisfaction Survey</w:t>
              </w:r>
            </w:hyperlink>
          </w:p>
        </w:tc>
        <w:tc>
          <w:tcPr>
            <w:tcW w:w="1530" w:type="dxa"/>
            <w:shd w:val="clear" w:color="auto" w:fill="auto"/>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Assignments &amp; Rubric</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MFT</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Survey</w:t>
            </w:r>
          </w:p>
        </w:tc>
        <w:tc>
          <w:tcPr>
            <w:tcW w:w="1800" w:type="dxa"/>
            <w:shd w:val="clear" w:color="auto" w:fill="auto"/>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Class average &gt; 3.0</w:t>
            </w:r>
          </w:p>
          <w:p w:rsidR="00974EE7" w:rsidRPr="00293585" w:rsidRDefault="00974EE7" w:rsidP="00293585">
            <w:pPr>
              <w:spacing w:before="0"/>
              <w:ind w:left="338" w:hanging="286"/>
              <w:rPr>
                <w:rFonts w:asciiTheme="minorHAnsi" w:hAnsiTheme="minorHAnsi" w:cs="Arial"/>
                <w:sz w:val="20"/>
                <w:szCs w:val="20"/>
              </w:rPr>
            </w:pPr>
          </w:p>
          <w:p w:rsidR="00974EE7" w:rsidRPr="00293585" w:rsidRDefault="00974EE7" w:rsidP="00293585">
            <w:pPr>
              <w:spacing w:before="0"/>
              <w:ind w:left="338" w:hanging="286"/>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ind w:left="74" w:hanging="22"/>
              <w:rPr>
                <w:rFonts w:asciiTheme="minorHAnsi" w:hAnsiTheme="minorHAnsi" w:cs="Arial"/>
                <w:sz w:val="20"/>
                <w:szCs w:val="20"/>
              </w:rPr>
            </w:pPr>
            <w:r w:rsidRPr="00293585">
              <w:rPr>
                <w:rFonts w:asciiTheme="minorHAnsi" w:hAnsiTheme="minorHAnsi" w:cs="Arial"/>
                <w:sz w:val="20"/>
                <w:szCs w:val="20"/>
              </w:rPr>
              <w:t>50</w:t>
            </w:r>
            <w:r w:rsidRPr="00293585">
              <w:rPr>
                <w:rFonts w:asciiTheme="minorHAnsi" w:hAnsiTheme="minorHAnsi" w:cs="Arial"/>
                <w:sz w:val="20"/>
                <w:szCs w:val="20"/>
                <w:vertAlign w:val="superscript"/>
              </w:rPr>
              <w:t>th</w:t>
            </w:r>
            <w:r w:rsidRPr="00293585">
              <w:rPr>
                <w:rFonts w:asciiTheme="minorHAnsi" w:hAnsiTheme="minorHAnsi" w:cs="Arial"/>
                <w:sz w:val="20"/>
                <w:szCs w:val="20"/>
              </w:rPr>
              <w:t xml:space="preserve"> percentile or higher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color w:val="0000FF"/>
                <w:sz w:val="20"/>
                <w:szCs w:val="20"/>
                <w:u w:val="single"/>
              </w:rPr>
            </w:pPr>
            <w:r w:rsidRPr="00293585">
              <w:rPr>
                <w:rFonts w:asciiTheme="minorHAnsi" w:hAnsiTheme="minorHAnsi" w:cs="Arial"/>
                <w:sz w:val="20"/>
                <w:szCs w:val="20"/>
              </w:rPr>
              <w:t>3 or higher</w:t>
            </w:r>
          </w:p>
        </w:tc>
        <w:tc>
          <w:tcPr>
            <w:tcW w:w="3150" w:type="dxa"/>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Instructor conducts assignments and exams. They are added and normalized on a 5 point scale for each student.  (Rubric K)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Assessment Indicator AI-3 on MFT provides the national percentile the institution is in based on the mean score of the students.</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Constituent surveys for this SLO. </w:t>
            </w:r>
          </w:p>
        </w:tc>
      </w:tr>
      <w:tr w:rsidR="00974EE7" w:rsidRPr="00A23711" w:rsidTr="008D12A7">
        <w:tc>
          <w:tcPr>
            <w:tcW w:w="810" w:type="dxa"/>
            <w:shd w:val="clear" w:color="auto" w:fill="4F81BD"/>
          </w:tcPr>
          <w:p w:rsidR="00974EE7" w:rsidRPr="00293585" w:rsidRDefault="00974EE7" w:rsidP="00293585">
            <w:pPr>
              <w:numPr>
                <w:ilvl w:val="0"/>
                <w:numId w:val="12"/>
              </w:numPr>
              <w:tabs>
                <w:tab w:val="clear" w:pos="720"/>
                <w:tab w:val="num" w:pos="360"/>
              </w:tabs>
              <w:spacing w:before="0" w:after="100" w:afterAutospacing="1"/>
              <w:ind w:left="360" w:hanging="180"/>
              <w:rPr>
                <w:rFonts w:asciiTheme="minorHAnsi" w:hAnsiTheme="minorHAnsi" w:cs="Arial"/>
                <w:b/>
                <w:bCs/>
                <w:color w:val="FFFFFF"/>
                <w:sz w:val="20"/>
                <w:szCs w:val="20"/>
              </w:rPr>
            </w:pPr>
          </w:p>
        </w:tc>
        <w:tc>
          <w:tcPr>
            <w:tcW w:w="225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1.</w:t>
            </w:r>
            <w:hyperlink r:id="rId59" w:history="1">
              <w:r w:rsidRPr="00293585">
                <w:rPr>
                  <w:rFonts w:asciiTheme="minorHAnsi" w:hAnsiTheme="minorHAnsi" w:cs="Arial"/>
                  <w:sz w:val="20"/>
                  <w:szCs w:val="20"/>
                </w:rPr>
                <w:t xml:space="preserve">CS3337 &amp; CS4961 Requirements </w:t>
              </w:r>
            </w:hyperlink>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2.</w:t>
            </w:r>
            <w:hyperlink r:id="rId60" w:history="1">
              <w:r w:rsidRPr="00293585">
                <w:rPr>
                  <w:rFonts w:asciiTheme="minorHAnsi" w:hAnsiTheme="minorHAnsi" w:cs="Arial"/>
                  <w:sz w:val="20"/>
                  <w:szCs w:val="20"/>
                </w:rPr>
                <w:t>SLO-5 Satisfaction Survey</w:t>
              </w:r>
            </w:hyperlink>
          </w:p>
        </w:tc>
        <w:tc>
          <w:tcPr>
            <w:tcW w:w="153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Rubric </w:t>
            </w:r>
          </w:p>
          <w:p w:rsidR="00741287" w:rsidRPr="00293585" w:rsidRDefault="00741287" w:rsidP="00293585">
            <w:pPr>
              <w:spacing w:before="0"/>
              <w:rPr>
                <w:rFonts w:asciiTheme="minorHAnsi" w:hAnsiTheme="minorHAnsi" w:cs="Arial"/>
                <w:sz w:val="20"/>
                <w:szCs w:val="20"/>
              </w:rPr>
            </w:pPr>
          </w:p>
          <w:p w:rsidR="00780C41" w:rsidRDefault="00780C41"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Survey</w:t>
            </w:r>
          </w:p>
        </w:tc>
        <w:tc>
          <w:tcPr>
            <w:tcW w:w="180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 or higher on each indicator</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color w:val="0000FF"/>
                <w:sz w:val="20"/>
                <w:szCs w:val="20"/>
                <w:u w:val="single"/>
              </w:rPr>
            </w:pPr>
            <w:r w:rsidRPr="00293585">
              <w:rPr>
                <w:rFonts w:asciiTheme="minorHAnsi" w:hAnsiTheme="minorHAnsi" w:cs="Arial"/>
                <w:sz w:val="20"/>
                <w:szCs w:val="20"/>
              </w:rPr>
              <w:t>3 or higher</w:t>
            </w:r>
          </w:p>
        </w:tc>
        <w:tc>
          <w:tcPr>
            <w:tcW w:w="3150" w:type="dxa"/>
            <w:shd w:val="clear" w:color="auto" w:fill="D8D8D8"/>
          </w:tcPr>
          <w:p w:rsidR="00974EE7" w:rsidRPr="00293585" w:rsidRDefault="00974EE7" w:rsidP="00293585">
            <w:pPr>
              <w:tabs>
                <w:tab w:val="left" w:pos="4236"/>
              </w:tabs>
              <w:spacing w:before="0"/>
              <w:rPr>
                <w:rFonts w:asciiTheme="minorHAnsi" w:hAnsiTheme="minorHAnsi" w:cs="Arial"/>
                <w:sz w:val="20"/>
                <w:szCs w:val="20"/>
              </w:rPr>
            </w:pPr>
            <w:r w:rsidRPr="00293585">
              <w:rPr>
                <w:rFonts w:asciiTheme="minorHAnsi" w:hAnsiTheme="minorHAnsi" w:cs="Arial"/>
                <w:sz w:val="20"/>
                <w:szCs w:val="20"/>
              </w:rPr>
              <w:t xml:space="preserve">Requirements documents evaluated by Instructor (Rubric R) </w:t>
            </w:r>
          </w:p>
          <w:p w:rsidR="00780C41" w:rsidRPr="00293585" w:rsidRDefault="00780C41"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Constituent surveys for this SLO. </w:t>
            </w:r>
          </w:p>
        </w:tc>
      </w:tr>
      <w:tr w:rsidR="00974EE7" w:rsidRPr="00A23711" w:rsidTr="008D12A7">
        <w:tc>
          <w:tcPr>
            <w:tcW w:w="810" w:type="dxa"/>
            <w:shd w:val="clear" w:color="auto" w:fill="4F81BD"/>
          </w:tcPr>
          <w:p w:rsidR="00974EE7" w:rsidRPr="00293585" w:rsidRDefault="00974EE7" w:rsidP="00293585">
            <w:pPr>
              <w:numPr>
                <w:ilvl w:val="0"/>
                <w:numId w:val="12"/>
              </w:numPr>
              <w:tabs>
                <w:tab w:val="clear" w:pos="720"/>
                <w:tab w:val="num" w:pos="360"/>
              </w:tabs>
              <w:spacing w:before="0" w:after="100" w:afterAutospacing="1"/>
              <w:ind w:left="360" w:hanging="180"/>
              <w:rPr>
                <w:rFonts w:asciiTheme="minorHAnsi" w:hAnsiTheme="minorHAnsi" w:cs="Arial"/>
                <w:b/>
                <w:bCs/>
                <w:color w:val="FFFFFF"/>
                <w:sz w:val="20"/>
                <w:szCs w:val="20"/>
              </w:rPr>
            </w:pPr>
          </w:p>
        </w:tc>
        <w:tc>
          <w:tcPr>
            <w:tcW w:w="2250" w:type="dxa"/>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1.</w:t>
            </w:r>
            <w:hyperlink r:id="rId61" w:history="1">
              <w:r w:rsidRPr="00293585">
                <w:rPr>
                  <w:rFonts w:asciiTheme="minorHAnsi" w:hAnsiTheme="minorHAnsi" w:cs="Arial"/>
                  <w:sz w:val="20"/>
                  <w:szCs w:val="20"/>
                </w:rPr>
                <w:t xml:space="preserve">CS3337 &amp; CS4962 Design </w:t>
              </w:r>
            </w:hyperlink>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2.</w:t>
            </w:r>
            <w:hyperlink r:id="rId62" w:history="1">
              <w:r w:rsidRPr="00293585">
                <w:rPr>
                  <w:rFonts w:asciiTheme="minorHAnsi" w:hAnsiTheme="minorHAnsi" w:cs="Arial"/>
                  <w:sz w:val="20"/>
                  <w:szCs w:val="20"/>
                </w:rPr>
                <w:t xml:space="preserve"> CS3337 &amp; CS4962  Implementation </w:t>
              </w:r>
            </w:hyperlink>
            <w:r w:rsidRPr="00293585">
              <w:rPr>
                <w:rFonts w:asciiTheme="minorHAnsi" w:hAnsiTheme="minorHAnsi" w:cs="Arial"/>
                <w:sz w:val="20"/>
                <w:szCs w:val="20"/>
              </w:rPr>
              <w:br/>
            </w:r>
          </w:p>
          <w:p w:rsidR="00974EE7" w:rsidRPr="00293585" w:rsidRDefault="00974EE7" w:rsidP="00293585">
            <w:pPr>
              <w:spacing w:before="0"/>
              <w:ind w:left="2650" w:hanging="2650"/>
              <w:rPr>
                <w:rFonts w:asciiTheme="minorHAnsi" w:hAnsiTheme="minorHAnsi" w:cs="Arial"/>
                <w:sz w:val="20"/>
                <w:szCs w:val="20"/>
              </w:rPr>
            </w:pPr>
            <w:r w:rsidRPr="00293585">
              <w:rPr>
                <w:rFonts w:asciiTheme="minorHAnsi" w:hAnsiTheme="minorHAnsi" w:cs="Arial"/>
                <w:sz w:val="20"/>
                <w:szCs w:val="20"/>
              </w:rPr>
              <w:t xml:space="preserve">3.CS3337,CS </w:t>
            </w:r>
          </w:p>
          <w:p w:rsidR="00974EE7" w:rsidRPr="00293585" w:rsidRDefault="00974EE7" w:rsidP="00293585">
            <w:pPr>
              <w:spacing w:before="0"/>
              <w:ind w:left="2650" w:hanging="2650"/>
              <w:rPr>
                <w:rFonts w:asciiTheme="minorHAnsi" w:hAnsiTheme="minorHAnsi" w:cs="Arial"/>
                <w:sz w:val="20"/>
                <w:szCs w:val="20"/>
              </w:rPr>
            </w:pPr>
            <w:r w:rsidRPr="00293585">
              <w:rPr>
                <w:rFonts w:asciiTheme="minorHAnsi" w:hAnsiTheme="minorHAnsi" w:cs="Arial"/>
                <w:sz w:val="20"/>
                <w:szCs w:val="20"/>
              </w:rPr>
              <w:t xml:space="preserve">4961,CS4962 Team </w:t>
            </w:r>
          </w:p>
          <w:p w:rsidR="00974EE7" w:rsidRPr="00293585" w:rsidRDefault="00974EE7" w:rsidP="00293585">
            <w:pPr>
              <w:spacing w:before="0"/>
              <w:ind w:left="2650" w:hanging="265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4.</w:t>
            </w:r>
            <w:hyperlink r:id="rId63" w:history="1">
              <w:r w:rsidRPr="00293585">
                <w:rPr>
                  <w:rFonts w:asciiTheme="minorHAnsi" w:hAnsiTheme="minorHAnsi" w:cs="Arial"/>
                  <w:sz w:val="20"/>
                  <w:szCs w:val="20"/>
                </w:rPr>
                <w:t>SLO-6 Satisfaction Survey</w:t>
              </w:r>
            </w:hyperlink>
          </w:p>
        </w:tc>
        <w:tc>
          <w:tcPr>
            <w:tcW w:w="1530" w:type="dxa"/>
            <w:shd w:val="clear" w:color="auto" w:fill="auto"/>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Rubric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Rubric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Rubric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Survey</w:t>
            </w:r>
          </w:p>
        </w:tc>
        <w:tc>
          <w:tcPr>
            <w:tcW w:w="1800" w:type="dxa"/>
            <w:shd w:val="clear" w:color="auto" w:fill="auto"/>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 or higher on each indicator</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 or higher on each indicator</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 or higher on each indicator</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color w:val="0000FF"/>
                <w:sz w:val="20"/>
                <w:szCs w:val="20"/>
                <w:u w:val="single"/>
              </w:rPr>
            </w:pPr>
            <w:r w:rsidRPr="00293585">
              <w:rPr>
                <w:rFonts w:asciiTheme="minorHAnsi" w:hAnsiTheme="minorHAnsi" w:cs="Arial"/>
                <w:sz w:val="20"/>
                <w:szCs w:val="20"/>
              </w:rPr>
              <w:t>3 or higher</w:t>
            </w:r>
          </w:p>
        </w:tc>
        <w:tc>
          <w:tcPr>
            <w:tcW w:w="3150" w:type="dxa"/>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Design documents evaluated by Instructor (Rubric D)</w:t>
            </w:r>
          </w:p>
          <w:p w:rsidR="00974EE7" w:rsidRPr="00293585" w:rsidRDefault="00974EE7" w:rsidP="00293585">
            <w:pPr>
              <w:tabs>
                <w:tab w:val="left" w:pos="4236"/>
              </w:tabs>
              <w:spacing w:before="0"/>
              <w:rPr>
                <w:rFonts w:asciiTheme="minorHAnsi" w:hAnsiTheme="minorHAnsi" w:cs="Arial"/>
                <w:sz w:val="20"/>
                <w:szCs w:val="20"/>
              </w:rPr>
            </w:pPr>
          </w:p>
          <w:p w:rsidR="00974EE7" w:rsidRPr="00293585" w:rsidRDefault="00974EE7" w:rsidP="00293585">
            <w:pPr>
              <w:tabs>
                <w:tab w:val="left" w:pos="4236"/>
              </w:tabs>
              <w:spacing w:before="0"/>
              <w:rPr>
                <w:rFonts w:asciiTheme="minorHAnsi" w:hAnsiTheme="minorHAnsi" w:cs="Arial"/>
                <w:sz w:val="20"/>
                <w:szCs w:val="20"/>
              </w:rPr>
            </w:pPr>
            <w:r w:rsidRPr="00293585">
              <w:rPr>
                <w:rFonts w:asciiTheme="minorHAnsi" w:hAnsiTheme="minorHAnsi" w:cs="Arial"/>
                <w:sz w:val="20"/>
                <w:szCs w:val="20"/>
              </w:rPr>
              <w:t xml:space="preserve">Project Implementation evaluate by Instructor (Rubric I)  </w:t>
            </w:r>
          </w:p>
          <w:p w:rsidR="00974EE7" w:rsidRPr="00293585" w:rsidRDefault="00974EE7" w:rsidP="00293585">
            <w:pPr>
              <w:tabs>
                <w:tab w:val="left" w:pos="4236"/>
              </w:tabs>
              <w:spacing w:before="0"/>
              <w:rPr>
                <w:rFonts w:asciiTheme="minorHAnsi" w:hAnsiTheme="minorHAnsi" w:cs="Arial"/>
                <w:sz w:val="20"/>
                <w:szCs w:val="20"/>
              </w:rPr>
            </w:pPr>
          </w:p>
          <w:p w:rsidR="00974EE7" w:rsidRPr="00293585" w:rsidRDefault="00974EE7" w:rsidP="00293585">
            <w:pPr>
              <w:tabs>
                <w:tab w:val="left" w:pos="4236"/>
              </w:tabs>
              <w:spacing w:before="0"/>
              <w:rPr>
                <w:rFonts w:asciiTheme="minorHAnsi" w:hAnsiTheme="minorHAnsi" w:cs="Arial"/>
                <w:sz w:val="20"/>
                <w:szCs w:val="20"/>
              </w:rPr>
            </w:pPr>
            <w:r w:rsidRPr="00293585">
              <w:rPr>
                <w:rFonts w:asciiTheme="minorHAnsi" w:hAnsiTheme="minorHAnsi" w:cs="Arial"/>
                <w:sz w:val="20"/>
                <w:szCs w:val="20"/>
              </w:rPr>
              <w:t>Student and Instructor – rubric evaluations (Rubric T)</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Constituent surveys for this SLO. </w:t>
            </w:r>
          </w:p>
        </w:tc>
      </w:tr>
      <w:tr w:rsidR="00974EE7" w:rsidRPr="00A23711" w:rsidTr="008D12A7">
        <w:tc>
          <w:tcPr>
            <w:tcW w:w="810" w:type="dxa"/>
            <w:shd w:val="clear" w:color="auto" w:fill="4F81BD"/>
          </w:tcPr>
          <w:p w:rsidR="00974EE7" w:rsidRPr="00293585" w:rsidRDefault="00974EE7" w:rsidP="00293585">
            <w:pPr>
              <w:numPr>
                <w:ilvl w:val="0"/>
                <w:numId w:val="12"/>
              </w:numPr>
              <w:tabs>
                <w:tab w:val="clear" w:pos="720"/>
                <w:tab w:val="num" w:pos="360"/>
              </w:tabs>
              <w:spacing w:before="0" w:after="100" w:afterAutospacing="1"/>
              <w:ind w:left="360" w:hanging="180"/>
              <w:rPr>
                <w:rFonts w:asciiTheme="minorHAnsi" w:hAnsiTheme="minorHAnsi" w:cs="Arial"/>
                <w:b/>
                <w:bCs/>
                <w:color w:val="FFFFFF"/>
                <w:sz w:val="20"/>
                <w:szCs w:val="20"/>
              </w:rPr>
            </w:pPr>
          </w:p>
        </w:tc>
        <w:tc>
          <w:tcPr>
            <w:tcW w:w="225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1.</w:t>
            </w:r>
            <w:hyperlink r:id="rId64" w:history="1">
              <w:r w:rsidRPr="00293585">
                <w:rPr>
                  <w:rFonts w:asciiTheme="minorHAnsi" w:hAnsiTheme="minorHAnsi" w:cs="Arial"/>
                  <w:sz w:val="20"/>
                  <w:szCs w:val="20"/>
                </w:rPr>
                <w:t xml:space="preserve"> CS3337,CS 4961,CS4962 Oral </w:t>
              </w:r>
            </w:hyperlink>
            <w:r w:rsidRPr="00293585">
              <w:rPr>
                <w:rFonts w:asciiTheme="minorHAnsi" w:hAnsiTheme="minorHAnsi" w:cs="Arial"/>
                <w:sz w:val="20"/>
                <w:szCs w:val="20"/>
              </w:rPr>
              <w:br/>
            </w: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2.</w:t>
            </w:r>
            <w:hyperlink r:id="rId65" w:history="1">
              <w:r w:rsidRPr="00293585">
                <w:rPr>
                  <w:rFonts w:asciiTheme="minorHAnsi" w:hAnsiTheme="minorHAnsi" w:cs="Arial"/>
                  <w:sz w:val="20"/>
                  <w:szCs w:val="20"/>
                </w:rPr>
                <w:t xml:space="preserve">CS4961, CS4962 </w:t>
              </w:r>
            </w:hyperlink>
            <w:r w:rsidRPr="00293585">
              <w:rPr>
                <w:rFonts w:asciiTheme="minorHAnsi" w:hAnsiTheme="minorHAnsi" w:cs="Arial"/>
                <w:sz w:val="20"/>
                <w:szCs w:val="20"/>
              </w:rPr>
              <w:t>Written</w:t>
            </w: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br/>
              <w:t>3.</w:t>
            </w:r>
            <w:hyperlink r:id="rId66" w:history="1">
              <w:r w:rsidRPr="00293585">
                <w:rPr>
                  <w:rFonts w:asciiTheme="minorHAnsi" w:hAnsiTheme="minorHAnsi" w:cs="Arial"/>
                  <w:sz w:val="20"/>
                  <w:szCs w:val="20"/>
                </w:rPr>
                <w:t>SLO-7 Satisfaction Survey</w:t>
              </w:r>
            </w:hyperlink>
          </w:p>
        </w:tc>
        <w:tc>
          <w:tcPr>
            <w:tcW w:w="153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Rubric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Assignment &amp; Rubric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Survey</w:t>
            </w:r>
          </w:p>
        </w:tc>
        <w:tc>
          <w:tcPr>
            <w:tcW w:w="180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 or higher on each indicator</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 or higher on each indicator</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color w:val="0000FF"/>
                <w:sz w:val="20"/>
                <w:szCs w:val="20"/>
                <w:u w:val="single"/>
              </w:rPr>
            </w:pPr>
            <w:r w:rsidRPr="00293585">
              <w:rPr>
                <w:rFonts w:asciiTheme="minorHAnsi" w:hAnsiTheme="minorHAnsi" w:cs="Arial"/>
                <w:sz w:val="20"/>
                <w:szCs w:val="20"/>
              </w:rPr>
              <w:t>3 or higher</w:t>
            </w:r>
          </w:p>
        </w:tc>
        <w:tc>
          <w:tcPr>
            <w:tcW w:w="3150" w:type="dxa"/>
            <w:shd w:val="clear" w:color="auto" w:fill="D8D8D8"/>
          </w:tcPr>
          <w:p w:rsidR="00974EE7" w:rsidRPr="00293585" w:rsidRDefault="00974EE7" w:rsidP="00293585">
            <w:pPr>
              <w:tabs>
                <w:tab w:val="left" w:pos="4236"/>
              </w:tabs>
              <w:spacing w:before="0"/>
              <w:rPr>
                <w:rFonts w:asciiTheme="minorHAnsi" w:hAnsiTheme="minorHAnsi" w:cs="Arial"/>
                <w:sz w:val="20"/>
                <w:szCs w:val="20"/>
              </w:rPr>
            </w:pPr>
            <w:r w:rsidRPr="00293585">
              <w:rPr>
                <w:rFonts w:asciiTheme="minorHAnsi" w:hAnsiTheme="minorHAnsi" w:cs="Arial"/>
                <w:sz w:val="20"/>
                <w:szCs w:val="20"/>
              </w:rPr>
              <w:t xml:space="preserve">Project Presentation evaluated by Instructor–  (Rubric O)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tabs>
                <w:tab w:val="left" w:pos="4236"/>
              </w:tabs>
              <w:spacing w:before="0"/>
              <w:rPr>
                <w:rFonts w:asciiTheme="minorHAnsi" w:hAnsiTheme="minorHAnsi" w:cs="Arial"/>
                <w:sz w:val="20"/>
                <w:szCs w:val="20"/>
              </w:rPr>
            </w:pPr>
            <w:r w:rsidRPr="00293585">
              <w:rPr>
                <w:rFonts w:asciiTheme="minorHAnsi" w:hAnsiTheme="minorHAnsi" w:cs="Arial"/>
                <w:sz w:val="20"/>
                <w:szCs w:val="20"/>
              </w:rPr>
              <w:t>Writing assignments evaluated by Instructor –(Rubric W)</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Constituent surveys for this SLO. </w:t>
            </w:r>
          </w:p>
        </w:tc>
      </w:tr>
      <w:tr w:rsidR="00974EE7" w:rsidRPr="00A23711" w:rsidTr="008D12A7">
        <w:tc>
          <w:tcPr>
            <w:tcW w:w="810" w:type="dxa"/>
            <w:shd w:val="clear" w:color="auto" w:fill="4F81BD"/>
          </w:tcPr>
          <w:p w:rsidR="00974EE7" w:rsidRPr="00293585" w:rsidRDefault="00974EE7" w:rsidP="00293585">
            <w:pPr>
              <w:numPr>
                <w:ilvl w:val="0"/>
                <w:numId w:val="12"/>
              </w:numPr>
              <w:tabs>
                <w:tab w:val="clear" w:pos="720"/>
                <w:tab w:val="num" w:pos="360"/>
              </w:tabs>
              <w:spacing w:before="0" w:after="100" w:afterAutospacing="1"/>
              <w:ind w:left="360" w:hanging="180"/>
              <w:rPr>
                <w:rFonts w:asciiTheme="minorHAnsi" w:hAnsiTheme="minorHAnsi" w:cs="Arial"/>
                <w:b/>
                <w:bCs/>
                <w:color w:val="FFFFFF"/>
                <w:sz w:val="20"/>
                <w:szCs w:val="20"/>
              </w:rPr>
            </w:pPr>
          </w:p>
        </w:tc>
        <w:tc>
          <w:tcPr>
            <w:tcW w:w="2250" w:type="dxa"/>
          </w:tcPr>
          <w:p w:rsidR="00974EE7" w:rsidRDefault="00974EE7" w:rsidP="00293585">
            <w:pPr>
              <w:spacing w:before="0"/>
              <w:rPr>
                <w:rFonts w:asciiTheme="minorHAnsi" w:hAnsiTheme="minorHAnsi" w:cs="Arial"/>
                <w:sz w:val="20"/>
                <w:szCs w:val="20"/>
              </w:rPr>
            </w:pPr>
            <w:r w:rsidRPr="00293585">
              <w:rPr>
                <w:rFonts w:asciiTheme="minorHAnsi" w:hAnsiTheme="minorHAnsi" w:cs="Arial"/>
                <w:sz w:val="20"/>
                <w:szCs w:val="20"/>
              </w:rPr>
              <w:t>1.CS4962 Life Long Learning</w:t>
            </w:r>
          </w:p>
          <w:p w:rsidR="00741287" w:rsidRPr="00293585" w:rsidRDefault="0074128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2.</w:t>
            </w:r>
            <w:hyperlink r:id="rId67" w:history="1">
              <w:r w:rsidRPr="00293585">
                <w:rPr>
                  <w:rFonts w:asciiTheme="minorHAnsi" w:hAnsiTheme="minorHAnsi" w:cs="Arial"/>
                  <w:sz w:val="20"/>
                  <w:szCs w:val="20"/>
                </w:rPr>
                <w:t xml:space="preserve">SLO-8 Satisfaction Survey </w:t>
              </w:r>
            </w:hyperlink>
          </w:p>
        </w:tc>
        <w:tc>
          <w:tcPr>
            <w:tcW w:w="1530" w:type="dxa"/>
            <w:shd w:val="clear" w:color="auto" w:fill="auto"/>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Assignment &amp; Rubric</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Survey</w:t>
            </w:r>
          </w:p>
        </w:tc>
        <w:tc>
          <w:tcPr>
            <w:tcW w:w="1800" w:type="dxa"/>
            <w:shd w:val="clear" w:color="auto" w:fill="auto"/>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 or higher</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 or higher</w:t>
            </w:r>
          </w:p>
        </w:tc>
        <w:tc>
          <w:tcPr>
            <w:tcW w:w="3150" w:type="dxa"/>
          </w:tcPr>
          <w:p w:rsidR="00974EE7" w:rsidRPr="00293585" w:rsidRDefault="00974EE7" w:rsidP="00293585">
            <w:pPr>
              <w:tabs>
                <w:tab w:val="left" w:pos="4236"/>
              </w:tabs>
              <w:spacing w:before="0"/>
              <w:rPr>
                <w:rFonts w:asciiTheme="minorHAnsi" w:hAnsiTheme="minorHAnsi" w:cs="Arial"/>
                <w:sz w:val="20"/>
                <w:szCs w:val="20"/>
              </w:rPr>
            </w:pPr>
            <w:r w:rsidRPr="00293585">
              <w:rPr>
                <w:rFonts w:asciiTheme="minorHAnsi" w:hAnsiTheme="minorHAnsi" w:cs="Arial"/>
                <w:sz w:val="20"/>
                <w:szCs w:val="20"/>
              </w:rPr>
              <w:t xml:space="preserve">Instructor – Rubric evaluations (Rubric L)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Constituent surveys for this SLO. </w:t>
            </w:r>
          </w:p>
        </w:tc>
      </w:tr>
      <w:tr w:rsidR="00974EE7" w:rsidRPr="00A23711" w:rsidTr="008D12A7">
        <w:tc>
          <w:tcPr>
            <w:tcW w:w="810" w:type="dxa"/>
            <w:shd w:val="clear" w:color="auto" w:fill="4F81BD"/>
          </w:tcPr>
          <w:p w:rsidR="00974EE7" w:rsidRPr="00293585" w:rsidRDefault="00974EE7" w:rsidP="00293585">
            <w:pPr>
              <w:numPr>
                <w:ilvl w:val="0"/>
                <w:numId w:val="12"/>
              </w:numPr>
              <w:tabs>
                <w:tab w:val="clear" w:pos="720"/>
                <w:tab w:val="num" w:pos="360"/>
              </w:tabs>
              <w:spacing w:before="0" w:after="100" w:afterAutospacing="1"/>
              <w:ind w:left="360" w:hanging="180"/>
              <w:rPr>
                <w:rFonts w:asciiTheme="minorHAnsi" w:hAnsiTheme="minorHAnsi" w:cs="Arial"/>
                <w:b/>
                <w:bCs/>
                <w:color w:val="FFFFFF"/>
                <w:sz w:val="20"/>
                <w:szCs w:val="20"/>
              </w:rPr>
            </w:pPr>
          </w:p>
        </w:tc>
        <w:tc>
          <w:tcPr>
            <w:tcW w:w="225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1.</w:t>
            </w:r>
            <w:hyperlink r:id="rId68" w:history="1">
              <w:r w:rsidRPr="00293585">
                <w:rPr>
                  <w:rFonts w:asciiTheme="minorHAnsi" w:hAnsiTheme="minorHAnsi" w:cs="Arial"/>
                  <w:sz w:val="20"/>
                  <w:szCs w:val="20"/>
                </w:rPr>
                <w:t xml:space="preserve">CS3801 Computing </w:t>
              </w:r>
            </w:hyperlink>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2.</w:t>
            </w:r>
            <w:hyperlink r:id="rId69" w:history="1">
              <w:r w:rsidRPr="00293585">
                <w:rPr>
                  <w:rFonts w:asciiTheme="minorHAnsi" w:hAnsiTheme="minorHAnsi" w:cs="Arial"/>
                  <w:sz w:val="20"/>
                  <w:szCs w:val="20"/>
                </w:rPr>
                <w:t xml:space="preserve">SLO-9 Satisfaction Survey </w:t>
              </w:r>
            </w:hyperlink>
          </w:p>
        </w:tc>
        <w:tc>
          <w:tcPr>
            <w:tcW w:w="153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Assignments &amp; Rubric </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Survey</w:t>
            </w:r>
          </w:p>
        </w:tc>
        <w:tc>
          <w:tcPr>
            <w:tcW w:w="180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 or higher on each indicator</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color w:val="0000FF"/>
                <w:sz w:val="20"/>
                <w:szCs w:val="20"/>
                <w:u w:val="single"/>
              </w:rPr>
            </w:pPr>
            <w:r w:rsidRPr="00293585">
              <w:rPr>
                <w:rFonts w:asciiTheme="minorHAnsi" w:hAnsiTheme="minorHAnsi" w:cs="Arial"/>
                <w:sz w:val="20"/>
                <w:szCs w:val="20"/>
              </w:rPr>
              <w:t>3 or higher</w:t>
            </w:r>
          </w:p>
        </w:tc>
        <w:tc>
          <w:tcPr>
            <w:tcW w:w="315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Instructor conducts assignments, exams and presentations. The scores are added and normalized on a 5 point scale for each student. (Rubric E)</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Constituent surveys for this SLO. </w:t>
            </w:r>
          </w:p>
        </w:tc>
      </w:tr>
      <w:tr w:rsidR="00974EE7" w:rsidRPr="00A23711" w:rsidTr="008D12A7">
        <w:tc>
          <w:tcPr>
            <w:tcW w:w="810" w:type="dxa"/>
            <w:shd w:val="clear" w:color="auto" w:fill="4F81BD"/>
          </w:tcPr>
          <w:p w:rsidR="00974EE7" w:rsidRPr="00293585" w:rsidRDefault="00974EE7" w:rsidP="00293585">
            <w:pPr>
              <w:numPr>
                <w:ilvl w:val="0"/>
                <w:numId w:val="12"/>
              </w:numPr>
              <w:tabs>
                <w:tab w:val="clear" w:pos="720"/>
                <w:tab w:val="num" w:pos="360"/>
              </w:tabs>
              <w:spacing w:before="0" w:after="100" w:afterAutospacing="1"/>
              <w:ind w:left="360" w:hanging="180"/>
              <w:rPr>
                <w:rFonts w:asciiTheme="minorHAnsi" w:hAnsiTheme="minorHAnsi" w:cs="Arial"/>
                <w:b/>
                <w:bCs/>
                <w:color w:val="FFFFFF"/>
                <w:sz w:val="20"/>
                <w:szCs w:val="20"/>
              </w:rPr>
            </w:pPr>
          </w:p>
        </w:tc>
        <w:tc>
          <w:tcPr>
            <w:tcW w:w="2250" w:type="dxa"/>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1.</w:t>
            </w:r>
            <w:hyperlink r:id="rId70" w:history="1">
              <w:r w:rsidRPr="00293585">
                <w:rPr>
                  <w:rFonts w:asciiTheme="minorHAnsi" w:hAnsiTheme="minorHAnsi" w:cs="Arial"/>
                  <w:sz w:val="20"/>
                  <w:szCs w:val="20"/>
                </w:rPr>
                <w:t xml:space="preserve">CS301 Ethics </w:t>
              </w:r>
            </w:hyperlink>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2.</w:t>
            </w:r>
            <w:hyperlink r:id="rId71" w:history="1">
              <w:r w:rsidRPr="00293585">
                <w:rPr>
                  <w:rFonts w:asciiTheme="minorHAnsi" w:hAnsiTheme="minorHAnsi" w:cs="Arial"/>
                  <w:sz w:val="20"/>
                  <w:szCs w:val="20"/>
                </w:rPr>
                <w:t xml:space="preserve">SLO-9 Satisfaction Survey </w:t>
              </w:r>
            </w:hyperlink>
          </w:p>
        </w:tc>
        <w:tc>
          <w:tcPr>
            <w:tcW w:w="1530" w:type="dxa"/>
            <w:shd w:val="clear" w:color="auto" w:fill="auto"/>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Rubric evaluations</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Survey</w:t>
            </w:r>
          </w:p>
        </w:tc>
        <w:tc>
          <w:tcPr>
            <w:tcW w:w="1800" w:type="dxa"/>
            <w:shd w:val="clear" w:color="auto" w:fill="auto"/>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3 or higher on each indicator</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color w:val="0000FF"/>
                <w:sz w:val="20"/>
                <w:szCs w:val="20"/>
                <w:u w:val="single"/>
              </w:rPr>
            </w:pPr>
            <w:r w:rsidRPr="00293585">
              <w:rPr>
                <w:rFonts w:asciiTheme="minorHAnsi" w:hAnsiTheme="minorHAnsi" w:cs="Arial"/>
                <w:sz w:val="20"/>
                <w:szCs w:val="20"/>
              </w:rPr>
              <w:t>3 or higher</w:t>
            </w:r>
          </w:p>
        </w:tc>
        <w:tc>
          <w:tcPr>
            <w:tcW w:w="3150" w:type="dxa"/>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Instructor conducts assignments, exams, and presentations. The scores are added and normalized on a 5 point scale for each student. (Rubric E</w:t>
            </w:r>
          </w:p>
          <w:p w:rsidR="00974EE7" w:rsidRPr="00293585" w:rsidRDefault="00974EE7" w:rsidP="00293585">
            <w:pPr>
              <w:spacing w:before="0"/>
              <w:rPr>
                <w:rFonts w:asciiTheme="minorHAnsi" w:hAnsiTheme="minorHAnsi" w:cs="Arial"/>
                <w:sz w:val="20"/>
                <w:szCs w:val="20"/>
              </w:rPr>
            </w:pPr>
          </w:p>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 xml:space="preserve">Constituent surveys for this SLO. </w:t>
            </w:r>
          </w:p>
        </w:tc>
      </w:tr>
      <w:tr w:rsidR="00974EE7" w:rsidRPr="00A23711" w:rsidTr="008D12A7">
        <w:tc>
          <w:tcPr>
            <w:tcW w:w="810" w:type="dxa"/>
            <w:shd w:val="clear" w:color="auto" w:fill="4F81BD"/>
            <w:hideMark/>
          </w:tcPr>
          <w:p w:rsidR="00974EE7" w:rsidRPr="00293585" w:rsidRDefault="003B2DCC" w:rsidP="00293585">
            <w:pPr>
              <w:tabs>
                <w:tab w:val="num" w:pos="180"/>
              </w:tabs>
              <w:spacing w:before="0"/>
              <w:rPr>
                <w:rFonts w:asciiTheme="minorHAnsi" w:hAnsiTheme="minorHAnsi" w:cs="Arial"/>
                <w:b/>
                <w:bCs/>
                <w:color w:val="FFFFFF"/>
                <w:sz w:val="20"/>
                <w:szCs w:val="20"/>
              </w:rPr>
            </w:pPr>
            <w:hyperlink r:id="rId72" w:history="1">
              <w:r w:rsidR="00974EE7" w:rsidRPr="00293585">
                <w:rPr>
                  <w:rFonts w:asciiTheme="minorHAnsi" w:hAnsiTheme="minorHAnsi" w:cs="Arial"/>
                  <w:b/>
                  <w:bCs/>
                  <w:color w:val="FFFFFF"/>
                  <w:sz w:val="20"/>
                  <w:szCs w:val="20"/>
                </w:rPr>
                <w:t>1-4</w:t>
              </w:r>
            </w:hyperlink>
          </w:p>
          <w:p w:rsidR="00974EE7" w:rsidRPr="00293585" w:rsidRDefault="00974EE7" w:rsidP="00293585">
            <w:pPr>
              <w:tabs>
                <w:tab w:val="num" w:pos="180"/>
              </w:tabs>
              <w:spacing w:before="0"/>
              <w:rPr>
                <w:rFonts w:asciiTheme="minorHAnsi" w:hAnsiTheme="minorHAnsi" w:cs="Arial"/>
                <w:b/>
                <w:bCs/>
                <w:color w:val="FFFFFF"/>
                <w:sz w:val="20"/>
                <w:szCs w:val="20"/>
              </w:rPr>
            </w:pPr>
            <w:r w:rsidRPr="00293585">
              <w:rPr>
                <w:rFonts w:asciiTheme="minorHAnsi" w:hAnsiTheme="minorHAnsi" w:cs="Arial"/>
                <w:b/>
                <w:bCs/>
                <w:color w:val="FFFFFF"/>
                <w:sz w:val="20"/>
                <w:szCs w:val="20"/>
              </w:rPr>
              <w:t>Over-all</w:t>
            </w:r>
          </w:p>
        </w:tc>
        <w:tc>
          <w:tcPr>
            <w:tcW w:w="225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1.</w:t>
            </w:r>
            <w:hyperlink r:id="rId73" w:history="1">
              <w:r w:rsidRPr="00293585">
                <w:rPr>
                  <w:rFonts w:asciiTheme="minorHAnsi" w:hAnsiTheme="minorHAnsi" w:cs="Arial"/>
                  <w:sz w:val="20"/>
                  <w:szCs w:val="20"/>
                </w:rPr>
                <w:t>MFT Median Score Percentile</w:t>
              </w:r>
            </w:hyperlink>
            <w:r w:rsidRPr="00293585">
              <w:rPr>
                <w:rFonts w:asciiTheme="minorHAnsi" w:hAnsiTheme="minorHAnsi" w:cs="Arial"/>
                <w:sz w:val="20"/>
                <w:szCs w:val="20"/>
              </w:rPr>
              <w:t xml:space="preserve"> </w:t>
            </w:r>
            <w:r w:rsidRPr="00293585">
              <w:rPr>
                <w:rFonts w:asciiTheme="minorHAnsi" w:hAnsiTheme="minorHAnsi" w:cs="Arial"/>
                <w:sz w:val="20"/>
                <w:szCs w:val="20"/>
              </w:rPr>
              <w:br/>
            </w:r>
          </w:p>
        </w:tc>
        <w:tc>
          <w:tcPr>
            <w:tcW w:w="153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MFT score</w:t>
            </w:r>
          </w:p>
          <w:p w:rsidR="00974EE7" w:rsidRPr="00293585" w:rsidRDefault="00974EE7" w:rsidP="00293585">
            <w:pPr>
              <w:spacing w:before="0"/>
              <w:rPr>
                <w:rFonts w:asciiTheme="minorHAnsi" w:hAnsiTheme="minorHAnsi" w:cs="Arial"/>
                <w:sz w:val="20"/>
                <w:szCs w:val="20"/>
              </w:rPr>
            </w:pPr>
          </w:p>
        </w:tc>
        <w:tc>
          <w:tcPr>
            <w:tcW w:w="180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50th Percentile or higher</w:t>
            </w:r>
          </w:p>
          <w:p w:rsidR="00974EE7" w:rsidRPr="00293585" w:rsidRDefault="00974EE7" w:rsidP="00293585">
            <w:pPr>
              <w:spacing w:before="0"/>
              <w:rPr>
                <w:rFonts w:asciiTheme="minorHAnsi" w:hAnsiTheme="minorHAnsi" w:cs="Arial"/>
                <w:sz w:val="20"/>
                <w:szCs w:val="20"/>
              </w:rPr>
            </w:pPr>
          </w:p>
        </w:tc>
        <w:tc>
          <w:tcPr>
            <w:tcW w:w="3150" w:type="dxa"/>
            <w:shd w:val="clear" w:color="auto" w:fill="D8D8D8"/>
          </w:tcPr>
          <w:p w:rsidR="00974EE7" w:rsidRPr="00293585" w:rsidRDefault="00974EE7" w:rsidP="00293585">
            <w:pPr>
              <w:spacing w:before="0"/>
              <w:rPr>
                <w:rFonts w:asciiTheme="minorHAnsi" w:hAnsiTheme="minorHAnsi" w:cs="Arial"/>
                <w:sz w:val="20"/>
                <w:szCs w:val="20"/>
              </w:rPr>
            </w:pPr>
            <w:r w:rsidRPr="00293585">
              <w:rPr>
                <w:rFonts w:asciiTheme="minorHAnsi" w:hAnsiTheme="minorHAnsi" w:cs="Arial"/>
                <w:sz w:val="20"/>
                <w:szCs w:val="20"/>
              </w:rPr>
              <w:t>MFT Median data comparison of CSULA students when compared to all other students</w:t>
            </w:r>
          </w:p>
        </w:tc>
      </w:tr>
    </w:tbl>
    <w:p w:rsidR="00974EE7" w:rsidRPr="00293585" w:rsidRDefault="00974EE7" w:rsidP="00F03F24">
      <w:pPr>
        <w:spacing w:before="100" w:beforeAutospacing="1" w:after="160" w:line="259" w:lineRule="auto"/>
        <w:ind w:left="360"/>
        <w:jc w:val="center"/>
        <w:rPr>
          <w:rFonts w:asciiTheme="minorHAnsi" w:eastAsia="Calibri" w:hAnsiTheme="minorHAnsi" w:cs="Arial"/>
          <w:b/>
          <w:bCs/>
          <w:color w:val="365F91"/>
          <w:sz w:val="22"/>
          <w:szCs w:val="22"/>
        </w:rPr>
      </w:pPr>
      <w:r w:rsidRPr="00293585">
        <w:rPr>
          <w:rFonts w:asciiTheme="minorHAnsi" w:eastAsia="Calibri" w:hAnsiTheme="minorHAnsi" w:cs="Arial"/>
          <w:b/>
          <w:bCs/>
          <w:color w:val="365F91"/>
          <w:sz w:val="22"/>
          <w:szCs w:val="22"/>
        </w:rPr>
        <w:t>Table 4.2: Data Collection</w:t>
      </w:r>
    </w:p>
    <w:p w:rsidR="00974EE7" w:rsidRPr="00AE6325" w:rsidRDefault="00974EE7" w:rsidP="00974EE7">
      <w:pPr>
        <w:keepNext/>
        <w:outlineLvl w:val="2"/>
        <w:rPr>
          <w:rFonts w:asciiTheme="minorHAnsi" w:eastAsia="Arial" w:hAnsiTheme="minorHAnsi"/>
          <w:b/>
          <w:bCs/>
          <w:sz w:val="26"/>
          <w:szCs w:val="26"/>
        </w:rPr>
      </w:pPr>
      <w:r w:rsidRPr="00A23711">
        <w:rPr>
          <w:rFonts w:asciiTheme="minorHAnsi" w:eastAsia="Arial" w:hAnsiTheme="minorHAnsi"/>
          <w:b/>
          <w:bCs/>
          <w:sz w:val="26"/>
          <w:szCs w:val="26"/>
        </w:rPr>
        <w:lastRenderedPageBreak/>
        <w:t>A.4 Evalu</w:t>
      </w:r>
      <w:r w:rsidRPr="00AE6325">
        <w:rPr>
          <w:rFonts w:asciiTheme="minorHAnsi" w:eastAsia="Arial" w:hAnsiTheme="minorHAnsi"/>
          <w:b/>
          <w:bCs/>
          <w:sz w:val="26"/>
          <w:szCs w:val="26"/>
        </w:rPr>
        <w:t>ation of MFT results</w:t>
      </w:r>
    </w:p>
    <w:p w:rsidR="00974EE7" w:rsidRPr="00A23711" w:rsidRDefault="00974EE7" w:rsidP="00293585">
      <w:pPr>
        <w:spacing w:before="60"/>
        <w:jc w:val="both"/>
        <w:rPr>
          <w:rFonts w:asciiTheme="minorHAnsi" w:eastAsia="Arial" w:hAnsiTheme="minorHAnsi"/>
          <w:iCs/>
          <w:szCs w:val="20"/>
        </w:rPr>
      </w:pPr>
      <w:r w:rsidRPr="00A23711">
        <w:rPr>
          <w:rFonts w:asciiTheme="minorHAnsi" w:eastAsia="Arial" w:hAnsiTheme="minorHAnsi"/>
          <w:iCs/>
          <w:szCs w:val="20"/>
        </w:rPr>
        <w:t>This section presents and analyzes our MFT results. To review, the MFT provides individual test scores and three group indicators:</w:t>
      </w:r>
    </w:p>
    <w:p w:rsidR="00974EE7" w:rsidRPr="00A23711" w:rsidRDefault="00974EE7" w:rsidP="00AE6325">
      <w:pPr>
        <w:pStyle w:val="ListParagraph"/>
        <w:numPr>
          <w:ilvl w:val="0"/>
          <w:numId w:val="196"/>
        </w:numPr>
        <w:spacing w:before="60"/>
        <w:ind w:left="450"/>
        <w:rPr>
          <w:rFonts w:asciiTheme="minorHAnsi" w:hAnsiTheme="minorHAnsi"/>
        </w:rPr>
      </w:pPr>
      <w:r w:rsidRPr="00A23711">
        <w:rPr>
          <w:rFonts w:asciiTheme="minorHAnsi" w:hAnsiTheme="minorHAnsi"/>
          <w:i/>
        </w:rPr>
        <w:t>Indicator #1 (AI-1):</w:t>
      </w:r>
      <w:r w:rsidRPr="00A23711">
        <w:rPr>
          <w:rFonts w:asciiTheme="minorHAnsi" w:hAnsiTheme="minorHAnsi"/>
        </w:rPr>
        <w:t xml:space="preserve"> Programming and Software Engineering</w:t>
      </w:r>
    </w:p>
    <w:p w:rsidR="00974EE7" w:rsidRPr="00A23711" w:rsidRDefault="00974EE7" w:rsidP="00AE6325">
      <w:pPr>
        <w:pStyle w:val="ListParagraph"/>
        <w:numPr>
          <w:ilvl w:val="0"/>
          <w:numId w:val="196"/>
        </w:numPr>
        <w:spacing w:before="60"/>
        <w:ind w:left="450"/>
        <w:rPr>
          <w:rFonts w:asciiTheme="minorHAnsi" w:hAnsiTheme="minorHAnsi"/>
        </w:rPr>
      </w:pPr>
      <w:r w:rsidRPr="00A23711">
        <w:rPr>
          <w:rFonts w:asciiTheme="minorHAnsi" w:hAnsiTheme="minorHAnsi"/>
          <w:i/>
        </w:rPr>
        <w:t>Indicator #2 (AI-2):</w:t>
      </w:r>
      <w:r w:rsidRPr="00A23711">
        <w:rPr>
          <w:rFonts w:asciiTheme="minorHAnsi" w:hAnsiTheme="minorHAnsi"/>
        </w:rPr>
        <w:t xml:space="preserve"> Discrete Structures and Algorithms</w:t>
      </w:r>
    </w:p>
    <w:p w:rsidR="00974EE7" w:rsidRPr="00A23711" w:rsidRDefault="00974EE7" w:rsidP="00AE6325">
      <w:pPr>
        <w:pStyle w:val="ListParagraph"/>
        <w:numPr>
          <w:ilvl w:val="0"/>
          <w:numId w:val="196"/>
        </w:numPr>
        <w:spacing w:before="60"/>
        <w:ind w:left="450"/>
        <w:rPr>
          <w:rFonts w:asciiTheme="minorHAnsi" w:hAnsiTheme="minorHAnsi"/>
        </w:rPr>
      </w:pPr>
      <w:r w:rsidRPr="00A23711">
        <w:rPr>
          <w:rFonts w:asciiTheme="minorHAnsi" w:hAnsiTheme="minorHAnsi"/>
          <w:i/>
        </w:rPr>
        <w:t>Indicator #3 (AI-3):</w:t>
      </w:r>
      <w:r w:rsidRPr="00A23711">
        <w:rPr>
          <w:rFonts w:asciiTheme="minorHAnsi" w:hAnsiTheme="minorHAnsi"/>
        </w:rPr>
        <w:t xml:space="preserve"> Systems</w:t>
      </w:r>
      <w:r w:rsidR="00AE6325">
        <w:rPr>
          <w:rFonts w:asciiTheme="minorHAnsi" w:hAnsiTheme="minorHAnsi"/>
        </w:rPr>
        <w:t xml:space="preserve"> (</w:t>
      </w:r>
      <w:r w:rsidRPr="00A23711">
        <w:rPr>
          <w:rFonts w:asciiTheme="minorHAnsi" w:hAnsiTheme="minorHAnsi"/>
        </w:rPr>
        <w:t>Architecture, Operating Systems, Networking, and Databases</w:t>
      </w:r>
      <w:r w:rsidR="00AE6325">
        <w:rPr>
          <w:rFonts w:asciiTheme="minorHAnsi" w:hAnsiTheme="minorHAnsi"/>
        </w:rPr>
        <w:t>)</w:t>
      </w:r>
    </w:p>
    <w:p w:rsidR="00974EE7" w:rsidRPr="00A23711" w:rsidRDefault="00974EE7" w:rsidP="009F1528">
      <w:pPr>
        <w:spacing w:before="120" w:after="240"/>
        <w:jc w:val="both"/>
        <w:rPr>
          <w:rFonts w:asciiTheme="minorHAnsi" w:eastAsia="Arial" w:hAnsiTheme="minorHAnsi"/>
          <w:iCs/>
          <w:szCs w:val="20"/>
        </w:rPr>
      </w:pPr>
      <w:r w:rsidRPr="00A23711">
        <w:rPr>
          <w:rFonts w:asciiTheme="minorHAnsi" w:eastAsia="Arial" w:hAnsiTheme="minorHAnsi"/>
          <w:iCs/>
          <w:szCs w:val="20"/>
        </w:rPr>
        <w:t xml:space="preserve">These indicators are essentially class averages and are also closely tied to our learning outcomes. Since 2006, CSULA has required all graduating students to take the MFT. The tables and graphs below shows the results for the current evaluation period since 2012. </w:t>
      </w:r>
    </w:p>
    <w:tbl>
      <w:tblPr>
        <w:tblW w:w="8412" w:type="dxa"/>
        <w:tblInd w:w="-5" w:type="dxa"/>
        <w:tblLook w:val="04A0" w:firstRow="1" w:lastRow="0" w:firstColumn="1" w:lastColumn="0" w:noHBand="0" w:noVBand="1"/>
      </w:tblPr>
      <w:tblGrid>
        <w:gridCol w:w="1260"/>
        <w:gridCol w:w="1710"/>
        <w:gridCol w:w="720"/>
        <w:gridCol w:w="900"/>
        <w:gridCol w:w="1080"/>
        <w:gridCol w:w="917"/>
        <w:gridCol w:w="720"/>
        <w:gridCol w:w="1063"/>
        <w:gridCol w:w="42"/>
      </w:tblGrid>
      <w:tr w:rsidR="00974EE7" w:rsidRPr="00A23711" w:rsidTr="001B64D6">
        <w:trPr>
          <w:gridAfter w:val="1"/>
          <w:wAfter w:w="42" w:type="dxa"/>
          <w:trHeight w:val="290"/>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EE7" w:rsidRPr="00293585" w:rsidRDefault="00974EE7" w:rsidP="00D141AA">
            <w:pPr>
              <w:spacing w:before="120"/>
              <w:rPr>
                <w:rFonts w:asciiTheme="minorHAnsi" w:hAnsiTheme="minorHAnsi"/>
                <w:color w:val="000000"/>
                <w:sz w:val="22"/>
                <w:szCs w:val="22"/>
              </w:rPr>
            </w:pPr>
            <w:r w:rsidRPr="00293585">
              <w:rPr>
                <w:rFonts w:asciiTheme="minorHAnsi" w:hAnsiTheme="minorHAnsi"/>
                <w:color w:val="000000"/>
                <w:sz w:val="22"/>
                <w:szCs w:val="22"/>
              </w:rPr>
              <w:t> Year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rPr>
                <w:rFonts w:asciiTheme="minorHAnsi" w:hAnsiTheme="minorHAnsi"/>
                <w:color w:val="000000"/>
                <w:sz w:val="22"/>
                <w:szCs w:val="22"/>
              </w:rPr>
            </w:pPr>
            <w:r w:rsidRPr="00293585">
              <w:rPr>
                <w:rFonts w:asciiTheme="minorHAnsi" w:hAnsiTheme="minorHAnsi"/>
                <w:color w:val="000000"/>
                <w:sz w:val="22"/>
                <w:szCs w:val="22"/>
              </w:rPr>
              <w:t># OF STUDENTS</w:t>
            </w:r>
          </w:p>
        </w:tc>
        <w:tc>
          <w:tcPr>
            <w:tcW w:w="2700" w:type="dxa"/>
            <w:gridSpan w:val="3"/>
            <w:tcBorders>
              <w:top w:val="single" w:sz="4" w:space="0" w:color="auto"/>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rPr>
                <w:rFonts w:asciiTheme="minorHAnsi" w:hAnsiTheme="minorHAnsi"/>
                <w:color w:val="000000"/>
                <w:sz w:val="22"/>
                <w:szCs w:val="22"/>
              </w:rPr>
            </w:pPr>
            <w:r w:rsidRPr="00293585">
              <w:rPr>
                <w:rFonts w:asciiTheme="minorHAnsi" w:hAnsiTheme="minorHAnsi"/>
                <w:color w:val="000000"/>
                <w:sz w:val="22"/>
                <w:szCs w:val="22"/>
              </w:rPr>
              <w:t># OF QUESTIONS CORRECT</w:t>
            </w:r>
          </w:p>
        </w:tc>
        <w:tc>
          <w:tcPr>
            <w:tcW w:w="2700" w:type="dxa"/>
            <w:gridSpan w:val="3"/>
            <w:tcBorders>
              <w:top w:val="single" w:sz="4" w:space="0" w:color="auto"/>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 xml:space="preserve"> National Percentiles</w:t>
            </w:r>
          </w:p>
        </w:tc>
      </w:tr>
      <w:tr w:rsidR="00974EE7" w:rsidRPr="00A23711" w:rsidTr="001B64D6">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p>
        </w:tc>
        <w:tc>
          <w:tcPr>
            <w:tcW w:w="171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rPr>
                <w:rFonts w:asciiTheme="minorHAnsi" w:hAnsiTheme="minorHAnsi"/>
                <w:color w:val="000000"/>
                <w:sz w:val="22"/>
                <w:szCs w:val="22"/>
              </w:rPr>
            </w:pPr>
            <w:r w:rsidRPr="00293585">
              <w:rPr>
                <w:rFonts w:asciiTheme="minorHAnsi" w:hAnsiTheme="minorHAnsi"/>
                <w:color w:val="000000"/>
                <w:sz w:val="22"/>
                <w:szCs w:val="22"/>
              </w:rPr>
              <w:t> </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AI-1</w:t>
            </w:r>
          </w:p>
        </w:tc>
        <w:tc>
          <w:tcPr>
            <w:tcW w:w="90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AI-2</w:t>
            </w:r>
          </w:p>
        </w:tc>
        <w:tc>
          <w:tcPr>
            <w:tcW w:w="108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AI-3</w:t>
            </w:r>
          </w:p>
        </w:tc>
        <w:tc>
          <w:tcPr>
            <w:tcW w:w="917"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AI-1</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AI-2</w:t>
            </w:r>
          </w:p>
        </w:tc>
        <w:tc>
          <w:tcPr>
            <w:tcW w:w="1105" w:type="dxa"/>
            <w:gridSpan w:val="2"/>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AI-3</w:t>
            </w:r>
          </w:p>
        </w:tc>
      </w:tr>
      <w:tr w:rsidR="00974EE7" w:rsidRPr="00A23711" w:rsidTr="001B64D6">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2012</w:t>
            </w:r>
          </w:p>
        </w:tc>
        <w:tc>
          <w:tcPr>
            <w:tcW w:w="171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22</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54</w:t>
            </w:r>
          </w:p>
        </w:tc>
        <w:tc>
          <w:tcPr>
            <w:tcW w:w="90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47</w:t>
            </w:r>
          </w:p>
        </w:tc>
        <w:tc>
          <w:tcPr>
            <w:tcW w:w="108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55</w:t>
            </w:r>
          </w:p>
        </w:tc>
        <w:tc>
          <w:tcPr>
            <w:tcW w:w="917"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69</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82</w:t>
            </w:r>
          </w:p>
        </w:tc>
        <w:tc>
          <w:tcPr>
            <w:tcW w:w="1105" w:type="dxa"/>
            <w:gridSpan w:val="2"/>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96</w:t>
            </w:r>
          </w:p>
        </w:tc>
      </w:tr>
      <w:tr w:rsidR="00974EE7" w:rsidRPr="00A23711" w:rsidTr="001B64D6">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2013</w:t>
            </w:r>
          </w:p>
        </w:tc>
        <w:tc>
          <w:tcPr>
            <w:tcW w:w="171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28</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56</w:t>
            </w:r>
          </w:p>
        </w:tc>
        <w:tc>
          <w:tcPr>
            <w:tcW w:w="90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50</w:t>
            </w:r>
          </w:p>
        </w:tc>
        <w:tc>
          <w:tcPr>
            <w:tcW w:w="108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47</w:t>
            </w:r>
          </w:p>
        </w:tc>
        <w:tc>
          <w:tcPr>
            <w:tcW w:w="917"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75</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88</w:t>
            </w:r>
          </w:p>
        </w:tc>
        <w:tc>
          <w:tcPr>
            <w:tcW w:w="1105" w:type="dxa"/>
            <w:gridSpan w:val="2"/>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84</w:t>
            </w:r>
          </w:p>
        </w:tc>
      </w:tr>
      <w:tr w:rsidR="00974EE7" w:rsidRPr="00A23711" w:rsidTr="001B64D6">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2014</w:t>
            </w:r>
          </w:p>
        </w:tc>
        <w:tc>
          <w:tcPr>
            <w:tcW w:w="171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32</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55</w:t>
            </w:r>
          </w:p>
        </w:tc>
        <w:tc>
          <w:tcPr>
            <w:tcW w:w="90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49</w:t>
            </w:r>
          </w:p>
        </w:tc>
        <w:tc>
          <w:tcPr>
            <w:tcW w:w="108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46</w:t>
            </w:r>
          </w:p>
        </w:tc>
        <w:tc>
          <w:tcPr>
            <w:tcW w:w="917"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73</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87</w:t>
            </w:r>
          </w:p>
        </w:tc>
        <w:tc>
          <w:tcPr>
            <w:tcW w:w="1105" w:type="dxa"/>
            <w:gridSpan w:val="2"/>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91</w:t>
            </w:r>
          </w:p>
        </w:tc>
      </w:tr>
      <w:tr w:rsidR="00974EE7" w:rsidRPr="00A23711" w:rsidTr="001B64D6">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2015</w:t>
            </w:r>
          </w:p>
        </w:tc>
        <w:tc>
          <w:tcPr>
            <w:tcW w:w="171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28</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60</w:t>
            </w:r>
          </w:p>
        </w:tc>
        <w:tc>
          <w:tcPr>
            <w:tcW w:w="90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45</w:t>
            </w:r>
          </w:p>
        </w:tc>
        <w:tc>
          <w:tcPr>
            <w:tcW w:w="108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51</w:t>
            </w:r>
          </w:p>
        </w:tc>
        <w:tc>
          <w:tcPr>
            <w:tcW w:w="917"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87</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74</w:t>
            </w:r>
          </w:p>
        </w:tc>
        <w:tc>
          <w:tcPr>
            <w:tcW w:w="1105" w:type="dxa"/>
            <w:gridSpan w:val="2"/>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93</w:t>
            </w:r>
          </w:p>
        </w:tc>
      </w:tr>
      <w:tr w:rsidR="00974EE7" w:rsidRPr="00A23711" w:rsidTr="001B64D6">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2016</w:t>
            </w:r>
          </w:p>
        </w:tc>
        <w:tc>
          <w:tcPr>
            <w:tcW w:w="171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62</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57</w:t>
            </w:r>
          </w:p>
        </w:tc>
        <w:tc>
          <w:tcPr>
            <w:tcW w:w="90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46</w:t>
            </w:r>
          </w:p>
        </w:tc>
        <w:tc>
          <w:tcPr>
            <w:tcW w:w="108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47</w:t>
            </w:r>
          </w:p>
        </w:tc>
        <w:tc>
          <w:tcPr>
            <w:tcW w:w="917"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62</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64</w:t>
            </w:r>
          </w:p>
        </w:tc>
        <w:tc>
          <w:tcPr>
            <w:tcW w:w="1105" w:type="dxa"/>
            <w:gridSpan w:val="2"/>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75</w:t>
            </w:r>
          </w:p>
        </w:tc>
      </w:tr>
      <w:tr w:rsidR="00974EE7" w:rsidRPr="00A23711" w:rsidTr="001B64D6">
        <w:trPr>
          <w:trHeight w:val="29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2017</w:t>
            </w:r>
          </w:p>
        </w:tc>
        <w:tc>
          <w:tcPr>
            <w:tcW w:w="171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65</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54</w:t>
            </w:r>
          </w:p>
        </w:tc>
        <w:tc>
          <w:tcPr>
            <w:tcW w:w="90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43</w:t>
            </w:r>
          </w:p>
        </w:tc>
        <w:tc>
          <w:tcPr>
            <w:tcW w:w="1080"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47</w:t>
            </w:r>
          </w:p>
        </w:tc>
        <w:tc>
          <w:tcPr>
            <w:tcW w:w="917" w:type="dxa"/>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49</w:t>
            </w:r>
          </w:p>
        </w:tc>
        <w:tc>
          <w:tcPr>
            <w:tcW w:w="720" w:type="dxa"/>
            <w:tcBorders>
              <w:top w:val="nil"/>
              <w:left w:val="nil"/>
              <w:bottom w:val="single" w:sz="4" w:space="0" w:color="auto"/>
              <w:right w:val="single" w:sz="4" w:space="0" w:color="auto"/>
            </w:tcBorders>
            <w:shd w:val="clear" w:color="auto" w:fill="auto"/>
            <w:noWrap/>
            <w:vAlign w:val="bottom"/>
            <w:hideMark/>
          </w:tcPr>
          <w:p w:rsidR="00974EE7" w:rsidRPr="00293585" w:rsidRDefault="006D5B39" w:rsidP="00D141AA">
            <w:pPr>
              <w:spacing w:before="120"/>
              <w:jc w:val="center"/>
              <w:rPr>
                <w:rFonts w:asciiTheme="minorHAnsi" w:hAnsiTheme="minorHAnsi"/>
                <w:color w:val="000000"/>
                <w:sz w:val="22"/>
                <w:szCs w:val="22"/>
              </w:rPr>
            </w:pPr>
            <w:r>
              <w:rPr>
                <w:rFonts w:asciiTheme="minorHAnsi" w:hAnsiTheme="minorHAnsi"/>
                <w:color w:val="000000"/>
                <w:sz w:val="22"/>
                <w:szCs w:val="22"/>
              </w:rPr>
              <w:t>51</w:t>
            </w:r>
            <w:bookmarkStart w:id="10" w:name="_GoBack"/>
            <w:bookmarkEnd w:id="10"/>
          </w:p>
        </w:tc>
        <w:tc>
          <w:tcPr>
            <w:tcW w:w="1105" w:type="dxa"/>
            <w:gridSpan w:val="2"/>
            <w:tcBorders>
              <w:top w:val="nil"/>
              <w:left w:val="nil"/>
              <w:bottom w:val="single" w:sz="4" w:space="0" w:color="auto"/>
              <w:right w:val="single" w:sz="4" w:space="0" w:color="auto"/>
            </w:tcBorders>
            <w:shd w:val="clear" w:color="auto" w:fill="auto"/>
            <w:noWrap/>
            <w:vAlign w:val="bottom"/>
            <w:hideMark/>
          </w:tcPr>
          <w:p w:rsidR="00974EE7" w:rsidRPr="00293585" w:rsidRDefault="00974EE7" w:rsidP="00D141AA">
            <w:pPr>
              <w:spacing w:before="120"/>
              <w:jc w:val="center"/>
              <w:rPr>
                <w:rFonts w:asciiTheme="minorHAnsi" w:hAnsiTheme="minorHAnsi"/>
                <w:color w:val="000000"/>
                <w:sz w:val="22"/>
                <w:szCs w:val="22"/>
              </w:rPr>
            </w:pPr>
            <w:r w:rsidRPr="00293585">
              <w:rPr>
                <w:rFonts w:asciiTheme="minorHAnsi" w:hAnsiTheme="minorHAnsi"/>
                <w:color w:val="000000"/>
                <w:sz w:val="22"/>
                <w:szCs w:val="22"/>
              </w:rPr>
              <w:t>75</w:t>
            </w:r>
          </w:p>
        </w:tc>
      </w:tr>
    </w:tbl>
    <w:p w:rsidR="00974EE7" w:rsidRDefault="00974EE7" w:rsidP="009F1528">
      <w:pPr>
        <w:spacing w:before="120" w:after="240"/>
        <w:ind w:left="360"/>
        <w:jc w:val="center"/>
        <w:rPr>
          <w:rFonts w:asciiTheme="minorHAnsi" w:eastAsia="Calibri" w:hAnsiTheme="minorHAnsi" w:cs="Arial"/>
          <w:b/>
          <w:bCs/>
          <w:color w:val="365F91"/>
          <w:sz w:val="22"/>
          <w:szCs w:val="22"/>
        </w:rPr>
      </w:pPr>
      <w:r w:rsidRPr="00293585">
        <w:rPr>
          <w:rFonts w:asciiTheme="minorHAnsi" w:eastAsia="Calibri" w:hAnsiTheme="minorHAnsi" w:cs="Arial"/>
          <w:b/>
          <w:bCs/>
          <w:color w:val="365F91"/>
          <w:sz w:val="22"/>
          <w:szCs w:val="22"/>
        </w:rPr>
        <w:t>Table 4.3 Assessment Indicators (yearly)</w:t>
      </w:r>
    </w:p>
    <w:p w:rsidR="009F1528" w:rsidRDefault="009F1528" w:rsidP="009F1528">
      <w:pPr>
        <w:spacing w:before="120" w:after="240"/>
        <w:ind w:left="360"/>
        <w:jc w:val="center"/>
        <w:rPr>
          <w:rFonts w:asciiTheme="minorHAnsi" w:eastAsia="Calibri" w:hAnsiTheme="minorHAnsi" w:cs="Arial"/>
          <w:b/>
          <w:bCs/>
          <w:color w:val="365F91"/>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1080"/>
        <w:gridCol w:w="1170"/>
        <w:gridCol w:w="1149"/>
        <w:gridCol w:w="1107"/>
        <w:gridCol w:w="1107"/>
        <w:gridCol w:w="1107"/>
      </w:tblGrid>
      <w:tr w:rsidR="00974EE7" w:rsidRPr="00A23711" w:rsidTr="008D12A7">
        <w:trPr>
          <w:trHeight w:val="290"/>
          <w:jc w:val="center"/>
        </w:trPr>
        <w:tc>
          <w:tcPr>
            <w:tcW w:w="2640" w:type="dxa"/>
            <w:shd w:val="clear" w:color="auto" w:fill="auto"/>
            <w:noWrap/>
            <w:vAlign w:val="center"/>
          </w:tcPr>
          <w:p w:rsidR="00974EE7" w:rsidRPr="00293585" w:rsidRDefault="00974EE7" w:rsidP="00D141AA">
            <w:pPr>
              <w:spacing w:before="120" w:line="259" w:lineRule="auto"/>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Period</w:t>
            </w:r>
          </w:p>
        </w:tc>
        <w:tc>
          <w:tcPr>
            <w:tcW w:w="3399" w:type="dxa"/>
            <w:gridSpan w:val="3"/>
            <w:shd w:val="clear" w:color="auto" w:fill="auto"/>
            <w:noWrap/>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2012 – 2015 (Test-4LMF)</w:t>
            </w:r>
          </w:p>
        </w:tc>
        <w:tc>
          <w:tcPr>
            <w:tcW w:w="3321" w:type="dxa"/>
            <w:gridSpan w:val="3"/>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2016 – 2017 TEST-4HMF)</w:t>
            </w:r>
          </w:p>
        </w:tc>
      </w:tr>
      <w:tr w:rsidR="00974EE7" w:rsidRPr="00A23711" w:rsidTr="008D12A7">
        <w:trPr>
          <w:trHeight w:val="290"/>
          <w:jc w:val="center"/>
        </w:trPr>
        <w:tc>
          <w:tcPr>
            <w:tcW w:w="2640" w:type="dxa"/>
            <w:shd w:val="clear" w:color="auto" w:fill="auto"/>
            <w:noWrap/>
            <w:vAlign w:val="center"/>
          </w:tcPr>
          <w:p w:rsidR="00974EE7" w:rsidRPr="00293585" w:rsidRDefault="00974EE7" w:rsidP="00D141AA">
            <w:pPr>
              <w:spacing w:before="120" w:line="259" w:lineRule="auto"/>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Sample</w:t>
            </w:r>
          </w:p>
        </w:tc>
        <w:tc>
          <w:tcPr>
            <w:tcW w:w="1080" w:type="dxa"/>
            <w:shd w:val="clear" w:color="auto" w:fill="auto"/>
            <w:noWrap/>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CSULA</w:t>
            </w:r>
          </w:p>
        </w:tc>
        <w:tc>
          <w:tcPr>
            <w:tcW w:w="1170" w:type="dxa"/>
            <w:shd w:val="clear" w:color="auto" w:fill="auto"/>
            <w:noWrap/>
            <w:vAlign w:val="center"/>
          </w:tcPr>
          <w:p w:rsidR="00974EE7" w:rsidRPr="00293585" w:rsidRDefault="00974EE7" w:rsidP="00D141AA">
            <w:pPr>
              <w:spacing w:before="120" w:line="259" w:lineRule="auto"/>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Peer</w:t>
            </w:r>
          </w:p>
        </w:tc>
        <w:tc>
          <w:tcPr>
            <w:tcW w:w="1149" w:type="dxa"/>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National</w:t>
            </w:r>
          </w:p>
        </w:tc>
        <w:tc>
          <w:tcPr>
            <w:tcW w:w="1107" w:type="dxa"/>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CSULA</w:t>
            </w:r>
          </w:p>
        </w:tc>
        <w:tc>
          <w:tcPr>
            <w:tcW w:w="1107" w:type="dxa"/>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Peer</w:t>
            </w:r>
          </w:p>
        </w:tc>
        <w:tc>
          <w:tcPr>
            <w:tcW w:w="1107" w:type="dxa"/>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National</w:t>
            </w:r>
          </w:p>
        </w:tc>
      </w:tr>
      <w:tr w:rsidR="00974EE7" w:rsidRPr="00A23711" w:rsidTr="008D12A7">
        <w:trPr>
          <w:trHeight w:val="290"/>
          <w:jc w:val="center"/>
        </w:trPr>
        <w:tc>
          <w:tcPr>
            <w:tcW w:w="2640" w:type="dxa"/>
            <w:shd w:val="clear" w:color="auto" w:fill="auto"/>
            <w:noWrap/>
            <w:vAlign w:val="center"/>
            <w:hideMark/>
          </w:tcPr>
          <w:p w:rsidR="00974EE7" w:rsidRPr="00293585" w:rsidRDefault="00974EE7" w:rsidP="00D141AA">
            <w:pPr>
              <w:spacing w:before="120" w:line="259" w:lineRule="auto"/>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 of students</w:t>
            </w:r>
          </w:p>
        </w:tc>
        <w:tc>
          <w:tcPr>
            <w:tcW w:w="1080" w:type="dxa"/>
            <w:shd w:val="clear" w:color="auto" w:fill="auto"/>
            <w:noWrap/>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110</w:t>
            </w:r>
          </w:p>
        </w:tc>
        <w:tc>
          <w:tcPr>
            <w:tcW w:w="1170" w:type="dxa"/>
            <w:shd w:val="clear" w:color="auto" w:fill="auto"/>
            <w:noWrap/>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571</w:t>
            </w:r>
          </w:p>
        </w:tc>
        <w:tc>
          <w:tcPr>
            <w:tcW w:w="1149" w:type="dxa"/>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7741</w:t>
            </w:r>
          </w:p>
        </w:tc>
        <w:tc>
          <w:tcPr>
            <w:tcW w:w="1107" w:type="dxa"/>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127</w:t>
            </w:r>
          </w:p>
        </w:tc>
        <w:tc>
          <w:tcPr>
            <w:tcW w:w="1107" w:type="dxa"/>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549</w:t>
            </w:r>
          </w:p>
        </w:tc>
        <w:tc>
          <w:tcPr>
            <w:tcW w:w="1107" w:type="dxa"/>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5294</w:t>
            </w:r>
          </w:p>
        </w:tc>
      </w:tr>
      <w:tr w:rsidR="00974EE7" w:rsidRPr="00A23711" w:rsidTr="008D12A7">
        <w:trPr>
          <w:trHeight w:val="290"/>
          <w:jc w:val="center"/>
        </w:trPr>
        <w:tc>
          <w:tcPr>
            <w:tcW w:w="2640" w:type="dxa"/>
            <w:shd w:val="clear" w:color="auto" w:fill="auto"/>
            <w:noWrap/>
            <w:vAlign w:val="center"/>
            <w:hideMark/>
          </w:tcPr>
          <w:p w:rsidR="00974EE7" w:rsidRPr="00293585" w:rsidRDefault="00974EE7" w:rsidP="00D141AA">
            <w:pPr>
              <w:spacing w:before="120" w:line="259" w:lineRule="auto"/>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Median score</w:t>
            </w:r>
          </w:p>
        </w:tc>
        <w:tc>
          <w:tcPr>
            <w:tcW w:w="1080" w:type="dxa"/>
            <w:shd w:val="clear" w:color="auto" w:fill="auto"/>
            <w:noWrap/>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154</w:t>
            </w:r>
          </w:p>
        </w:tc>
        <w:tc>
          <w:tcPr>
            <w:tcW w:w="1170" w:type="dxa"/>
            <w:shd w:val="clear" w:color="auto" w:fill="auto"/>
            <w:noWrap/>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147</w:t>
            </w:r>
          </w:p>
        </w:tc>
        <w:tc>
          <w:tcPr>
            <w:tcW w:w="1149" w:type="dxa"/>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147</w:t>
            </w:r>
          </w:p>
        </w:tc>
        <w:tc>
          <w:tcPr>
            <w:tcW w:w="1107" w:type="dxa"/>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151</w:t>
            </w:r>
          </w:p>
        </w:tc>
        <w:tc>
          <w:tcPr>
            <w:tcW w:w="1107" w:type="dxa"/>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145</w:t>
            </w:r>
          </w:p>
        </w:tc>
        <w:tc>
          <w:tcPr>
            <w:tcW w:w="1107" w:type="dxa"/>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148</w:t>
            </w:r>
          </w:p>
        </w:tc>
      </w:tr>
    </w:tbl>
    <w:p w:rsidR="00974EE7" w:rsidRDefault="00974EE7" w:rsidP="009F1528">
      <w:pPr>
        <w:spacing w:before="120" w:after="240" w:line="259" w:lineRule="auto"/>
        <w:ind w:left="360"/>
        <w:jc w:val="center"/>
        <w:rPr>
          <w:rFonts w:asciiTheme="minorHAnsi" w:eastAsia="Calibri" w:hAnsiTheme="minorHAnsi" w:cs="Arial"/>
          <w:b/>
          <w:bCs/>
          <w:color w:val="365F91"/>
          <w:sz w:val="22"/>
          <w:szCs w:val="22"/>
        </w:rPr>
      </w:pPr>
      <w:r w:rsidRPr="00293585">
        <w:rPr>
          <w:rFonts w:asciiTheme="minorHAnsi" w:eastAsia="Calibri" w:hAnsiTheme="minorHAnsi" w:cs="Arial"/>
          <w:b/>
          <w:bCs/>
          <w:color w:val="365F91"/>
          <w:sz w:val="22"/>
          <w:szCs w:val="22"/>
        </w:rPr>
        <w:t>Table 4.4 Median Scores (test cycle)</w:t>
      </w:r>
    </w:p>
    <w:p w:rsidR="009F1528" w:rsidRPr="00293585" w:rsidRDefault="009F1528" w:rsidP="009F1528">
      <w:pPr>
        <w:spacing w:before="120" w:after="240" w:line="259" w:lineRule="auto"/>
        <w:ind w:left="360"/>
        <w:jc w:val="center"/>
        <w:rPr>
          <w:rFonts w:asciiTheme="minorHAnsi" w:eastAsia="Calibri" w:hAnsiTheme="minorHAnsi" w:cs="Arial"/>
          <w:b/>
          <w:bCs/>
          <w:color w:val="365F91"/>
          <w:sz w:val="22"/>
          <w:szCs w:val="22"/>
        </w:rPr>
      </w:pP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1170"/>
        <w:gridCol w:w="1149"/>
        <w:gridCol w:w="1107"/>
        <w:gridCol w:w="1249"/>
      </w:tblGrid>
      <w:tr w:rsidR="00974EE7" w:rsidRPr="00A23711" w:rsidTr="008D12A7">
        <w:trPr>
          <w:trHeight w:val="290"/>
        </w:trPr>
        <w:tc>
          <w:tcPr>
            <w:tcW w:w="3690" w:type="dxa"/>
            <w:shd w:val="clear" w:color="auto" w:fill="auto"/>
            <w:noWrap/>
            <w:vAlign w:val="center"/>
          </w:tcPr>
          <w:p w:rsidR="00974EE7" w:rsidRPr="00293585" w:rsidRDefault="00974EE7" w:rsidP="00D141AA">
            <w:pPr>
              <w:spacing w:before="120" w:line="259" w:lineRule="auto"/>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Period</w:t>
            </w:r>
          </w:p>
        </w:tc>
        <w:tc>
          <w:tcPr>
            <w:tcW w:w="2319" w:type="dxa"/>
            <w:gridSpan w:val="2"/>
            <w:shd w:val="clear" w:color="auto" w:fill="auto"/>
            <w:noWrap/>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2012 – 2015 (Test-4LMF)</w:t>
            </w:r>
          </w:p>
        </w:tc>
        <w:tc>
          <w:tcPr>
            <w:tcW w:w="2356" w:type="dxa"/>
            <w:gridSpan w:val="2"/>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2016 – 2017 TEST-4HMF)</w:t>
            </w:r>
          </w:p>
        </w:tc>
      </w:tr>
      <w:tr w:rsidR="00974EE7" w:rsidRPr="00A23711" w:rsidTr="008D12A7">
        <w:trPr>
          <w:trHeight w:val="290"/>
        </w:trPr>
        <w:tc>
          <w:tcPr>
            <w:tcW w:w="3690" w:type="dxa"/>
            <w:shd w:val="clear" w:color="auto" w:fill="auto"/>
            <w:noWrap/>
            <w:vAlign w:val="center"/>
          </w:tcPr>
          <w:p w:rsidR="00974EE7" w:rsidRPr="00293585" w:rsidRDefault="00974EE7" w:rsidP="00D141AA">
            <w:pPr>
              <w:spacing w:before="120" w:line="259" w:lineRule="auto"/>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Sample</w:t>
            </w:r>
          </w:p>
        </w:tc>
        <w:tc>
          <w:tcPr>
            <w:tcW w:w="1170" w:type="dxa"/>
            <w:shd w:val="clear" w:color="auto" w:fill="auto"/>
            <w:noWrap/>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Peer</w:t>
            </w:r>
          </w:p>
        </w:tc>
        <w:tc>
          <w:tcPr>
            <w:tcW w:w="1149" w:type="dxa"/>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National</w:t>
            </w:r>
          </w:p>
        </w:tc>
        <w:tc>
          <w:tcPr>
            <w:tcW w:w="1107" w:type="dxa"/>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Peer</w:t>
            </w:r>
          </w:p>
        </w:tc>
        <w:tc>
          <w:tcPr>
            <w:tcW w:w="1249" w:type="dxa"/>
            <w:vAlign w:val="center"/>
          </w:tcPr>
          <w:p w:rsidR="00974EE7" w:rsidRPr="00293585" w:rsidRDefault="00974EE7" w:rsidP="00D141AA">
            <w:pPr>
              <w:spacing w:before="120" w:line="259" w:lineRule="auto"/>
              <w:jc w:val="center"/>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National</w:t>
            </w:r>
          </w:p>
        </w:tc>
      </w:tr>
      <w:tr w:rsidR="00974EE7" w:rsidRPr="00A23711" w:rsidTr="008D12A7">
        <w:trPr>
          <w:trHeight w:val="290"/>
        </w:trPr>
        <w:tc>
          <w:tcPr>
            <w:tcW w:w="3690" w:type="dxa"/>
            <w:shd w:val="clear" w:color="auto" w:fill="auto"/>
            <w:noWrap/>
            <w:vAlign w:val="center"/>
            <w:hideMark/>
          </w:tcPr>
          <w:p w:rsidR="00974EE7" w:rsidRPr="00293585" w:rsidRDefault="00974EE7" w:rsidP="00D141AA">
            <w:pPr>
              <w:spacing w:before="120" w:line="259" w:lineRule="auto"/>
              <w:rPr>
                <w:rFonts w:asciiTheme="minorHAnsi" w:eastAsia="Calibri" w:hAnsiTheme="minorHAnsi" w:cs="Arial"/>
                <w:b/>
                <w:color w:val="000000"/>
                <w:sz w:val="18"/>
                <w:szCs w:val="18"/>
              </w:rPr>
            </w:pPr>
            <w:r w:rsidRPr="00293585">
              <w:rPr>
                <w:rFonts w:asciiTheme="minorHAnsi" w:eastAsia="Calibri" w:hAnsiTheme="minorHAnsi" w:cs="Arial"/>
                <w:b/>
                <w:color w:val="000000"/>
                <w:sz w:val="18"/>
                <w:szCs w:val="18"/>
              </w:rPr>
              <w:t>CSULA median student percentile</w:t>
            </w:r>
          </w:p>
        </w:tc>
        <w:tc>
          <w:tcPr>
            <w:tcW w:w="1170" w:type="dxa"/>
            <w:shd w:val="clear" w:color="auto" w:fill="auto"/>
            <w:noWrap/>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61%</w:t>
            </w:r>
          </w:p>
        </w:tc>
        <w:tc>
          <w:tcPr>
            <w:tcW w:w="1149" w:type="dxa"/>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61%</w:t>
            </w:r>
          </w:p>
        </w:tc>
        <w:tc>
          <w:tcPr>
            <w:tcW w:w="1107" w:type="dxa"/>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61%</w:t>
            </w:r>
          </w:p>
        </w:tc>
        <w:tc>
          <w:tcPr>
            <w:tcW w:w="1249" w:type="dxa"/>
            <w:vAlign w:val="center"/>
          </w:tcPr>
          <w:p w:rsidR="00974EE7" w:rsidRPr="00293585" w:rsidRDefault="00974EE7" w:rsidP="00D141AA">
            <w:pPr>
              <w:spacing w:before="120" w:line="259" w:lineRule="auto"/>
              <w:rPr>
                <w:rFonts w:asciiTheme="minorHAnsi" w:eastAsia="Calibri" w:hAnsiTheme="minorHAnsi" w:cs="Arial"/>
                <w:color w:val="000000"/>
                <w:sz w:val="18"/>
                <w:szCs w:val="18"/>
              </w:rPr>
            </w:pPr>
            <w:r w:rsidRPr="00293585">
              <w:rPr>
                <w:rFonts w:asciiTheme="minorHAnsi" w:eastAsia="Calibri" w:hAnsiTheme="minorHAnsi" w:cs="Arial"/>
                <w:color w:val="000000"/>
                <w:sz w:val="18"/>
                <w:szCs w:val="18"/>
              </w:rPr>
              <w:t>56%</w:t>
            </w:r>
          </w:p>
        </w:tc>
      </w:tr>
    </w:tbl>
    <w:p w:rsidR="00974EE7" w:rsidRPr="00293585" w:rsidRDefault="00974EE7" w:rsidP="00974EE7">
      <w:pPr>
        <w:spacing w:before="100" w:beforeAutospacing="1" w:after="160" w:line="259" w:lineRule="auto"/>
        <w:ind w:left="360"/>
        <w:jc w:val="center"/>
        <w:rPr>
          <w:rFonts w:asciiTheme="minorHAnsi" w:eastAsia="Calibri" w:hAnsiTheme="minorHAnsi" w:cs="Arial"/>
          <w:b/>
          <w:bCs/>
          <w:color w:val="365F91"/>
          <w:sz w:val="22"/>
          <w:szCs w:val="22"/>
        </w:rPr>
      </w:pPr>
      <w:r w:rsidRPr="00293585">
        <w:rPr>
          <w:rFonts w:asciiTheme="minorHAnsi" w:eastAsia="Calibri" w:hAnsiTheme="minorHAnsi" w:cs="Arial"/>
          <w:b/>
          <w:bCs/>
          <w:color w:val="365F91"/>
          <w:sz w:val="22"/>
          <w:szCs w:val="22"/>
        </w:rPr>
        <w:t>Table 4.5 Median Score Percentiles (test cycle)</w:t>
      </w:r>
    </w:p>
    <w:p w:rsidR="00974EE7" w:rsidRPr="00293585" w:rsidRDefault="00974EE7" w:rsidP="00974EE7">
      <w:pPr>
        <w:spacing w:after="160" w:line="259" w:lineRule="auto"/>
        <w:rPr>
          <w:rFonts w:asciiTheme="minorHAnsi" w:eastAsia="Calibri" w:hAnsiTheme="minorHAnsi"/>
          <w:sz w:val="22"/>
          <w:szCs w:val="22"/>
        </w:rPr>
      </w:pPr>
      <w:r w:rsidRPr="00293585">
        <w:rPr>
          <w:rFonts w:asciiTheme="minorHAnsi" w:eastAsia="Calibri" w:hAnsiTheme="minorHAnsi"/>
          <w:noProof/>
          <w:sz w:val="22"/>
          <w:szCs w:val="22"/>
        </w:rPr>
        <w:lastRenderedPageBreak/>
        <w:drawing>
          <wp:inline distT="0" distB="0" distL="0" distR="0" wp14:anchorId="5CA29A3B" wp14:editId="6503C151">
            <wp:extent cx="5943600" cy="21418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3600" cy="2141855"/>
                    </a:xfrm>
                    <a:prstGeom prst="rect">
                      <a:avLst/>
                    </a:prstGeom>
                  </pic:spPr>
                </pic:pic>
              </a:graphicData>
            </a:graphic>
          </wp:inline>
        </w:drawing>
      </w:r>
    </w:p>
    <w:p w:rsidR="00974EE7" w:rsidRPr="00293585" w:rsidRDefault="00974EE7" w:rsidP="00974EE7">
      <w:pPr>
        <w:spacing w:before="100" w:beforeAutospacing="1" w:after="160" w:line="259" w:lineRule="auto"/>
        <w:ind w:left="360"/>
        <w:jc w:val="center"/>
        <w:rPr>
          <w:rFonts w:asciiTheme="minorHAnsi" w:eastAsia="Calibri" w:hAnsiTheme="minorHAnsi" w:cs="Arial"/>
          <w:b/>
          <w:bCs/>
          <w:color w:val="365F91"/>
          <w:sz w:val="22"/>
          <w:szCs w:val="22"/>
        </w:rPr>
      </w:pPr>
      <w:r w:rsidRPr="00293585">
        <w:rPr>
          <w:rFonts w:asciiTheme="minorHAnsi" w:eastAsia="Calibri" w:hAnsiTheme="minorHAnsi" w:cs="Arial"/>
          <w:b/>
          <w:bCs/>
          <w:color w:val="365F91"/>
          <w:sz w:val="22"/>
          <w:szCs w:val="22"/>
        </w:rPr>
        <w:t>Figure 4.1 Median Score Percentiles (yearly)</w:t>
      </w:r>
    </w:p>
    <w:p w:rsidR="00974EE7" w:rsidRPr="00293585" w:rsidRDefault="00974EE7" w:rsidP="00974EE7">
      <w:pPr>
        <w:spacing w:after="160" w:line="259" w:lineRule="auto"/>
        <w:rPr>
          <w:rFonts w:asciiTheme="minorHAnsi" w:eastAsia="Calibri" w:hAnsiTheme="minorHAnsi"/>
          <w:sz w:val="22"/>
          <w:szCs w:val="22"/>
        </w:rPr>
      </w:pPr>
    </w:p>
    <w:p w:rsidR="00974EE7" w:rsidRPr="00293585" w:rsidRDefault="00974EE7" w:rsidP="00974EE7">
      <w:pPr>
        <w:spacing w:before="100" w:beforeAutospacing="1" w:after="160" w:line="259" w:lineRule="auto"/>
        <w:ind w:left="360"/>
        <w:jc w:val="center"/>
        <w:rPr>
          <w:rFonts w:asciiTheme="minorHAnsi" w:eastAsia="Calibri" w:hAnsiTheme="minorHAnsi" w:cs="Arial"/>
          <w:b/>
          <w:bCs/>
          <w:color w:val="365F91"/>
          <w:sz w:val="22"/>
          <w:szCs w:val="22"/>
        </w:rPr>
      </w:pPr>
      <w:r w:rsidRPr="00293585">
        <w:rPr>
          <w:rFonts w:asciiTheme="minorHAnsi" w:eastAsia="Calibri" w:hAnsiTheme="minorHAnsi"/>
          <w:noProof/>
          <w:sz w:val="22"/>
          <w:szCs w:val="22"/>
        </w:rPr>
        <w:drawing>
          <wp:inline distT="0" distB="0" distL="0" distR="0" wp14:anchorId="5C1C323E" wp14:editId="74247B40">
            <wp:extent cx="4572000" cy="274320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974EE7" w:rsidRPr="00293585" w:rsidRDefault="00974EE7" w:rsidP="00974EE7">
      <w:pPr>
        <w:spacing w:before="100" w:beforeAutospacing="1" w:after="160" w:line="259" w:lineRule="auto"/>
        <w:ind w:left="360"/>
        <w:jc w:val="center"/>
        <w:rPr>
          <w:rFonts w:asciiTheme="minorHAnsi" w:eastAsia="Calibri" w:hAnsiTheme="minorHAnsi" w:cs="Arial"/>
          <w:b/>
          <w:bCs/>
          <w:color w:val="365F91"/>
          <w:sz w:val="22"/>
          <w:szCs w:val="22"/>
        </w:rPr>
      </w:pPr>
      <w:r w:rsidRPr="00293585">
        <w:rPr>
          <w:rFonts w:asciiTheme="minorHAnsi" w:eastAsia="Calibri" w:hAnsiTheme="minorHAnsi" w:cs="Arial"/>
          <w:b/>
          <w:bCs/>
          <w:color w:val="365F91"/>
          <w:sz w:val="22"/>
          <w:szCs w:val="22"/>
        </w:rPr>
        <w:t>Figure 4.2 Median Score Percentiles (test cycle)</w:t>
      </w:r>
    </w:p>
    <w:p w:rsidR="00974EE7" w:rsidRPr="00293585" w:rsidRDefault="00974EE7" w:rsidP="00974EE7">
      <w:pPr>
        <w:spacing w:after="160" w:line="259" w:lineRule="auto"/>
        <w:rPr>
          <w:rFonts w:asciiTheme="minorHAnsi" w:eastAsia="Calibri" w:hAnsiTheme="minorHAnsi"/>
          <w:sz w:val="22"/>
          <w:szCs w:val="22"/>
        </w:rPr>
      </w:pPr>
    </w:p>
    <w:p w:rsidR="00974EE7" w:rsidRPr="00293585" w:rsidRDefault="00974EE7" w:rsidP="00974EE7">
      <w:pPr>
        <w:spacing w:after="160" w:line="259" w:lineRule="auto"/>
        <w:rPr>
          <w:rFonts w:asciiTheme="minorHAnsi" w:eastAsia="Calibri" w:hAnsiTheme="minorHAnsi"/>
          <w:sz w:val="22"/>
          <w:szCs w:val="22"/>
        </w:rPr>
      </w:pPr>
    </w:p>
    <w:p w:rsidR="00974EE7" w:rsidRPr="00293585" w:rsidRDefault="00974EE7" w:rsidP="00974EE7">
      <w:pPr>
        <w:spacing w:after="160" w:line="259" w:lineRule="auto"/>
        <w:jc w:val="center"/>
        <w:rPr>
          <w:rFonts w:asciiTheme="minorHAnsi" w:eastAsia="Calibri" w:hAnsiTheme="minorHAnsi"/>
          <w:sz w:val="22"/>
          <w:szCs w:val="22"/>
        </w:rPr>
      </w:pPr>
      <w:r w:rsidRPr="00293585">
        <w:rPr>
          <w:rFonts w:asciiTheme="minorHAnsi" w:eastAsia="Calibri" w:hAnsiTheme="minorHAnsi"/>
          <w:noProof/>
          <w:sz w:val="22"/>
          <w:szCs w:val="22"/>
        </w:rPr>
        <w:lastRenderedPageBreak/>
        <w:drawing>
          <wp:inline distT="0" distB="0" distL="0" distR="0" wp14:anchorId="2C09BD47" wp14:editId="46F9D110">
            <wp:extent cx="4248151" cy="2346325"/>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974EE7" w:rsidRPr="00293585" w:rsidRDefault="00974EE7" w:rsidP="00974EE7">
      <w:pPr>
        <w:spacing w:after="160" w:line="259" w:lineRule="auto"/>
        <w:jc w:val="center"/>
        <w:rPr>
          <w:rFonts w:asciiTheme="minorHAnsi" w:eastAsia="Calibri" w:hAnsiTheme="minorHAnsi" w:cs="Arial"/>
          <w:b/>
          <w:bCs/>
          <w:color w:val="365F91"/>
          <w:sz w:val="22"/>
          <w:szCs w:val="22"/>
        </w:rPr>
      </w:pPr>
      <w:r w:rsidRPr="00293585">
        <w:rPr>
          <w:rFonts w:asciiTheme="minorHAnsi" w:eastAsia="Calibri" w:hAnsiTheme="minorHAnsi" w:cs="Arial"/>
          <w:b/>
          <w:bCs/>
          <w:color w:val="365F91"/>
          <w:sz w:val="22"/>
          <w:szCs w:val="22"/>
        </w:rPr>
        <w:t>Figure 4.3 Assessment Indicators (yearly)</w:t>
      </w:r>
    </w:p>
    <w:p w:rsidR="00974EE7" w:rsidRPr="00293585" w:rsidRDefault="00974EE7" w:rsidP="00974EE7">
      <w:pPr>
        <w:spacing w:after="160" w:line="259" w:lineRule="auto"/>
        <w:rPr>
          <w:rFonts w:asciiTheme="minorHAnsi" w:eastAsia="Calibri" w:hAnsiTheme="minorHAnsi"/>
          <w:sz w:val="22"/>
          <w:szCs w:val="22"/>
        </w:rPr>
      </w:pPr>
    </w:p>
    <w:p w:rsidR="00974EE7" w:rsidRPr="00293585" w:rsidRDefault="00974EE7" w:rsidP="00974EE7">
      <w:pPr>
        <w:spacing w:after="160" w:line="259" w:lineRule="auto"/>
        <w:rPr>
          <w:rFonts w:asciiTheme="minorHAnsi" w:eastAsia="Calibri" w:hAnsiTheme="minorHAnsi"/>
          <w:sz w:val="22"/>
          <w:szCs w:val="22"/>
        </w:rPr>
      </w:pPr>
    </w:p>
    <w:p w:rsidR="00974EE7" w:rsidRPr="00293585" w:rsidRDefault="00974EE7" w:rsidP="00974EE7">
      <w:pPr>
        <w:spacing w:after="160" w:line="259" w:lineRule="auto"/>
        <w:rPr>
          <w:rFonts w:asciiTheme="minorHAnsi" w:eastAsia="Calibri" w:hAnsiTheme="minorHAnsi"/>
          <w:sz w:val="22"/>
          <w:szCs w:val="22"/>
        </w:rPr>
      </w:pPr>
    </w:p>
    <w:p w:rsidR="00974EE7" w:rsidRPr="00293585" w:rsidRDefault="00974EE7" w:rsidP="00974EE7">
      <w:pPr>
        <w:spacing w:after="160" w:line="259" w:lineRule="auto"/>
        <w:jc w:val="center"/>
        <w:rPr>
          <w:rFonts w:asciiTheme="minorHAnsi" w:eastAsia="Calibri" w:hAnsiTheme="minorHAnsi"/>
          <w:sz w:val="22"/>
          <w:szCs w:val="22"/>
        </w:rPr>
      </w:pPr>
      <w:r w:rsidRPr="00293585">
        <w:rPr>
          <w:rFonts w:asciiTheme="minorHAnsi" w:eastAsia="Calibri" w:hAnsiTheme="minorHAnsi"/>
          <w:noProof/>
          <w:sz w:val="22"/>
          <w:szCs w:val="22"/>
        </w:rPr>
        <w:drawing>
          <wp:inline distT="0" distB="0" distL="0" distR="0" wp14:anchorId="3564524B" wp14:editId="4DD7ED50">
            <wp:extent cx="4572000" cy="2743200"/>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974EE7" w:rsidRPr="00293585" w:rsidRDefault="00974EE7" w:rsidP="00974EE7">
      <w:pPr>
        <w:spacing w:after="160" w:line="259" w:lineRule="auto"/>
        <w:jc w:val="center"/>
        <w:rPr>
          <w:rFonts w:asciiTheme="minorHAnsi" w:eastAsia="Calibri" w:hAnsiTheme="minorHAnsi" w:cs="Arial"/>
          <w:b/>
          <w:bCs/>
          <w:color w:val="365F91"/>
          <w:sz w:val="22"/>
          <w:szCs w:val="22"/>
        </w:rPr>
      </w:pPr>
      <w:r w:rsidRPr="00293585">
        <w:rPr>
          <w:rFonts w:asciiTheme="minorHAnsi" w:eastAsia="Calibri" w:hAnsiTheme="minorHAnsi" w:cs="Arial"/>
          <w:b/>
          <w:bCs/>
          <w:color w:val="365F91"/>
          <w:sz w:val="22"/>
          <w:szCs w:val="22"/>
        </w:rPr>
        <w:t>Figure 4.4 Assessment Indicators (test cycle)</w:t>
      </w:r>
    </w:p>
    <w:p w:rsidR="00974EE7" w:rsidRPr="00293585" w:rsidRDefault="00974EE7" w:rsidP="00974EE7">
      <w:pPr>
        <w:spacing w:after="160" w:line="259" w:lineRule="auto"/>
        <w:jc w:val="center"/>
        <w:rPr>
          <w:rFonts w:asciiTheme="minorHAnsi" w:eastAsia="Calibri" w:hAnsiTheme="minorHAnsi"/>
          <w:sz w:val="22"/>
          <w:szCs w:val="22"/>
        </w:rPr>
      </w:pPr>
    </w:p>
    <w:p w:rsidR="00974EE7" w:rsidRPr="00A23711" w:rsidRDefault="00974EE7" w:rsidP="00974EE7">
      <w:pPr>
        <w:spacing w:before="120" w:after="120"/>
        <w:jc w:val="both"/>
        <w:rPr>
          <w:rFonts w:asciiTheme="minorHAnsi" w:eastAsia="Arial" w:hAnsiTheme="minorHAnsi"/>
          <w:iCs/>
          <w:szCs w:val="20"/>
        </w:rPr>
      </w:pPr>
    </w:p>
    <w:p w:rsidR="00974EE7" w:rsidRPr="00A23711" w:rsidRDefault="00974EE7" w:rsidP="00974EE7">
      <w:pPr>
        <w:spacing w:before="120" w:after="120"/>
        <w:jc w:val="both"/>
        <w:rPr>
          <w:rFonts w:asciiTheme="minorHAnsi" w:eastAsia="Arial" w:hAnsiTheme="minorHAnsi"/>
          <w:iCs/>
          <w:szCs w:val="20"/>
        </w:rPr>
      </w:pP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A few characteristics of the results:</w:t>
      </w:r>
    </w:p>
    <w:p w:rsidR="00974EE7" w:rsidRPr="00AE6325" w:rsidRDefault="00974EE7" w:rsidP="00AE6325">
      <w:pPr>
        <w:pStyle w:val="ListParagraph"/>
        <w:numPr>
          <w:ilvl w:val="0"/>
          <w:numId w:val="197"/>
        </w:numPr>
        <w:rPr>
          <w:rFonts w:asciiTheme="minorHAnsi" w:hAnsiTheme="minorHAnsi"/>
        </w:rPr>
      </w:pPr>
      <w:r w:rsidRPr="00A23711">
        <w:rPr>
          <w:rFonts w:asciiTheme="minorHAnsi" w:hAnsiTheme="minorHAnsi"/>
          <w:i/>
        </w:rPr>
        <w:t>Number of students in the graduating class.</w:t>
      </w:r>
      <w:r w:rsidRPr="00A23711">
        <w:rPr>
          <w:rFonts w:asciiTheme="minorHAnsi" w:hAnsiTheme="minorHAnsi"/>
        </w:rPr>
        <w:t xml:space="preserve"> Table 4.3 shows the sizes of our graduating class over the past 6 years.</w:t>
      </w:r>
      <w:r w:rsidRPr="00A23711">
        <w:rPr>
          <w:rFonts w:asciiTheme="minorHAnsi" w:hAnsiTheme="minorHAnsi"/>
          <w:i/>
        </w:rPr>
        <w:t xml:space="preserve"> </w:t>
      </w:r>
      <w:r w:rsidRPr="00A23711">
        <w:rPr>
          <w:rFonts w:asciiTheme="minorHAnsi" w:hAnsiTheme="minorHAnsi"/>
        </w:rPr>
        <w:t>Compared to the following years, 2012 had a fairly small graduating</w:t>
      </w:r>
      <w:r w:rsidRPr="00AE6325">
        <w:rPr>
          <w:rFonts w:asciiTheme="minorHAnsi" w:hAnsiTheme="minorHAnsi"/>
        </w:rPr>
        <w:t xml:space="preserve"> class. (But it was typical of the classes that preceded it.) The following three years had classes that were more than 25% larger. Then in 2016 and 2017, the size of the graduating class more than doubled. (It will double again in 2018!) </w:t>
      </w:r>
    </w:p>
    <w:p w:rsidR="00974EE7" w:rsidRPr="00293585" w:rsidRDefault="00974EE7" w:rsidP="00AE6325">
      <w:pPr>
        <w:pStyle w:val="ListParagraph"/>
        <w:numPr>
          <w:ilvl w:val="0"/>
          <w:numId w:val="197"/>
        </w:numPr>
        <w:rPr>
          <w:rFonts w:asciiTheme="minorHAnsi" w:hAnsiTheme="minorHAnsi"/>
          <w:i/>
          <w:color w:val="000000" w:themeColor="text1"/>
        </w:rPr>
      </w:pPr>
      <w:r w:rsidRPr="00AE6325">
        <w:rPr>
          <w:rFonts w:asciiTheme="minorHAnsi" w:hAnsiTheme="minorHAnsi"/>
        </w:rPr>
        <w:t>ETS changes the test every 3 to 5 years. The Computer Science test for the 2012-2015 is labelled as 4HMF and the newer test from 2016 is labelled as 4LMF. The national distributions are quite consolidated for the cycle ending 2015 on the 4HMF test. The newer 4LMF test has a smaller concentration of national data and is being updated yearly</w:t>
      </w:r>
      <w:r w:rsidR="004C17B6" w:rsidRPr="00AE6325">
        <w:rPr>
          <w:rFonts w:asciiTheme="minorHAnsi" w:hAnsiTheme="minorHAnsi"/>
        </w:rPr>
        <w:t>.</w:t>
      </w:r>
      <w:r w:rsidRPr="00AE6325">
        <w:rPr>
          <w:rFonts w:asciiTheme="minorHAnsi" w:hAnsiTheme="minorHAnsi"/>
        </w:rPr>
        <w:t xml:space="preserve"> </w:t>
      </w:r>
    </w:p>
    <w:p w:rsidR="00974EE7" w:rsidRPr="00AE6325" w:rsidRDefault="00974EE7" w:rsidP="00AE6325">
      <w:pPr>
        <w:pStyle w:val="ListParagraph"/>
        <w:numPr>
          <w:ilvl w:val="0"/>
          <w:numId w:val="197"/>
        </w:numPr>
        <w:rPr>
          <w:rFonts w:asciiTheme="minorHAnsi" w:hAnsiTheme="minorHAnsi" w:cs="Arial"/>
          <w:i/>
          <w:iCs/>
          <w:sz w:val="22"/>
          <w:szCs w:val="22"/>
        </w:rPr>
      </w:pPr>
      <w:r w:rsidRPr="00AE6325">
        <w:rPr>
          <w:rFonts w:asciiTheme="minorHAnsi" w:hAnsiTheme="minorHAnsi"/>
        </w:rPr>
        <w:t xml:space="preserve">Although there have been ups and downs, our results have been fairly consistent </w:t>
      </w:r>
      <w:r w:rsidR="00AE6325" w:rsidRPr="00AE6325">
        <w:rPr>
          <w:rFonts w:asciiTheme="minorHAnsi" w:hAnsiTheme="minorHAnsi"/>
        </w:rPr>
        <w:t>o</w:t>
      </w:r>
      <w:r w:rsidR="00AE6325">
        <w:rPr>
          <w:rFonts w:asciiTheme="minorHAnsi" w:hAnsiTheme="minorHAnsi"/>
        </w:rPr>
        <w:t>ver</w:t>
      </w:r>
      <w:r w:rsidR="00AE6325" w:rsidRPr="00AE6325">
        <w:rPr>
          <w:rFonts w:asciiTheme="minorHAnsi" w:hAnsiTheme="minorHAnsi"/>
        </w:rPr>
        <w:t xml:space="preserve"> </w:t>
      </w:r>
      <w:r w:rsidRPr="00AE6325">
        <w:rPr>
          <w:rFonts w:asciiTheme="minorHAnsi" w:hAnsiTheme="minorHAnsi"/>
        </w:rPr>
        <w:t xml:space="preserve">the years. The data is thus comparative rather than normative, since the sample of institutions and students </w:t>
      </w:r>
      <w:r w:rsidR="00AE6325" w:rsidRPr="00AE6325">
        <w:rPr>
          <w:rFonts w:asciiTheme="minorHAnsi" w:hAnsiTheme="minorHAnsi"/>
        </w:rPr>
        <w:t>var</w:t>
      </w:r>
      <w:r w:rsidR="00AE6325">
        <w:rPr>
          <w:rFonts w:asciiTheme="minorHAnsi" w:hAnsiTheme="minorHAnsi"/>
        </w:rPr>
        <w:t>ies</w:t>
      </w:r>
      <w:r w:rsidR="00AE6325" w:rsidRPr="00AE6325">
        <w:rPr>
          <w:rFonts w:asciiTheme="minorHAnsi" w:hAnsiTheme="minorHAnsi"/>
        </w:rPr>
        <w:t xml:space="preserve"> </w:t>
      </w:r>
      <w:r w:rsidRPr="00AE6325">
        <w:rPr>
          <w:rFonts w:asciiTheme="minorHAnsi" w:hAnsiTheme="minorHAnsi"/>
        </w:rPr>
        <w:t>for each test cycle.</w:t>
      </w:r>
    </w:p>
    <w:p w:rsidR="00AE6325" w:rsidRPr="00293585" w:rsidRDefault="00974EE7" w:rsidP="00293585">
      <w:pPr>
        <w:pStyle w:val="ListParagraph"/>
        <w:numPr>
          <w:ilvl w:val="0"/>
          <w:numId w:val="197"/>
        </w:numPr>
        <w:rPr>
          <w:rFonts w:asciiTheme="minorHAnsi" w:hAnsiTheme="minorHAnsi"/>
          <w:b/>
          <w:u w:val="single"/>
        </w:rPr>
      </w:pPr>
      <w:r w:rsidRPr="00AE6325">
        <w:rPr>
          <w:rFonts w:asciiTheme="minorHAnsi" w:hAnsiTheme="minorHAnsi"/>
        </w:rPr>
        <w:t>Our median s</w:t>
      </w:r>
      <w:r w:rsidRPr="00A23711">
        <w:rPr>
          <w:rFonts w:asciiTheme="minorHAnsi" w:hAnsiTheme="minorHAnsi"/>
        </w:rPr>
        <w:t xml:space="preserve">tudent placed consistently higher than the median of the national population, which is our stated target. </w:t>
      </w:r>
    </w:p>
    <w:p w:rsidR="00974EE7" w:rsidRPr="00293585" w:rsidRDefault="00974EE7" w:rsidP="00293585">
      <w:pPr>
        <w:pStyle w:val="ListParagraph"/>
        <w:numPr>
          <w:ilvl w:val="1"/>
          <w:numId w:val="197"/>
        </w:numPr>
        <w:rPr>
          <w:rFonts w:asciiTheme="minorHAnsi" w:hAnsiTheme="minorHAnsi"/>
        </w:rPr>
      </w:pPr>
      <w:r w:rsidRPr="00AE6325">
        <w:rPr>
          <w:rFonts w:asciiTheme="minorHAnsi" w:hAnsiTheme="minorHAnsi"/>
        </w:rPr>
        <w:t xml:space="preserve">During the most recent testing period of 2016-2017, our student median was at </w:t>
      </w:r>
      <w:r w:rsidR="00AE6325">
        <w:rPr>
          <w:rFonts w:asciiTheme="minorHAnsi" w:hAnsiTheme="minorHAnsi"/>
        </w:rPr>
        <w:t xml:space="preserve">the </w:t>
      </w:r>
      <w:r w:rsidRPr="00AE6325">
        <w:rPr>
          <w:rFonts w:asciiTheme="minorHAnsi" w:hAnsiTheme="minorHAnsi"/>
        </w:rPr>
        <w:t>56</w:t>
      </w:r>
      <w:r w:rsidRPr="00293585">
        <w:rPr>
          <w:rFonts w:asciiTheme="minorHAnsi" w:hAnsiTheme="minorHAnsi"/>
        </w:rPr>
        <w:t>th</w:t>
      </w:r>
      <w:r w:rsidRPr="00AE6325">
        <w:rPr>
          <w:rFonts w:asciiTheme="minorHAnsi" w:hAnsiTheme="minorHAnsi"/>
        </w:rPr>
        <w:t xml:space="preserve"> percentile compared to the National median and 61</w:t>
      </w:r>
      <w:r w:rsidRPr="00293585">
        <w:rPr>
          <w:rFonts w:asciiTheme="minorHAnsi" w:hAnsiTheme="minorHAnsi"/>
        </w:rPr>
        <w:t>st</w:t>
      </w:r>
      <w:r w:rsidRPr="00AE6325">
        <w:rPr>
          <w:rFonts w:asciiTheme="minorHAnsi" w:hAnsiTheme="minorHAnsi"/>
        </w:rPr>
        <w:t xml:space="preserve"> percentile compared to the peer group of similar state universities. (See Figure 4.2)</w:t>
      </w:r>
    </w:p>
    <w:p w:rsidR="00974EE7" w:rsidRPr="00293585" w:rsidRDefault="00974EE7" w:rsidP="00293585">
      <w:pPr>
        <w:pStyle w:val="ListParagraph"/>
        <w:numPr>
          <w:ilvl w:val="1"/>
          <w:numId w:val="197"/>
        </w:numPr>
        <w:rPr>
          <w:rFonts w:asciiTheme="minorHAnsi" w:hAnsiTheme="minorHAnsi"/>
        </w:rPr>
      </w:pPr>
      <w:r w:rsidRPr="00AE6325">
        <w:rPr>
          <w:rFonts w:asciiTheme="minorHAnsi" w:hAnsiTheme="minorHAnsi"/>
        </w:rPr>
        <w:t>A comparative analysis with a group of ten peer institutions (including all six California State University campuses that use the MFT) indicates better results in the most recent 2016-2017 year. (See Figure 4.2, Table 4.4, and Table 4.5.)</w:t>
      </w:r>
    </w:p>
    <w:p w:rsidR="00974EE7" w:rsidRPr="00293585" w:rsidRDefault="00974EE7" w:rsidP="00293585">
      <w:pPr>
        <w:pStyle w:val="ListParagraph"/>
        <w:numPr>
          <w:ilvl w:val="0"/>
          <w:numId w:val="197"/>
        </w:numPr>
        <w:rPr>
          <w:rFonts w:asciiTheme="minorHAnsi" w:hAnsiTheme="minorHAnsi" w:cs="Arial"/>
          <w:i/>
          <w:iCs/>
          <w:sz w:val="22"/>
          <w:szCs w:val="22"/>
        </w:rPr>
      </w:pPr>
      <w:r w:rsidRPr="00A23711">
        <w:rPr>
          <w:rFonts w:asciiTheme="minorHAnsi" w:hAnsiTheme="minorHAnsi"/>
        </w:rPr>
        <w:t>All results exceed the target levels</w:t>
      </w:r>
      <w:r w:rsidR="004C2545">
        <w:rPr>
          <w:rFonts w:asciiTheme="minorHAnsi" w:hAnsiTheme="minorHAnsi"/>
        </w:rPr>
        <w:t>, although t</w:t>
      </w:r>
      <w:r w:rsidRPr="00A23711">
        <w:rPr>
          <w:rFonts w:asciiTheme="minorHAnsi" w:hAnsiTheme="minorHAnsi"/>
        </w:rPr>
        <w:t>here is still considerable room for improvement. During semester conversion, we modified most of our courses and inc</w:t>
      </w:r>
      <w:r w:rsidRPr="00AE6325">
        <w:rPr>
          <w:rFonts w:asciiTheme="minorHAnsi" w:hAnsiTheme="minorHAnsi"/>
        </w:rPr>
        <w:t xml:space="preserve">reased the coverage of core topics. With these modifications, </w:t>
      </w:r>
      <w:r w:rsidRPr="00A23711">
        <w:rPr>
          <w:rFonts w:asciiTheme="minorHAnsi" w:hAnsiTheme="minorHAnsi"/>
        </w:rPr>
        <w:t>we hope the results will improve further.</w:t>
      </w:r>
      <w:r w:rsidRPr="00293585">
        <w:rPr>
          <w:rFonts w:asciiTheme="minorHAnsi" w:hAnsiTheme="minorHAnsi"/>
        </w:rPr>
        <w:t xml:space="preserve"> </w:t>
      </w:r>
    </w:p>
    <w:p w:rsidR="00974EE7" w:rsidRPr="00AE6325" w:rsidRDefault="00974EE7" w:rsidP="00974EE7">
      <w:pPr>
        <w:keepNext/>
        <w:outlineLvl w:val="2"/>
        <w:rPr>
          <w:rFonts w:asciiTheme="minorHAnsi" w:eastAsia="Arial" w:hAnsiTheme="minorHAnsi"/>
          <w:b/>
          <w:bCs/>
          <w:sz w:val="26"/>
          <w:szCs w:val="26"/>
        </w:rPr>
      </w:pPr>
      <w:r w:rsidRPr="00A23711">
        <w:rPr>
          <w:rFonts w:asciiTheme="minorHAnsi" w:eastAsia="Arial" w:hAnsiTheme="minorHAnsi"/>
          <w:b/>
          <w:bCs/>
          <w:sz w:val="26"/>
          <w:szCs w:val="26"/>
        </w:rPr>
        <w:lastRenderedPageBreak/>
        <w:t>A.5: Eval</w:t>
      </w:r>
      <w:r w:rsidRPr="00AE6325">
        <w:rPr>
          <w:rFonts w:asciiTheme="minorHAnsi" w:eastAsia="Arial" w:hAnsiTheme="minorHAnsi"/>
          <w:b/>
          <w:bCs/>
          <w:sz w:val="26"/>
          <w:szCs w:val="26"/>
        </w:rPr>
        <w:t>uation of CS4963 results.</w:t>
      </w:r>
    </w:p>
    <w:p w:rsidR="00974EE7" w:rsidRPr="00293585" w:rsidRDefault="00974EE7" w:rsidP="00974EE7">
      <w:pPr>
        <w:widowControl w:val="0"/>
        <w:tabs>
          <w:tab w:val="left" w:pos="720"/>
        </w:tabs>
        <w:autoSpaceDE w:val="0"/>
        <w:autoSpaceDN w:val="0"/>
        <w:adjustRightInd w:val="0"/>
        <w:spacing w:before="120"/>
        <w:ind w:left="360"/>
        <w:jc w:val="center"/>
        <w:rPr>
          <w:rFonts w:asciiTheme="minorHAnsi" w:hAnsiTheme="minorHAnsi" w:cs="Arial"/>
          <w:i/>
          <w:iCs/>
          <w:sz w:val="22"/>
          <w:szCs w:val="22"/>
        </w:rPr>
      </w:pPr>
      <w:r w:rsidRPr="00293585">
        <w:rPr>
          <w:rFonts w:asciiTheme="minorHAnsi" w:hAnsiTheme="minorHAnsi"/>
          <w:noProof/>
        </w:rPr>
        <w:drawing>
          <wp:inline distT="0" distB="0" distL="0" distR="0" wp14:anchorId="2F2D0A50" wp14:editId="6DF17860">
            <wp:extent cx="6273800" cy="228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273800" cy="2286000"/>
                    </a:xfrm>
                    <a:prstGeom prst="rect">
                      <a:avLst/>
                    </a:prstGeom>
                    <a:noFill/>
                    <a:ln>
                      <a:noFill/>
                    </a:ln>
                  </pic:spPr>
                </pic:pic>
              </a:graphicData>
            </a:graphic>
          </wp:inline>
        </w:drawing>
      </w:r>
    </w:p>
    <w:p w:rsidR="00974EE7" w:rsidRPr="00293585" w:rsidRDefault="00974EE7" w:rsidP="00017B56">
      <w:pPr>
        <w:widowControl w:val="0"/>
        <w:tabs>
          <w:tab w:val="left" w:pos="720"/>
        </w:tabs>
        <w:autoSpaceDE w:val="0"/>
        <w:autoSpaceDN w:val="0"/>
        <w:adjustRightInd w:val="0"/>
        <w:ind w:left="360"/>
        <w:jc w:val="center"/>
        <w:rPr>
          <w:rFonts w:asciiTheme="minorHAnsi" w:hAnsiTheme="minorHAnsi" w:cs="Arial"/>
          <w:b/>
          <w:bCs/>
          <w:color w:val="365F91"/>
          <w:sz w:val="22"/>
          <w:szCs w:val="22"/>
        </w:rPr>
      </w:pPr>
      <w:r w:rsidRPr="00293585">
        <w:rPr>
          <w:rFonts w:asciiTheme="minorHAnsi" w:hAnsiTheme="minorHAnsi" w:cs="Arial"/>
          <w:b/>
          <w:bCs/>
          <w:color w:val="365F91"/>
          <w:sz w:val="22"/>
          <w:szCs w:val="22"/>
        </w:rPr>
        <w:t>Figure 4.5: CS4963 SLO Evaluation Results</w:t>
      </w:r>
    </w:p>
    <w:p w:rsidR="00017B56" w:rsidRPr="00293585" w:rsidRDefault="00017B56" w:rsidP="00974EE7">
      <w:pPr>
        <w:widowControl w:val="0"/>
        <w:tabs>
          <w:tab w:val="left" w:pos="720"/>
        </w:tabs>
        <w:autoSpaceDE w:val="0"/>
        <w:autoSpaceDN w:val="0"/>
        <w:adjustRightInd w:val="0"/>
        <w:spacing w:before="120"/>
        <w:ind w:left="360"/>
        <w:jc w:val="center"/>
        <w:rPr>
          <w:rFonts w:asciiTheme="minorHAnsi" w:hAnsiTheme="minorHAnsi" w:cs="Arial"/>
          <w:i/>
          <w:iCs/>
          <w:sz w:val="22"/>
          <w:szCs w:val="22"/>
        </w:rPr>
      </w:pPr>
    </w:p>
    <w:p w:rsidR="00963353" w:rsidRPr="00293585" w:rsidRDefault="00963353" w:rsidP="00963353">
      <w:pPr>
        <w:keepNext/>
        <w:jc w:val="center"/>
        <w:outlineLvl w:val="2"/>
        <w:rPr>
          <w:rFonts w:asciiTheme="minorHAnsi" w:eastAsia="Arial" w:hAnsiTheme="minorHAnsi" w:cs="Arial"/>
          <w:b/>
          <w:bCs/>
          <w:sz w:val="26"/>
          <w:szCs w:val="26"/>
        </w:rPr>
      </w:pPr>
      <w:r w:rsidRPr="00293585">
        <w:rPr>
          <w:rFonts w:asciiTheme="minorHAnsi" w:eastAsia="Arial" w:hAnsiTheme="minorHAnsi" w:cs="Arial"/>
          <w:b/>
          <w:bCs/>
          <w:noProof/>
          <w:sz w:val="26"/>
          <w:szCs w:val="26"/>
        </w:rPr>
        <w:drawing>
          <wp:inline distT="0" distB="0" distL="0" distR="0">
            <wp:extent cx="4029710" cy="228600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029710" cy="2286000"/>
                    </a:xfrm>
                    <a:prstGeom prst="rect">
                      <a:avLst/>
                    </a:prstGeom>
                    <a:noFill/>
                  </pic:spPr>
                </pic:pic>
              </a:graphicData>
            </a:graphic>
          </wp:inline>
        </w:drawing>
      </w:r>
    </w:p>
    <w:p w:rsidR="00963353" w:rsidRPr="00293585" w:rsidRDefault="00963353" w:rsidP="00963353">
      <w:pPr>
        <w:widowControl w:val="0"/>
        <w:tabs>
          <w:tab w:val="left" w:pos="720"/>
        </w:tabs>
        <w:autoSpaceDE w:val="0"/>
        <w:autoSpaceDN w:val="0"/>
        <w:adjustRightInd w:val="0"/>
        <w:spacing w:before="120"/>
        <w:ind w:left="360"/>
        <w:jc w:val="center"/>
        <w:rPr>
          <w:rFonts w:asciiTheme="minorHAnsi" w:hAnsiTheme="minorHAnsi" w:cs="Arial"/>
          <w:b/>
          <w:bCs/>
          <w:color w:val="365F91"/>
        </w:rPr>
      </w:pPr>
      <w:r w:rsidRPr="00293585">
        <w:rPr>
          <w:rFonts w:asciiTheme="minorHAnsi" w:hAnsiTheme="minorHAnsi" w:cs="Arial"/>
          <w:b/>
          <w:bCs/>
          <w:color w:val="365F91"/>
        </w:rPr>
        <w:t>Figure 4.</w:t>
      </w:r>
      <w:r w:rsidR="00017B56" w:rsidRPr="00293585">
        <w:rPr>
          <w:rFonts w:asciiTheme="minorHAnsi" w:hAnsiTheme="minorHAnsi" w:cs="Arial"/>
          <w:b/>
          <w:bCs/>
          <w:color w:val="365F91"/>
        </w:rPr>
        <w:t>6</w:t>
      </w:r>
      <w:r w:rsidRPr="00293585">
        <w:rPr>
          <w:rFonts w:asciiTheme="minorHAnsi" w:hAnsiTheme="minorHAnsi" w:cs="Arial"/>
          <w:b/>
          <w:bCs/>
          <w:color w:val="365F91"/>
        </w:rPr>
        <w:t>: CS4963 SLO Evaluation Results</w:t>
      </w:r>
    </w:p>
    <w:p w:rsidR="00963353" w:rsidRPr="00293585" w:rsidRDefault="00963353" w:rsidP="00963353">
      <w:pPr>
        <w:keepNext/>
        <w:ind w:firstLine="1530"/>
        <w:outlineLvl w:val="2"/>
        <w:rPr>
          <w:rFonts w:asciiTheme="minorHAnsi" w:eastAsia="Arial" w:hAnsiTheme="minorHAnsi" w:cs="Arial"/>
          <w:b/>
          <w:bCs/>
          <w:sz w:val="26"/>
          <w:szCs w:val="26"/>
        </w:rPr>
      </w:pPr>
    </w:p>
    <w:p w:rsidR="00963353" w:rsidRPr="00293585" w:rsidRDefault="00963353" w:rsidP="00963353">
      <w:pPr>
        <w:keepNext/>
        <w:ind w:firstLine="1530"/>
        <w:outlineLvl w:val="2"/>
        <w:rPr>
          <w:rFonts w:asciiTheme="minorHAnsi" w:eastAsia="Arial" w:hAnsiTheme="minorHAnsi" w:cs="Arial"/>
          <w:b/>
          <w:bCs/>
          <w:sz w:val="26"/>
          <w:szCs w:val="26"/>
        </w:rPr>
      </w:pPr>
      <w:r w:rsidRPr="00293585">
        <w:rPr>
          <w:rFonts w:asciiTheme="minorHAnsi" w:eastAsia="Arial" w:hAnsiTheme="minorHAnsi" w:cs="Arial"/>
          <w:b/>
          <w:bCs/>
          <w:noProof/>
          <w:sz w:val="26"/>
          <w:szCs w:val="26"/>
        </w:rPr>
        <w:drawing>
          <wp:inline distT="0" distB="0" distL="0" distR="0">
            <wp:extent cx="4037330" cy="228600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037330" cy="2286000"/>
                    </a:xfrm>
                    <a:prstGeom prst="rect">
                      <a:avLst/>
                    </a:prstGeom>
                    <a:noFill/>
                    <a:ln>
                      <a:noFill/>
                    </a:ln>
                  </pic:spPr>
                </pic:pic>
              </a:graphicData>
            </a:graphic>
          </wp:inline>
        </w:drawing>
      </w:r>
    </w:p>
    <w:p w:rsidR="00963353" w:rsidRPr="00293585" w:rsidRDefault="00963353" w:rsidP="00963353">
      <w:pPr>
        <w:widowControl w:val="0"/>
        <w:tabs>
          <w:tab w:val="left" w:pos="720"/>
        </w:tabs>
        <w:autoSpaceDE w:val="0"/>
        <w:autoSpaceDN w:val="0"/>
        <w:adjustRightInd w:val="0"/>
        <w:spacing w:before="120"/>
        <w:ind w:left="360"/>
        <w:jc w:val="center"/>
        <w:rPr>
          <w:rFonts w:asciiTheme="minorHAnsi" w:hAnsiTheme="minorHAnsi" w:cs="Arial"/>
          <w:b/>
          <w:bCs/>
          <w:color w:val="365F91"/>
        </w:rPr>
      </w:pPr>
      <w:r w:rsidRPr="00293585">
        <w:rPr>
          <w:rFonts w:asciiTheme="minorHAnsi" w:hAnsiTheme="minorHAnsi" w:cs="Arial"/>
          <w:b/>
          <w:bCs/>
          <w:color w:val="365F91"/>
        </w:rPr>
        <w:t>Figure 4.</w:t>
      </w:r>
      <w:r w:rsidR="00017B56" w:rsidRPr="00293585">
        <w:rPr>
          <w:rFonts w:asciiTheme="minorHAnsi" w:hAnsiTheme="minorHAnsi" w:cs="Arial"/>
          <w:b/>
          <w:bCs/>
          <w:color w:val="365F91"/>
        </w:rPr>
        <w:t>7</w:t>
      </w:r>
      <w:r w:rsidRPr="00293585">
        <w:rPr>
          <w:rFonts w:asciiTheme="minorHAnsi" w:hAnsiTheme="minorHAnsi" w:cs="Arial"/>
          <w:b/>
          <w:bCs/>
          <w:color w:val="365F91"/>
        </w:rPr>
        <w:t>: CS4963 SLO Evaluation Results</w:t>
      </w:r>
    </w:p>
    <w:p w:rsidR="00EE3A63" w:rsidRPr="00A23711" w:rsidRDefault="00EE3A63" w:rsidP="00963353">
      <w:pPr>
        <w:spacing w:after="120"/>
        <w:jc w:val="both"/>
        <w:rPr>
          <w:rFonts w:asciiTheme="minorHAnsi" w:eastAsia="Arial" w:hAnsiTheme="minorHAnsi"/>
          <w:iCs/>
          <w:szCs w:val="20"/>
        </w:rPr>
      </w:pPr>
    </w:p>
    <w:p w:rsidR="00963353" w:rsidRPr="00A23711" w:rsidRDefault="00963353" w:rsidP="00963353">
      <w:pPr>
        <w:spacing w:after="120"/>
        <w:jc w:val="both"/>
        <w:rPr>
          <w:rFonts w:asciiTheme="minorHAnsi" w:eastAsia="Arial" w:hAnsiTheme="minorHAnsi"/>
          <w:iCs/>
          <w:szCs w:val="20"/>
        </w:rPr>
      </w:pPr>
      <w:r w:rsidRPr="00A23711">
        <w:rPr>
          <w:rFonts w:asciiTheme="minorHAnsi" w:eastAsia="Arial" w:hAnsiTheme="minorHAnsi"/>
          <w:iCs/>
          <w:szCs w:val="20"/>
        </w:rPr>
        <w:t>CS 4963 prov</w:t>
      </w:r>
      <w:r w:rsidRPr="009E38C1">
        <w:rPr>
          <w:rFonts w:asciiTheme="minorHAnsi" w:eastAsia="Arial" w:hAnsiTheme="minorHAnsi"/>
          <w:iCs/>
          <w:szCs w:val="20"/>
        </w:rPr>
        <w:t>ides a recapitulation of the p</w:t>
      </w:r>
      <w:r w:rsidRPr="00A23711">
        <w:rPr>
          <w:rFonts w:asciiTheme="minorHAnsi" w:eastAsia="Arial" w:hAnsiTheme="minorHAnsi"/>
          <w:iCs/>
          <w:szCs w:val="20"/>
        </w:rPr>
        <w:t xml:space="preserve">rimary concepts and is the expanded version of CS490 that existed prior to Fall 2016. In CS490 and CS4963, students are assessed based on assignments targeted towards SLO#1 </w:t>
      </w:r>
      <w:r w:rsidR="00AE6325">
        <w:rPr>
          <w:rFonts w:asciiTheme="minorHAnsi" w:eastAsia="Arial" w:hAnsiTheme="minorHAnsi"/>
          <w:iCs/>
          <w:szCs w:val="20"/>
        </w:rPr>
        <w:t>-</w:t>
      </w:r>
      <w:r w:rsidR="00AE6325" w:rsidRPr="00A23711">
        <w:rPr>
          <w:rFonts w:asciiTheme="minorHAnsi" w:eastAsia="Arial" w:hAnsiTheme="minorHAnsi"/>
          <w:iCs/>
          <w:szCs w:val="20"/>
        </w:rPr>
        <w:t xml:space="preserve"> </w:t>
      </w:r>
      <w:r w:rsidRPr="00A23711">
        <w:rPr>
          <w:rFonts w:asciiTheme="minorHAnsi" w:eastAsia="Arial" w:hAnsiTheme="minorHAnsi"/>
          <w:iCs/>
          <w:szCs w:val="20"/>
        </w:rPr>
        <w:t xml:space="preserve">SLO#4. These evaluations are conducted internally </w:t>
      </w:r>
      <w:r w:rsidR="00AE6325">
        <w:rPr>
          <w:rFonts w:asciiTheme="minorHAnsi" w:eastAsia="Arial" w:hAnsiTheme="minorHAnsi"/>
          <w:iCs/>
          <w:szCs w:val="20"/>
        </w:rPr>
        <w:t>similarly to</w:t>
      </w:r>
      <w:r w:rsidRPr="00A23711">
        <w:rPr>
          <w:rFonts w:asciiTheme="minorHAnsi" w:eastAsia="Arial" w:hAnsiTheme="minorHAnsi"/>
          <w:iCs/>
          <w:szCs w:val="20"/>
        </w:rPr>
        <w:t xml:space="preserve"> the external MFT. CS4963 student results are evaluated on a 5-point scale. </w:t>
      </w:r>
    </w:p>
    <w:p w:rsidR="00963353" w:rsidRPr="00A23711" w:rsidRDefault="00963353" w:rsidP="00963353">
      <w:pPr>
        <w:pStyle w:val="ListParagraph"/>
        <w:numPr>
          <w:ilvl w:val="0"/>
          <w:numId w:val="198"/>
        </w:numPr>
        <w:spacing w:before="60"/>
        <w:rPr>
          <w:rFonts w:asciiTheme="minorHAnsi" w:hAnsiTheme="minorHAnsi"/>
        </w:rPr>
      </w:pPr>
      <w:r w:rsidRPr="00A23711">
        <w:rPr>
          <w:rFonts w:asciiTheme="minorHAnsi" w:hAnsiTheme="minorHAnsi"/>
        </w:rPr>
        <w:t>The class average is consistently above 3.0 as shown in Figure 4.5.</w:t>
      </w:r>
    </w:p>
    <w:p w:rsidR="00963353" w:rsidRPr="00A23711" w:rsidRDefault="00963353" w:rsidP="00963353">
      <w:pPr>
        <w:pStyle w:val="ListParagraph"/>
        <w:numPr>
          <w:ilvl w:val="0"/>
          <w:numId w:val="198"/>
        </w:numPr>
        <w:spacing w:before="60"/>
        <w:rPr>
          <w:rFonts w:asciiTheme="minorHAnsi" w:hAnsiTheme="minorHAnsi"/>
        </w:rPr>
      </w:pPr>
      <w:r w:rsidRPr="00A23711">
        <w:rPr>
          <w:rFonts w:asciiTheme="minorHAnsi" w:hAnsiTheme="minorHAnsi"/>
        </w:rPr>
        <w:t>More than 80% of the students have achieved satisfactory performance as indicated in Figure 4.6 and Figure 4.7.</w:t>
      </w:r>
    </w:p>
    <w:p w:rsidR="00963353" w:rsidRPr="00A23711" w:rsidRDefault="00963353" w:rsidP="00963353">
      <w:pPr>
        <w:pStyle w:val="ListParagraph"/>
        <w:numPr>
          <w:ilvl w:val="0"/>
          <w:numId w:val="198"/>
        </w:numPr>
        <w:spacing w:before="60"/>
        <w:rPr>
          <w:rFonts w:asciiTheme="minorHAnsi" w:hAnsiTheme="minorHAnsi"/>
        </w:rPr>
      </w:pPr>
      <w:r w:rsidRPr="00A23711">
        <w:rPr>
          <w:rFonts w:asciiTheme="minorHAnsi" w:hAnsiTheme="minorHAnsi"/>
        </w:rPr>
        <w:t>It is also encoura</w:t>
      </w:r>
      <w:r w:rsidR="00017B56" w:rsidRPr="00A23711">
        <w:rPr>
          <w:rFonts w:asciiTheme="minorHAnsi" w:hAnsiTheme="minorHAnsi"/>
        </w:rPr>
        <w:t>ging to note</w:t>
      </w:r>
      <w:r w:rsidRPr="00A23711">
        <w:rPr>
          <w:rFonts w:asciiTheme="minorHAnsi" w:hAnsiTheme="minorHAnsi"/>
        </w:rPr>
        <w:t xml:space="preserve"> that student performance </w:t>
      </w:r>
      <w:r w:rsidR="00CD4D8C">
        <w:rPr>
          <w:rFonts w:asciiTheme="minorHAnsi" w:hAnsiTheme="minorHAnsi"/>
        </w:rPr>
        <w:t>wa</w:t>
      </w:r>
      <w:r w:rsidR="00CD4D8C" w:rsidRPr="00A23711">
        <w:rPr>
          <w:rFonts w:asciiTheme="minorHAnsi" w:hAnsiTheme="minorHAnsi"/>
        </w:rPr>
        <w:t xml:space="preserve">s </w:t>
      </w:r>
      <w:r w:rsidRPr="00A23711">
        <w:rPr>
          <w:rFonts w:asciiTheme="minorHAnsi" w:hAnsiTheme="minorHAnsi"/>
        </w:rPr>
        <w:t xml:space="preserve">better in Spring 2017 (semester </w:t>
      </w:r>
      <w:r w:rsidR="00CD4D8C">
        <w:rPr>
          <w:rFonts w:asciiTheme="minorHAnsi" w:hAnsiTheme="minorHAnsi"/>
        </w:rPr>
        <w:t>courses</w:t>
      </w:r>
      <w:r w:rsidRPr="00A23711">
        <w:rPr>
          <w:rFonts w:asciiTheme="minorHAnsi" w:hAnsiTheme="minorHAnsi"/>
        </w:rPr>
        <w:t xml:space="preserve">) than </w:t>
      </w:r>
      <w:r w:rsidR="00CD4D8C">
        <w:rPr>
          <w:rFonts w:asciiTheme="minorHAnsi" w:hAnsiTheme="minorHAnsi"/>
        </w:rPr>
        <w:t>in</w:t>
      </w:r>
      <w:r w:rsidRPr="00A23711">
        <w:rPr>
          <w:rFonts w:asciiTheme="minorHAnsi" w:hAnsiTheme="minorHAnsi"/>
        </w:rPr>
        <w:t xml:space="preserve"> Spring 2016 (quarter course</w:t>
      </w:r>
      <w:r w:rsidR="00CD4D8C">
        <w:rPr>
          <w:rFonts w:asciiTheme="minorHAnsi" w:hAnsiTheme="minorHAnsi"/>
        </w:rPr>
        <w:t>s</w:t>
      </w:r>
      <w:r w:rsidRPr="00A23711">
        <w:rPr>
          <w:rFonts w:asciiTheme="minorHAnsi" w:hAnsiTheme="minorHAnsi"/>
        </w:rPr>
        <w:t xml:space="preserve">). </w:t>
      </w:r>
    </w:p>
    <w:p w:rsidR="00974EE7" w:rsidRPr="00A23711" w:rsidRDefault="00974EE7" w:rsidP="00974EE7">
      <w:pPr>
        <w:keepNext/>
        <w:outlineLvl w:val="2"/>
        <w:rPr>
          <w:rFonts w:asciiTheme="minorHAnsi" w:eastAsia="Arial" w:hAnsiTheme="minorHAnsi"/>
          <w:b/>
          <w:bCs/>
          <w:sz w:val="26"/>
          <w:szCs w:val="26"/>
        </w:rPr>
      </w:pPr>
      <w:r w:rsidRPr="00A23711">
        <w:rPr>
          <w:rFonts w:asciiTheme="minorHAnsi" w:eastAsia="Arial" w:hAnsiTheme="minorHAnsi"/>
          <w:b/>
          <w:bCs/>
          <w:sz w:val="26"/>
          <w:szCs w:val="26"/>
        </w:rPr>
        <w:t>A.6: Evaluation of achievement of SLOs</w:t>
      </w:r>
    </w:p>
    <w:p w:rsidR="00974EE7" w:rsidRPr="00A23711" w:rsidRDefault="00974EE7" w:rsidP="00293585">
      <w:pPr>
        <w:spacing w:before="60"/>
        <w:jc w:val="both"/>
        <w:rPr>
          <w:rFonts w:asciiTheme="minorHAnsi" w:eastAsia="Arial" w:hAnsiTheme="minorHAnsi"/>
          <w:iCs/>
          <w:szCs w:val="20"/>
        </w:rPr>
      </w:pPr>
      <w:r w:rsidRPr="00A23711">
        <w:rPr>
          <w:rFonts w:asciiTheme="minorHAnsi" w:eastAsia="Arial" w:hAnsiTheme="minorHAnsi"/>
          <w:iCs/>
          <w:szCs w:val="20"/>
        </w:rPr>
        <w:t xml:space="preserve">Data </w:t>
      </w:r>
      <w:r w:rsidRPr="009E38C1">
        <w:rPr>
          <w:rFonts w:asciiTheme="minorHAnsi" w:eastAsia="Arial" w:hAnsiTheme="minorHAnsi"/>
          <w:iCs/>
          <w:szCs w:val="20"/>
        </w:rPr>
        <w:t>c</w:t>
      </w:r>
      <w:r w:rsidR="00017B56" w:rsidRPr="00A23711">
        <w:rPr>
          <w:rFonts w:asciiTheme="minorHAnsi" w:eastAsia="Arial" w:hAnsiTheme="minorHAnsi"/>
          <w:iCs/>
          <w:szCs w:val="20"/>
        </w:rPr>
        <w:t xml:space="preserve">ollected from various measures </w:t>
      </w:r>
      <w:r w:rsidR="00CD4D8C">
        <w:rPr>
          <w:rFonts w:asciiTheme="minorHAnsi" w:eastAsia="Arial" w:hAnsiTheme="minorHAnsi"/>
          <w:iCs/>
          <w:szCs w:val="20"/>
        </w:rPr>
        <w:t>i</w:t>
      </w:r>
      <w:r w:rsidR="00CD4D8C" w:rsidRPr="00A23711">
        <w:rPr>
          <w:rFonts w:asciiTheme="minorHAnsi" w:eastAsia="Arial" w:hAnsiTheme="minorHAnsi"/>
          <w:iCs/>
          <w:szCs w:val="20"/>
        </w:rPr>
        <w:t xml:space="preserve">s </w:t>
      </w:r>
      <w:r w:rsidRPr="00A23711">
        <w:rPr>
          <w:rFonts w:asciiTheme="minorHAnsi" w:eastAsia="Arial" w:hAnsiTheme="minorHAnsi"/>
          <w:iCs/>
          <w:szCs w:val="20"/>
        </w:rPr>
        <w:t xml:space="preserve">indicated in Table 4.2. The data is then analyzed to determine whether the achievement target for each Student Learning Outcome is met. </w:t>
      </w:r>
    </w:p>
    <w:p w:rsidR="00974EE7" w:rsidRPr="009E38C1" w:rsidRDefault="00974EE7" w:rsidP="00293585">
      <w:pPr>
        <w:spacing w:before="120"/>
        <w:jc w:val="both"/>
        <w:rPr>
          <w:rFonts w:asciiTheme="minorHAnsi" w:eastAsia="Arial" w:hAnsiTheme="minorHAnsi"/>
          <w:iCs/>
          <w:szCs w:val="20"/>
        </w:rPr>
      </w:pPr>
      <w:r w:rsidRPr="00A23711">
        <w:rPr>
          <w:rFonts w:asciiTheme="minorHAnsi" w:eastAsia="Arial" w:hAnsiTheme="minorHAnsi"/>
          <w:iCs/>
          <w:szCs w:val="20"/>
        </w:rPr>
        <w:t>In many instances the data is presented in a graphical format where the labels on the X-axis refer to the term and year when the data w</w:t>
      </w:r>
      <w:r w:rsidRPr="009E38C1">
        <w:rPr>
          <w:rFonts w:asciiTheme="minorHAnsi" w:eastAsia="Arial" w:hAnsiTheme="minorHAnsi"/>
          <w:iCs/>
          <w:szCs w:val="20"/>
        </w:rPr>
        <w:t>as collected. Labels on the Y-axis refer to the scale that was employed—either a 5 point scale or a 100% scale.</w:t>
      </w:r>
    </w:p>
    <w:p w:rsidR="00974EE7" w:rsidRPr="009E38C1" w:rsidRDefault="00974EE7" w:rsidP="00974EE7">
      <w:pPr>
        <w:keepNext/>
        <w:spacing w:after="60"/>
        <w:outlineLvl w:val="3"/>
        <w:rPr>
          <w:rFonts w:asciiTheme="minorHAnsi" w:eastAsia="Arial" w:hAnsiTheme="minorHAnsi"/>
          <w:b/>
          <w:bCs/>
          <w:iCs/>
          <w:sz w:val="28"/>
          <w:szCs w:val="28"/>
        </w:rPr>
      </w:pPr>
      <w:r w:rsidRPr="009E38C1">
        <w:rPr>
          <w:rFonts w:asciiTheme="minorHAnsi" w:eastAsia="Arial" w:hAnsiTheme="minorHAnsi"/>
          <w:b/>
          <w:iCs/>
          <w:sz w:val="28"/>
          <w:szCs w:val="28"/>
        </w:rPr>
        <w:t>Student Learning Outcome #1</w:t>
      </w:r>
    </w:p>
    <w:p w:rsidR="00974EE7" w:rsidRPr="009E38C1" w:rsidRDefault="00974EE7" w:rsidP="00293585">
      <w:pPr>
        <w:spacing w:before="120"/>
        <w:ind w:left="360"/>
        <w:rPr>
          <w:rFonts w:asciiTheme="minorHAnsi" w:eastAsia="Calibri" w:hAnsiTheme="minorHAnsi"/>
          <w:i/>
          <w:lang w:bidi="en-US"/>
        </w:rPr>
      </w:pPr>
      <w:r w:rsidRPr="009E38C1">
        <w:rPr>
          <w:rFonts w:asciiTheme="minorHAnsi" w:eastAsia="Calibri" w:hAnsiTheme="minorHAnsi"/>
          <w:i/>
          <w:lang w:bidi="en-US"/>
        </w:rPr>
        <w:t>Students will be able to apply concepts and techniques from computing and mathematics to both theoretical and practical problems.</w:t>
      </w:r>
    </w:p>
    <w:p w:rsidR="00974EE7" w:rsidRPr="00A23711" w:rsidRDefault="00974EE7" w:rsidP="00974EE7">
      <w:pPr>
        <w:keepNext/>
        <w:spacing w:after="120"/>
        <w:jc w:val="center"/>
        <w:rPr>
          <w:rFonts w:asciiTheme="minorHAnsi" w:eastAsia="Arial" w:hAnsiTheme="minorHAnsi"/>
          <w:b/>
          <w:bCs/>
          <w:i/>
          <w:iCs/>
          <w:szCs w:val="20"/>
        </w:rPr>
      </w:pPr>
      <w:r w:rsidRPr="00A23711">
        <w:rPr>
          <w:rFonts w:asciiTheme="minorHAnsi" w:eastAsia="Arial" w:hAnsiTheme="minorHAnsi"/>
          <w:b/>
          <w:bCs/>
          <w:iCs/>
          <w:szCs w:val="20"/>
        </w:rPr>
        <w:lastRenderedPageBreak/>
        <w:t xml:space="preserve">Courses in which this SLO is Introduced, Reinforced and Emphasized </w:t>
      </w:r>
    </w:p>
    <w:tbl>
      <w:tblPr>
        <w:tblpPr w:leftFromText="45" w:rightFromText="45" w:vertAnchor="text" w:tblpXSpec="center"/>
        <w:tblW w:w="462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02"/>
        <w:gridCol w:w="3060"/>
        <w:gridCol w:w="2077"/>
      </w:tblGrid>
      <w:tr w:rsidR="00974EE7" w:rsidRPr="00A23711" w:rsidTr="008D12A7">
        <w:trPr>
          <w:trHeight w:val="360"/>
          <w:tblHeader/>
          <w:tblCellSpacing w:w="0" w:type="dxa"/>
        </w:trPr>
        <w:tc>
          <w:tcPr>
            <w:tcW w:w="3502"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Introduce</w:t>
            </w:r>
          </w:p>
        </w:tc>
        <w:tc>
          <w:tcPr>
            <w:tcW w:w="306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Reinforce</w:t>
            </w:r>
          </w:p>
        </w:tc>
        <w:tc>
          <w:tcPr>
            <w:tcW w:w="2077"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Emphasize</w:t>
            </w:r>
          </w:p>
        </w:tc>
      </w:tr>
      <w:tr w:rsidR="00974EE7" w:rsidRPr="00A23711" w:rsidTr="008D12A7">
        <w:trPr>
          <w:trHeight w:val="360"/>
          <w:tblCellSpacing w:w="0" w:type="dxa"/>
        </w:trPr>
        <w:tc>
          <w:tcPr>
            <w:tcW w:w="3502"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MATH2110, MATH2120, CS2148</w:t>
            </w:r>
          </w:p>
        </w:tc>
        <w:tc>
          <w:tcPr>
            <w:tcW w:w="306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MATH2550, CS3112, CS3186</w:t>
            </w:r>
          </w:p>
        </w:tc>
        <w:tc>
          <w:tcPr>
            <w:tcW w:w="2077"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right="-64" w:firstLine="101"/>
              <w:jc w:val="center"/>
              <w:rPr>
                <w:rFonts w:asciiTheme="minorHAnsi" w:hAnsiTheme="minorHAnsi" w:cs="Arial"/>
                <w:sz w:val="22"/>
                <w:szCs w:val="22"/>
              </w:rPr>
            </w:pPr>
            <w:r w:rsidRPr="00A23711">
              <w:rPr>
                <w:rFonts w:asciiTheme="minorHAnsi" w:hAnsiTheme="minorHAnsi" w:cs="Arial"/>
                <w:sz w:val="22"/>
                <w:szCs w:val="22"/>
              </w:rPr>
              <w:t>CS4963</w:t>
            </w:r>
          </w:p>
        </w:tc>
      </w:tr>
    </w:tbl>
    <w:p w:rsidR="00974EE7" w:rsidRPr="00A23711" w:rsidRDefault="00974EE7" w:rsidP="00974EE7">
      <w:pPr>
        <w:spacing w:before="120" w:after="120"/>
        <w:jc w:val="both"/>
        <w:rPr>
          <w:rFonts w:asciiTheme="minorHAnsi" w:eastAsia="Arial" w:hAnsiTheme="minorHAnsi"/>
          <w:szCs w:val="20"/>
        </w:rPr>
      </w:pPr>
      <w:r w:rsidRPr="00A23711">
        <w:rPr>
          <w:rFonts w:asciiTheme="minorHAnsi" w:eastAsia="Arial" w:hAnsiTheme="minorHAnsi"/>
          <w:iCs/>
          <w:szCs w:val="20"/>
        </w:rPr>
        <w:t xml:space="preserve">CS 4963 provides a recapitulation of the primary concepts and students are assessed based on assignments targeted towards this learning outcome. MFT Assessment indicator AI-2 (Discrete Structures and Algorithms) is relevant to this SLO. </w:t>
      </w:r>
    </w:p>
    <w:p w:rsidR="00974EE7" w:rsidRPr="00293585" w:rsidRDefault="00974EE7" w:rsidP="00974EE7">
      <w:pPr>
        <w:widowControl w:val="0"/>
        <w:tabs>
          <w:tab w:val="left" w:pos="720"/>
        </w:tabs>
        <w:autoSpaceDE w:val="0"/>
        <w:autoSpaceDN w:val="0"/>
        <w:adjustRightInd w:val="0"/>
        <w:spacing w:before="120"/>
        <w:ind w:left="360"/>
        <w:jc w:val="center"/>
        <w:rPr>
          <w:rFonts w:asciiTheme="minorHAnsi" w:hAnsiTheme="minorHAnsi" w:cs="Arial"/>
          <w:b/>
          <w:bCs/>
          <w:color w:val="365F91"/>
          <w:sz w:val="22"/>
          <w:szCs w:val="22"/>
        </w:rPr>
      </w:pPr>
    </w:p>
    <w:p w:rsidR="00974EE7" w:rsidRPr="00293585" w:rsidRDefault="00974EE7" w:rsidP="00974EE7">
      <w:pPr>
        <w:widowControl w:val="0"/>
        <w:tabs>
          <w:tab w:val="left" w:pos="720"/>
        </w:tabs>
        <w:autoSpaceDE w:val="0"/>
        <w:autoSpaceDN w:val="0"/>
        <w:adjustRightInd w:val="0"/>
        <w:spacing w:before="120"/>
        <w:ind w:left="360"/>
        <w:jc w:val="center"/>
        <w:rPr>
          <w:rFonts w:asciiTheme="minorHAnsi" w:hAnsiTheme="minorHAnsi" w:cs="Arial"/>
          <w:b/>
          <w:bCs/>
          <w:color w:val="365F91"/>
          <w:sz w:val="22"/>
          <w:szCs w:val="22"/>
        </w:rPr>
      </w:pPr>
    </w:p>
    <w:p w:rsidR="00974EE7" w:rsidRPr="00293585" w:rsidRDefault="00974EE7" w:rsidP="00974EE7">
      <w:pPr>
        <w:widowControl w:val="0"/>
        <w:tabs>
          <w:tab w:val="left" w:pos="720"/>
        </w:tabs>
        <w:autoSpaceDE w:val="0"/>
        <w:autoSpaceDN w:val="0"/>
        <w:adjustRightInd w:val="0"/>
        <w:spacing w:before="120"/>
        <w:ind w:left="360"/>
        <w:jc w:val="center"/>
        <w:rPr>
          <w:rFonts w:asciiTheme="minorHAnsi" w:hAnsiTheme="minorHAnsi" w:cs="Arial"/>
          <w:b/>
          <w:bCs/>
          <w:color w:val="365F91"/>
          <w:sz w:val="22"/>
          <w:szCs w:val="22"/>
        </w:rPr>
      </w:pPr>
    </w:p>
    <w:p w:rsidR="00974EE7" w:rsidRPr="00293585" w:rsidRDefault="00974EE7" w:rsidP="00974EE7">
      <w:pPr>
        <w:widowControl w:val="0"/>
        <w:tabs>
          <w:tab w:val="left" w:pos="720"/>
        </w:tabs>
        <w:autoSpaceDE w:val="0"/>
        <w:autoSpaceDN w:val="0"/>
        <w:adjustRightInd w:val="0"/>
        <w:spacing w:before="120"/>
        <w:ind w:left="360"/>
        <w:jc w:val="center"/>
        <w:rPr>
          <w:rFonts w:asciiTheme="minorHAnsi" w:hAnsiTheme="minorHAnsi" w:cs="Arial"/>
          <w:i/>
          <w:iCs/>
          <w:sz w:val="22"/>
          <w:szCs w:val="22"/>
        </w:rPr>
      </w:pPr>
    </w:p>
    <w:p w:rsidR="004676EA" w:rsidRPr="00293585" w:rsidRDefault="004676EA" w:rsidP="00974EE7">
      <w:pPr>
        <w:widowControl w:val="0"/>
        <w:tabs>
          <w:tab w:val="left" w:pos="720"/>
        </w:tabs>
        <w:autoSpaceDE w:val="0"/>
        <w:autoSpaceDN w:val="0"/>
        <w:adjustRightInd w:val="0"/>
        <w:spacing w:before="120"/>
        <w:ind w:left="360"/>
        <w:jc w:val="center"/>
        <w:rPr>
          <w:rFonts w:asciiTheme="minorHAnsi" w:hAnsiTheme="minorHAnsi" w:cs="Arial"/>
          <w:i/>
          <w:iCs/>
          <w:sz w:val="22"/>
          <w:szCs w:val="22"/>
        </w:rPr>
      </w:pPr>
    </w:p>
    <w:p w:rsidR="004676EA" w:rsidRPr="00293585" w:rsidRDefault="004676EA" w:rsidP="00974EE7">
      <w:pPr>
        <w:widowControl w:val="0"/>
        <w:tabs>
          <w:tab w:val="left" w:pos="720"/>
        </w:tabs>
        <w:autoSpaceDE w:val="0"/>
        <w:autoSpaceDN w:val="0"/>
        <w:adjustRightInd w:val="0"/>
        <w:spacing w:before="120"/>
        <w:ind w:left="360"/>
        <w:jc w:val="center"/>
        <w:rPr>
          <w:rFonts w:asciiTheme="minorHAnsi" w:hAnsiTheme="minorHAnsi" w:cs="Arial"/>
          <w:i/>
          <w:iCs/>
          <w:sz w:val="22"/>
          <w:szCs w:val="22"/>
        </w:rPr>
      </w:pPr>
    </w:p>
    <w:p w:rsidR="00974EE7" w:rsidRPr="00A23711" w:rsidRDefault="00974EE7" w:rsidP="00974EE7">
      <w:pPr>
        <w:spacing w:after="120"/>
        <w:jc w:val="center"/>
        <w:rPr>
          <w:rFonts w:asciiTheme="minorHAnsi" w:eastAsia="Arial" w:hAnsiTheme="minorHAnsi"/>
          <w:b/>
          <w:bCs/>
          <w:i/>
          <w:iCs/>
          <w:szCs w:val="20"/>
        </w:rPr>
      </w:pPr>
      <w:r w:rsidRPr="00A23711">
        <w:rPr>
          <w:rFonts w:asciiTheme="minorHAnsi" w:eastAsia="Arial" w:hAnsiTheme="minorHAnsi"/>
          <w:b/>
          <w:bCs/>
          <w:iCs/>
          <w:szCs w:val="20"/>
        </w:rPr>
        <w:t>Figure 4.</w:t>
      </w:r>
      <w:r w:rsidR="004676EA" w:rsidRPr="00A23711">
        <w:rPr>
          <w:rFonts w:asciiTheme="minorHAnsi" w:eastAsia="Arial" w:hAnsiTheme="minorHAnsi"/>
          <w:b/>
          <w:bCs/>
          <w:iCs/>
          <w:szCs w:val="20"/>
        </w:rPr>
        <w:t>8</w:t>
      </w:r>
      <w:r w:rsidRPr="00A23711">
        <w:rPr>
          <w:rFonts w:asciiTheme="minorHAnsi" w:eastAsia="Arial" w:hAnsiTheme="minorHAnsi"/>
          <w:b/>
          <w:bCs/>
          <w:iCs/>
          <w:szCs w:val="20"/>
        </w:rPr>
        <w:t>: Survey Results</w:t>
      </w:r>
    </w:p>
    <w:p w:rsidR="00974EE7" w:rsidRPr="00293585" w:rsidRDefault="00974EE7"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Summary of Results</w:t>
      </w:r>
    </w:p>
    <w:p w:rsidR="00974EE7" w:rsidRPr="00A23711" w:rsidRDefault="00974EE7" w:rsidP="00686978">
      <w:pPr>
        <w:pStyle w:val="ListParagraph"/>
        <w:numPr>
          <w:ilvl w:val="0"/>
          <w:numId w:val="198"/>
        </w:numPr>
        <w:spacing w:before="60"/>
        <w:rPr>
          <w:rFonts w:asciiTheme="minorHAnsi" w:hAnsiTheme="minorHAnsi"/>
        </w:rPr>
      </w:pPr>
      <w:r w:rsidRPr="00A23711">
        <w:rPr>
          <w:rFonts w:asciiTheme="minorHAnsi" w:hAnsiTheme="minorHAnsi"/>
        </w:rPr>
        <w:t xml:space="preserve">MFT Assessment Indicator (AI-2) in the area of Discrete Structures and Algorithms. (ETS provides yearly data and aggregate test data.) </w:t>
      </w:r>
    </w:p>
    <w:p w:rsidR="00974EE7" w:rsidRPr="00A23711" w:rsidRDefault="00974EE7" w:rsidP="00686978">
      <w:pPr>
        <w:pStyle w:val="ListParagraph"/>
        <w:numPr>
          <w:ilvl w:val="1"/>
          <w:numId w:val="198"/>
        </w:numPr>
        <w:spacing w:before="60"/>
        <w:rPr>
          <w:rFonts w:asciiTheme="minorHAnsi" w:hAnsiTheme="minorHAnsi"/>
        </w:rPr>
      </w:pPr>
      <w:r w:rsidRPr="00A23711">
        <w:rPr>
          <w:rFonts w:asciiTheme="minorHAnsi" w:hAnsiTheme="minorHAnsi"/>
        </w:rPr>
        <w:t>During the 2012-2017 cycles, our students mean scores were consistently above the 50th percentile (compared to the mean scores of all the institutions) for MFT Assessment Indicator (AI-2). See Figure 4.3 and Table 4.3 for the yearly distribution of scores.</w:t>
      </w:r>
    </w:p>
    <w:p w:rsidR="00974EE7" w:rsidRPr="00A23711" w:rsidRDefault="00974EE7" w:rsidP="00686978">
      <w:pPr>
        <w:pStyle w:val="ListParagraph"/>
        <w:numPr>
          <w:ilvl w:val="1"/>
          <w:numId w:val="198"/>
        </w:numPr>
        <w:spacing w:before="60"/>
        <w:rPr>
          <w:rFonts w:asciiTheme="minorHAnsi" w:hAnsiTheme="minorHAnsi"/>
        </w:rPr>
      </w:pPr>
      <w:r w:rsidRPr="00A23711">
        <w:rPr>
          <w:rFonts w:asciiTheme="minorHAnsi" w:hAnsiTheme="minorHAnsi"/>
        </w:rPr>
        <w:t>A comparative analysis with the national cohor</w:t>
      </w:r>
      <w:r w:rsidR="004676EA" w:rsidRPr="00A23711">
        <w:rPr>
          <w:rFonts w:asciiTheme="minorHAnsi" w:hAnsiTheme="minorHAnsi"/>
        </w:rPr>
        <w:t>t</w:t>
      </w:r>
      <w:r w:rsidRPr="00A23711">
        <w:rPr>
          <w:rFonts w:asciiTheme="minorHAnsi" w:hAnsiTheme="minorHAnsi"/>
        </w:rPr>
        <w:t xml:space="preserve"> indicates satisfactory results. </w:t>
      </w:r>
      <w:r w:rsidR="004676EA" w:rsidRPr="00A23711">
        <w:rPr>
          <w:rFonts w:asciiTheme="minorHAnsi" w:hAnsiTheme="minorHAnsi"/>
        </w:rPr>
        <w:t>A comparison with a cohorted group of ten peer institutions (including all six California State University campuses that use the MFT)</w:t>
      </w:r>
      <w:r w:rsidR="00DB12B2" w:rsidRPr="00A23711">
        <w:rPr>
          <w:rFonts w:asciiTheme="minorHAnsi" w:hAnsiTheme="minorHAnsi"/>
        </w:rPr>
        <w:t xml:space="preserve"> indicates our median student is placed closer to 60</w:t>
      </w:r>
      <w:r w:rsidR="00DB12B2" w:rsidRPr="00A23711">
        <w:rPr>
          <w:rFonts w:asciiTheme="minorHAnsi" w:hAnsiTheme="minorHAnsi"/>
          <w:vertAlign w:val="superscript"/>
        </w:rPr>
        <w:t>th</w:t>
      </w:r>
      <w:r w:rsidR="00DB12B2" w:rsidRPr="00A23711">
        <w:rPr>
          <w:rFonts w:asciiTheme="minorHAnsi" w:hAnsiTheme="minorHAnsi"/>
        </w:rPr>
        <w:t xml:space="preserve"> percentile</w:t>
      </w:r>
      <w:r w:rsidR="004676EA" w:rsidRPr="00A23711">
        <w:rPr>
          <w:rFonts w:asciiTheme="minorHAnsi" w:hAnsiTheme="minorHAnsi"/>
        </w:rPr>
        <w:t xml:space="preserve"> </w:t>
      </w:r>
      <w:r w:rsidRPr="00A23711">
        <w:rPr>
          <w:rFonts w:asciiTheme="minorHAnsi" w:hAnsiTheme="minorHAnsi"/>
        </w:rPr>
        <w:t>(See figure 4.4</w:t>
      </w:r>
      <w:r w:rsidR="004676EA" w:rsidRPr="00A23711">
        <w:rPr>
          <w:rFonts w:asciiTheme="minorHAnsi" w:hAnsiTheme="minorHAnsi"/>
        </w:rPr>
        <w:t>, Table 4.4, Table 4.5</w:t>
      </w:r>
      <w:r w:rsidRPr="00A23711">
        <w:rPr>
          <w:rFonts w:asciiTheme="minorHAnsi" w:hAnsiTheme="minorHAnsi"/>
        </w:rPr>
        <w:t>)</w:t>
      </w:r>
    </w:p>
    <w:p w:rsidR="00974EE7" w:rsidRPr="00A23711" w:rsidRDefault="00974EE7" w:rsidP="00686978">
      <w:pPr>
        <w:pStyle w:val="ListParagraph"/>
        <w:numPr>
          <w:ilvl w:val="1"/>
          <w:numId w:val="198"/>
        </w:numPr>
        <w:spacing w:before="60"/>
        <w:rPr>
          <w:rFonts w:asciiTheme="minorHAnsi" w:hAnsiTheme="minorHAnsi"/>
        </w:rPr>
      </w:pPr>
      <w:r w:rsidRPr="00A23711">
        <w:rPr>
          <w:rFonts w:asciiTheme="minorHAnsi" w:hAnsiTheme="minorHAnsi"/>
        </w:rPr>
        <w:t xml:space="preserve">Our students’ mean scores on this MFT assessment indicator improved from 38% (2006-2011, not shown) to </w:t>
      </w:r>
      <w:r w:rsidR="004676EA" w:rsidRPr="00A23711">
        <w:rPr>
          <w:rFonts w:asciiTheme="minorHAnsi" w:hAnsiTheme="minorHAnsi"/>
        </w:rPr>
        <w:t xml:space="preserve">better than </w:t>
      </w:r>
      <w:r w:rsidRPr="00A23711">
        <w:rPr>
          <w:rFonts w:asciiTheme="minorHAnsi" w:hAnsiTheme="minorHAnsi"/>
        </w:rPr>
        <w:t>4</w:t>
      </w:r>
      <w:r w:rsidR="004676EA" w:rsidRPr="00A23711">
        <w:rPr>
          <w:rFonts w:asciiTheme="minorHAnsi" w:hAnsiTheme="minorHAnsi"/>
        </w:rPr>
        <w:t>6</w:t>
      </w:r>
      <w:r w:rsidRPr="00A23711">
        <w:rPr>
          <w:rFonts w:asciiTheme="minorHAnsi" w:hAnsiTheme="minorHAnsi"/>
        </w:rPr>
        <w:t xml:space="preserve">% (2012-2018). (See Table 4.3.) </w:t>
      </w:r>
    </w:p>
    <w:p w:rsidR="00974EE7" w:rsidRPr="00A23711" w:rsidRDefault="00974EE7" w:rsidP="00686978">
      <w:pPr>
        <w:pStyle w:val="ListParagraph"/>
        <w:numPr>
          <w:ilvl w:val="0"/>
          <w:numId w:val="198"/>
        </w:numPr>
        <w:spacing w:before="60"/>
        <w:rPr>
          <w:rFonts w:asciiTheme="minorHAnsi" w:hAnsiTheme="minorHAnsi"/>
        </w:rPr>
      </w:pPr>
      <w:r w:rsidRPr="00A23711">
        <w:rPr>
          <w:rFonts w:asciiTheme="minorHAnsi" w:hAnsiTheme="minorHAnsi"/>
        </w:rPr>
        <w:t>The results on the internal assessment in CS490/CS4963 indicate that the student average is around 3.25/5. See Figure 4.5 for the yearly distribution of scores.</w:t>
      </w:r>
    </w:p>
    <w:p w:rsidR="00974EE7" w:rsidRPr="00A23711" w:rsidRDefault="00974EE7" w:rsidP="00686978">
      <w:pPr>
        <w:pStyle w:val="ListParagraph"/>
        <w:numPr>
          <w:ilvl w:val="0"/>
          <w:numId w:val="198"/>
        </w:numPr>
        <w:spacing w:before="60"/>
        <w:rPr>
          <w:rFonts w:asciiTheme="minorHAnsi" w:hAnsiTheme="minorHAnsi"/>
        </w:rPr>
      </w:pPr>
      <w:r w:rsidRPr="00A23711">
        <w:rPr>
          <w:rFonts w:asciiTheme="minorHAnsi" w:hAnsiTheme="minorHAnsi"/>
        </w:rPr>
        <w:t>Students, Alumni, Faculty, Employer and IAB surveys have all be</w:t>
      </w:r>
      <w:r w:rsidR="00DB12B2" w:rsidRPr="00A23711">
        <w:rPr>
          <w:rFonts w:asciiTheme="minorHAnsi" w:hAnsiTheme="minorHAnsi"/>
        </w:rPr>
        <w:t>en satisfactory. (See Figure 4.8</w:t>
      </w:r>
      <w:r w:rsidRPr="00A23711">
        <w:rPr>
          <w:rFonts w:asciiTheme="minorHAnsi" w:hAnsiTheme="minorHAnsi"/>
        </w:rPr>
        <w:t>)</w:t>
      </w:r>
    </w:p>
    <w:p w:rsidR="00974EE7" w:rsidRPr="00A23711" w:rsidRDefault="00974EE7" w:rsidP="00686978">
      <w:pPr>
        <w:pStyle w:val="ListParagraph"/>
        <w:numPr>
          <w:ilvl w:val="0"/>
          <w:numId w:val="198"/>
        </w:numPr>
        <w:spacing w:before="60"/>
        <w:rPr>
          <w:rFonts w:asciiTheme="minorHAnsi" w:hAnsiTheme="minorHAnsi"/>
        </w:rPr>
      </w:pPr>
      <w:r w:rsidRPr="00A23711">
        <w:rPr>
          <w:rFonts w:asciiTheme="minorHAnsi" w:hAnsiTheme="minorHAnsi"/>
        </w:rPr>
        <w:t>All results exceed the target levels. There is still considerable room for improvement. With the modification of CS2148, we hope the results will improve further. We are also considering a new prerequisite to CS2148.</w:t>
      </w:r>
    </w:p>
    <w:p w:rsidR="00974EE7" w:rsidRPr="00293585" w:rsidRDefault="00974EE7" w:rsidP="00974EE7">
      <w:pPr>
        <w:keepNext/>
        <w:spacing w:after="60"/>
        <w:outlineLvl w:val="3"/>
        <w:rPr>
          <w:rFonts w:asciiTheme="minorHAnsi" w:hAnsiTheme="minorHAnsi"/>
          <w:b/>
          <w:bCs/>
          <w:sz w:val="28"/>
          <w:szCs w:val="28"/>
        </w:rPr>
      </w:pPr>
      <w:r w:rsidRPr="00293585">
        <w:rPr>
          <w:rFonts w:asciiTheme="minorHAnsi" w:hAnsiTheme="minorHAnsi"/>
          <w:b/>
          <w:bCs/>
          <w:sz w:val="28"/>
          <w:szCs w:val="28"/>
        </w:rPr>
        <w:lastRenderedPageBreak/>
        <w:t>Student Learning Outcome #2</w:t>
      </w:r>
    </w:p>
    <w:p w:rsidR="00974EE7" w:rsidRPr="00293585" w:rsidRDefault="00974EE7" w:rsidP="00293585">
      <w:pPr>
        <w:spacing w:before="120"/>
        <w:ind w:left="360"/>
        <w:rPr>
          <w:rFonts w:asciiTheme="minorHAnsi" w:eastAsia="Calibri" w:hAnsiTheme="minorHAnsi"/>
          <w:i/>
          <w:lang w:bidi="en-US"/>
        </w:rPr>
      </w:pPr>
      <w:r w:rsidRPr="00293585">
        <w:rPr>
          <w:rFonts w:asciiTheme="minorHAnsi" w:eastAsia="Calibri" w:hAnsiTheme="minorHAnsi"/>
          <w:i/>
          <w:lang w:bidi="en-US"/>
        </w:rPr>
        <w:t>Students will be able to demonstrate fluency in at least one programming language and acquaintance with at least three more.</w:t>
      </w:r>
    </w:p>
    <w:p w:rsidR="00974EE7" w:rsidRPr="00A23711" w:rsidRDefault="0003166F" w:rsidP="00974EE7">
      <w:pPr>
        <w:keepNext/>
        <w:spacing w:after="120"/>
        <w:jc w:val="center"/>
        <w:rPr>
          <w:rFonts w:asciiTheme="minorHAnsi" w:eastAsia="Arial" w:hAnsiTheme="minorHAnsi"/>
          <w:b/>
          <w:bCs/>
          <w:i/>
          <w:iCs/>
          <w:szCs w:val="20"/>
        </w:rPr>
      </w:pPr>
      <w:r w:rsidRPr="00A23711">
        <w:rPr>
          <w:rFonts w:asciiTheme="minorHAnsi" w:eastAsia="Arial" w:hAnsiTheme="minorHAnsi"/>
          <w:b/>
          <w:bCs/>
          <w:iCs/>
          <w:szCs w:val="20"/>
        </w:rPr>
        <w:t>C</w:t>
      </w:r>
      <w:r w:rsidR="00974EE7" w:rsidRPr="00A23711">
        <w:rPr>
          <w:rFonts w:asciiTheme="minorHAnsi" w:eastAsia="Arial" w:hAnsiTheme="minorHAnsi"/>
          <w:b/>
          <w:bCs/>
          <w:iCs/>
          <w:szCs w:val="20"/>
        </w:rPr>
        <w:t xml:space="preserve">ourses in which this SLO is Introduced, Reinforced and Emphasized </w:t>
      </w:r>
    </w:p>
    <w:tbl>
      <w:tblPr>
        <w:tblpPr w:leftFromText="45" w:rightFromText="45" w:vertAnchor="text" w:tblpX="802"/>
        <w:tblW w:w="462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9"/>
        <w:gridCol w:w="2880"/>
        <w:gridCol w:w="2880"/>
      </w:tblGrid>
      <w:tr w:rsidR="00974EE7" w:rsidRPr="00A23711" w:rsidTr="008D12A7">
        <w:trPr>
          <w:trHeight w:val="360"/>
          <w:tblHeader/>
          <w:tblCellSpacing w:w="0" w:type="dxa"/>
        </w:trPr>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Introduce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Reinforce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Emphasize</w:t>
            </w:r>
          </w:p>
        </w:tc>
      </w:tr>
      <w:tr w:rsidR="00974EE7" w:rsidRPr="00CD4D8C" w:rsidTr="008D12A7">
        <w:trPr>
          <w:trHeight w:val="360"/>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CS2011, CS2012, CS2013</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CS3035, CS3220</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CS4963</w:t>
            </w:r>
          </w:p>
        </w:tc>
      </w:tr>
    </w:tbl>
    <w:p w:rsidR="00974EE7" w:rsidRPr="00CD4D8C" w:rsidRDefault="00974EE7" w:rsidP="00974EE7">
      <w:pPr>
        <w:spacing w:after="120"/>
        <w:ind w:left="720"/>
        <w:rPr>
          <w:rFonts w:asciiTheme="minorHAnsi" w:eastAsia="Arial" w:hAnsiTheme="minorHAnsi"/>
          <w:bCs/>
          <w:iCs/>
          <w:sz w:val="22"/>
        </w:rPr>
      </w:pPr>
    </w:p>
    <w:p w:rsidR="00974EE7" w:rsidRPr="00CD4D8C" w:rsidRDefault="00974EE7" w:rsidP="00974EE7">
      <w:pPr>
        <w:spacing w:after="120"/>
        <w:ind w:left="720"/>
        <w:rPr>
          <w:rFonts w:asciiTheme="minorHAnsi" w:eastAsia="Arial" w:hAnsiTheme="minorHAnsi"/>
          <w:bCs/>
          <w:iCs/>
          <w:sz w:val="22"/>
        </w:rPr>
      </w:pPr>
    </w:p>
    <w:p w:rsidR="00974EE7" w:rsidRPr="00A23711" w:rsidRDefault="00974EE7" w:rsidP="00974EE7">
      <w:pPr>
        <w:spacing w:after="120"/>
        <w:jc w:val="both"/>
        <w:rPr>
          <w:rFonts w:asciiTheme="minorHAnsi" w:eastAsia="Arial" w:hAnsiTheme="minorHAnsi"/>
          <w:iCs/>
          <w:szCs w:val="20"/>
        </w:rPr>
      </w:pPr>
      <w:r w:rsidRPr="00A23711">
        <w:rPr>
          <w:rFonts w:asciiTheme="minorHAnsi" w:eastAsia="Arial" w:hAnsiTheme="minorHAnsi"/>
          <w:iCs/>
          <w:szCs w:val="20"/>
        </w:rPr>
        <w:t>CS 4963 provides a recapitulati</w:t>
      </w:r>
      <w:r w:rsidRPr="00CD4D8C">
        <w:rPr>
          <w:rFonts w:asciiTheme="minorHAnsi" w:eastAsia="Arial" w:hAnsiTheme="minorHAnsi"/>
          <w:iCs/>
          <w:szCs w:val="20"/>
        </w:rPr>
        <w:t>on of the primary concepts and students are assessed based on assignments targeted towards this learning outcome. MFT Assessment indicator AI-2 (Programming and Softw</w:t>
      </w:r>
      <w:r w:rsidRPr="00A23711">
        <w:rPr>
          <w:rFonts w:asciiTheme="minorHAnsi" w:eastAsia="Arial" w:hAnsiTheme="minorHAnsi"/>
          <w:iCs/>
          <w:szCs w:val="20"/>
        </w:rPr>
        <w:t xml:space="preserve">are Engineering) is relevant to this SLO. </w:t>
      </w:r>
    </w:p>
    <w:p w:rsidR="00974EE7" w:rsidRPr="00293585" w:rsidRDefault="00974EE7" w:rsidP="00974EE7">
      <w:pPr>
        <w:widowControl w:val="0"/>
        <w:tabs>
          <w:tab w:val="left" w:pos="720"/>
        </w:tabs>
        <w:autoSpaceDE w:val="0"/>
        <w:autoSpaceDN w:val="0"/>
        <w:adjustRightInd w:val="0"/>
        <w:spacing w:before="120"/>
        <w:rPr>
          <w:rFonts w:asciiTheme="minorHAnsi" w:hAnsiTheme="minorHAnsi" w:cs="Arial"/>
          <w:i/>
          <w:iCs/>
          <w:sz w:val="22"/>
          <w:szCs w:val="22"/>
        </w:rPr>
      </w:pPr>
    </w:p>
    <w:p w:rsidR="00974EE7" w:rsidRPr="00293585" w:rsidRDefault="00974EE7" w:rsidP="00974EE7">
      <w:pPr>
        <w:widowControl w:val="0"/>
        <w:tabs>
          <w:tab w:val="left" w:pos="720"/>
        </w:tabs>
        <w:autoSpaceDE w:val="0"/>
        <w:autoSpaceDN w:val="0"/>
        <w:adjustRightInd w:val="0"/>
        <w:spacing w:before="120"/>
        <w:rPr>
          <w:rFonts w:asciiTheme="minorHAnsi" w:hAnsiTheme="minorHAnsi" w:cs="Arial"/>
          <w:i/>
          <w:iCs/>
          <w:sz w:val="22"/>
          <w:szCs w:val="22"/>
        </w:rPr>
      </w:pPr>
    </w:p>
    <w:p w:rsidR="00126F68" w:rsidRPr="00293585" w:rsidRDefault="00126F68" w:rsidP="00974EE7">
      <w:pPr>
        <w:widowControl w:val="0"/>
        <w:tabs>
          <w:tab w:val="left" w:pos="720"/>
        </w:tabs>
        <w:autoSpaceDE w:val="0"/>
        <w:autoSpaceDN w:val="0"/>
        <w:adjustRightInd w:val="0"/>
        <w:spacing w:before="120"/>
        <w:rPr>
          <w:rFonts w:asciiTheme="minorHAnsi" w:hAnsiTheme="minorHAnsi" w:cs="Arial"/>
          <w:i/>
          <w:iCs/>
          <w:sz w:val="22"/>
          <w:szCs w:val="22"/>
        </w:rPr>
      </w:pPr>
    </w:p>
    <w:p w:rsidR="00974EE7" w:rsidRPr="00293585" w:rsidRDefault="00974EE7" w:rsidP="00974EE7">
      <w:pPr>
        <w:widowControl w:val="0"/>
        <w:tabs>
          <w:tab w:val="left" w:pos="720"/>
        </w:tabs>
        <w:autoSpaceDE w:val="0"/>
        <w:autoSpaceDN w:val="0"/>
        <w:adjustRightInd w:val="0"/>
        <w:spacing w:before="120"/>
        <w:ind w:left="360"/>
        <w:rPr>
          <w:rFonts w:asciiTheme="minorHAnsi" w:hAnsiTheme="minorHAnsi" w:cs="Arial"/>
          <w:i/>
          <w:iCs/>
          <w:sz w:val="22"/>
          <w:szCs w:val="22"/>
        </w:rPr>
      </w:pPr>
    </w:p>
    <w:p w:rsidR="00974EE7" w:rsidRPr="00293585" w:rsidRDefault="00974EE7" w:rsidP="00974EE7">
      <w:pPr>
        <w:widowControl w:val="0"/>
        <w:tabs>
          <w:tab w:val="left" w:pos="720"/>
        </w:tabs>
        <w:autoSpaceDE w:val="0"/>
        <w:autoSpaceDN w:val="0"/>
        <w:adjustRightInd w:val="0"/>
        <w:spacing w:before="120"/>
        <w:ind w:left="360"/>
        <w:jc w:val="center"/>
        <w:rPr>
          <w:rFonts w:asciiTheme="minorHAnsi" w:hAnsiTheme="minorHAnsi" w:cs="Arial"/>
          <w:b/>
          <w:bCs/>
          <w:color w:val="365F91"/>
          <w:sz w:val="22"/>
          <w:szCs w:val="22"/>
        </w:rPr>
      </w:pPr>
    </w:p>
    <w:p w:rsidR="00974EE7" w:rsidRPr="00293585" w:rsidRDefault="00974EE7" w:rsidP="00974EE7">
      <w:pPr>
        <w:widowControl w:val="0"/>
        <w:tabs>
          <w:tab w:val="left" w:pos="720"/>
        </w:tabs>
        <w:autoSpaceDE w:val="0"/>
        <w:autoSpaceDN w:val="0"/>
        <w:adjustRightInd w:val="0"/>
        <w:spacing w:before="120"/>
        <w:ind w:left="360"/>
        <w:jc w:val="center"/>
        <w:rPr>
          <w:rFonts w:asciiTheme="minorHAnsi" w:hAnsiTheme="minorHAnsi" w:cs="Arial"/>
          <w:b/>
          <w:bCs/>
          <w:color w:val="365F91"/>
          <w:sz w:val="22"/>
          <w:szCs w:val="22"/>
        </w:rPr>
      </w:pPr>
    </w:p>
    <w:p w:rsidR="00974EE7" w:rsidRPr="00293585" w:rsidRDefault="00974EE7" w:rsidP="00974EE7">
      <w:pPr>
        <w:widowControl w:val="0"/>
        <w:tabs>
          <w:tab w:val="left" w:pos="720"/>
        </w:tabs>
        <w:autoSpaceDE w:val="0"/>
        <w:autoSpaceDN w:val="0"/>
        <w:adjustRightInd w:val="0"/>
        <w:spacing w:before="120"/>
        <w:ind w:left="360"/>
        <w:jc w:val="center"/>
        <w:rPr>
          <w:rFonts w:asciiTheme="minorHAnsi" w:hAnsiTheme="minorHAnsi" w:cs="Arial"/>
          <w:b/>
          <w:bCs/>
          <w:color w:val="365F91"/>
          <w:sz w:val="22"/>
          <w:szCs w:val="22"/>
        </w:rPr>
      </w:pPr>
    </w:p>
    <w:p w:rsidR="00974EE7" w:rsidRPr="00A23711" w:rsidRDefault="00974EE7" w:rsidP="00974EE7">
      <w:pPr>
        <w:spacing w:after="120"/>
        <w:jc w:val="center"/>
        <w:rPr>
          <w:rFonts w:asciiTheme="minorHAnsi" w:eastAsia="Arial" w:hAnsiTheme="minorHAnsi"/>
          <w:b/>
          <w:bCs/>
          <w:i/>
          <w:iCs/>
          <w:szCs w:val="20"/>
        </w:rPr>
      </w:pPr>
      <w:r w:rsidRPr="00A23711">
        <w:rPr>
          <w:rFonts w:asciiTheme="minorHAnsi" w:eastAsia="Arial" w:hAnsiTheme="minorHAnsi"/>
          <w:b/>
          <w:bCs/>
          <w:iCs/>
          <w:szCs w:val="20"/>
        </w:rPr>
        <w:t>Figure 4.</w:t>
      </w:r>
      <w:r w:rsidR="00DB12B2" w:rsidRPr="00A23711">
        <w:rPr>
          <w:rFonts w:asciiTheme="minorHAnsi" w:eastAsia="Arial" w:hAnsiTheme="minorHAnsi"/>
          <w:b/>
          <w:bCs/>
          <w:iCs/>
          <w:szCs w:val="20"/>
        </w:rPr>
        <w:t>9</w:t>
      </w:r>
      <w:r w:rsidRPr="00A23711">
        <w:rPr>
          <w:rFonts w:asciiTheme="minorHAnsi" w:eastAsia="Arial" w:hAnsiTheme="minorHAnsi"/>
          <w:b/>
          <w:bCs/>
          <w:iCs/>
          <w:szCs w:val="20"/>
        </w:rPr>
        <w:t>: Survey Results</w:t>
      </w:r>
    </w:p>
    <w:p w:rsidR="00974EE7" w:rsidRPr="00293585" w:rsidRDefault="00974EE7"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Summary of Results</w:t>
      </w:r>
    </w:p>
    <w:p w:rsidR="00974EE7" w:rsidRPr="00A23711" w:rsidRDefault="00974EE7" w:rsidP="00686978">
      <w:pPr>
        <w:pStyle w:val="ListParagraph"/>
        <w:numPr>
          <w:ilvl w:val="0"/>
          <w:numId w:val="199"/>
        </w:numPr>
        <w:spacing w:before="60"/>
        <w:rPr>
          <w:rFonts w:asciiTheme="minorHAnsi" w:hAnsiTheme="minorHAnsi"/>
        </w:rPr>
      </w:pPr>
      <w:r w:rsidRPr="00A23711">
        <w:rPr>
          <w:rFonts w:asciiTheme="minorHAnsi" w:hAnsiTheme="minorHAnsi"/>
        </w:rPr>
        <w:t xml:space="preserve">The results on the MFT Assessment Indicator (AI-1) in the area of Programming and Software Engineering have been encouraging. ETS provided yearly data and 3-year aggregate data. </w:t>
      </w:r>
    </w:p>
    <w:p w:rsidR="00974EE7" w:rsidRPr="00A23711" w:rsidRDefault="00974EE7" w:rsidP="00686978">
      <w:pPr>
        <w:pStyle w:val="ListParagraph"/>
        <w:numPr>
          <w:ilvl w:val="1"/>
          <w:numId w:val="199"/>
        </w:numPr>
        <w:spacing w:before="60"/>
        <w:rPr>
          <w:rFonts w:asciiTheme="minorHAnsi" w:hAnsiTheme="minorHAnsi"/>
        </w:rPr>
      </w:pPr>
      <w:r w:rsidRPr="00A23711">
        <w:rPr>
          <w:rFonts w:asciiTheme="minorHAnsi" w:hAnsiTheme="minorHAnsi"/>
        </w:rPr>
        <w:t>During the 2012-2017 cycles, our students mean score was at or above the 50</w:t>
      </w:r>
      <w:r w:rsidRPr="00A23711">
        <w:rPr>
          <w:rFonts w:asciiTheme="minorHAnsi" w:hAnsiTheme="minorHAnsi"/>
          <w:vertAlign w:val="superscript"/>
        </w:rPr>
        <w:t>th</w:t>
      </w:r>
      <w:r w:rsidRPr="00A23711">
        <w:rPr>
          <w:rFonts w:asciiTheme="minorHAnsi" w:hAnsiTheme="minorHAnsi"/>
        </w:rPr>
        <w:t xml:space="preserve"> percentile compared to the mean scores of all institutions. See Figure 4.3 for the yearly distribution of scores.</w:t>
      </w:r>
    </w:p>
    <w:p w:rsidR="00974EE7" w:rsidRPr="00A23711" w:rsidRDefault="00974EE7" w:rsidP="00686978">
      <w:pPr>
        <w:pStyle w:val="ListParagraph"/>
        <w:numPr>
          <w:ilvl w:val="1"/>
          <w:numId w:val="199"/>
        </w:numPr>
        <w:spacing w:before="60"/>
        <w:rPr>
          <w:rFonts w:asciiTheme="minorHAnsi" w:hAnsiTheme="minorHAnsi"/>
          <w:b/>
          <w:u w:val="single"/>
        </w:rPr>
      </w:pPr>
      <w:r w:rsidRPr="00A23711">
        <w:rPr>
          <w:rFonts w:asciiTheme="minorHAnsi" w:hAnsiTheme="minorHAnsi"/>
        </w:rPr>
        <w:t xml:space="preserve">A comparative analysis with the national cohort and a cohorted group of ten peer institutions (including all six California State University campuses that use the MFT) indicates satisfactory results. (See </w:t>
      </w:r>
      <w:r w:rsidR="00DB12B2" w:rsidRPr="00A23711">
        <w:rPr>
          <w:rFonts w:asciiTheme="minorHAnsi" w:hAnsiTheme="minorHAnsi"/>
        </w:rPr>
        <w:t>F</w:t>
      </w:r>
      <w:r w:rsidRPr="00A23711">
        <w:rPr>
          <w:rFonts w:asciiTheme="minorHAnsi" w:hAnsiTheme="minorHAnsi"/>
        </w:rPr>
        <w:t>igure 4.4)</w:t>
      </w:r>
    </w:p>
    <w:p w:rsidR="00974EE7" w:rsidRPr="00A23711" w:rsidRDefault="00974EE7" w:rsidP="00686978">
      <w:pPr>
        <w:pStyle w:val="ListParagraph"/>
        <w:numPr>
          <w:ilvl w:val="1"/>
          <w:numId w:val="199"/>
        </w:numPr>
        <w:spacing w:before="60"/>
        <w:rPr>
          <w:rFonts w:asciiTheme="minorHAnsi" w:hAnsiTheme="minorHAnsi"/>
        </w:rPr>
      </w:pPr>
      <w:r w:rsidRPr="00A23711">
        <w:rPr>
          <w:rFonts w:asciiTheme="minorHAnsi" w:hAnsiTheme="minorHAnsi"/>
        </w:rPr>
        <w:t>We consider Programming/Software Engineering to be the bread and butter of computer science. We are satisfied that our students’ mean percentiles on this MFT assessment since 2012 averages slightly below the 70</w:t>
      </w:r>
      <w:r w:rsidRPr="00A23711">
        <w:rPr>
          <w:rFonts w:asciiTheme="minorHAnsi" w:hAnsiTheme="minorHAnsi"/>
          <w:vertAlign w:val="superscript"/>
        </w:rPr>
        <w:t>th</w:t>
      </w:r>
      <w:r w:rsidRPr="00A23711">
        <w:rPr>
          <w:rFonts w:asciiTheme="minorHAnsi" w:hAnsiTheme="minorHAnsi"/>
        </w:rPr>
        <w:t xml:space="preserve"> percentile. The most recent two </w:t>
      </w:r>
      <w:r w:rsidR="00D861A9" w:rsidRPr="00A23711">
        <w:rPr>
          <w:rFonts w:asciiTheme="minorHAnsi" w:hAnsiTheme="minorHAnsi"/>
        </w:rPr>
        <w:t>years have been slightly lower</w:t>
      </w:r>
      <w:r w:rsidRPr="00A23711">
        <w:rPr>
          <w:rFonts w:asciiTheme="minorHAnsi" w:hAnsiTheme="minorHAnsi"/>
        </w:rPr>
        <w:t xml:space="preserve">, which we are striving to improve. </w:t>
      </w:r>
    </w:p>
    <w:p w:rsidR="00974EE7" w:rsidRPr="00A23711" w:rsidRDefault="00974EE7" w:rsidP="00686978">
      <w:pPr>
        <w:pStyle w:val="ListParagraph"/>
        <w:numPr>
          <w:ilvl w:val="0"/>
          <w:numId w:val="199"/>
        </w:numPr>
        <w:spacing w:before="60"/>
        <w:rPr>
          <w:rFonts w:asciiTheme="minorHAnsi" w:hAnsiTheme="minorHAnsi"/>
        </w:rPr>
      </w:pPr>
      <w:r w:rsidRPr="00A23711">
        <w:rPr>
          <w:rFonts w:asciiTheme="minorHAnsi" w:hAnsiTheme="minorHAnsi"/>
        </w:rPr>
        <w:lastRenderedPageBreak/>
        <w:t>The results on the internal assessment in CS490/CS4963 indicate that the student average is around 3.5/5. See Figure 4.5 for the yearly distribution of scores.</w:t>
      </w:r>
    </w:p>
    <w:p w:rsidR="00974EE7" w:rsidRPr="00A23711" w:rsidRDefault="00974EE7" w:rsidP="00686978">
      <w:pPr>
        <w:pStyle w:val="ListParagraph"/>
        <w:numPr>
          <w:ilvl w:val="0"/>
          <w:numId w:val="199"/>
        </w:numPr>
        <w:spacing w:before="60"/>
        <w:rPr>
          <w:rFonts w:asciiTheme="minorHAnsi" w:hAnsiTheme="minorHAnsi"/>
        </w:rPr>
      </w:pPr>
      <w:r w:rsidRPr="00A23711">
        <w:rPr>
          <w:rFonts w:asciiTheme="minorHAnsi" w:hAnsiTheme="minorHAnsi"/>
        </w:rPr>
        <w:t>Students, Alumni, Faculty, Employer and IAB surveys have all been satisfactory. (See Figure 4.</w:t>
      </w:r>
      <w:r w:rsidR="00DB12B2" w:rsidRPr="00A23711">
        <w:rPr>
          <w:rFonts w:asciiTheme="minorHAnsi" w:hAnsiTheme="minorHAnsi"/>
        </w:rPr>
        <w:t>9</w:t>
      </w:r>
      <w:r w:rsidRPr="00A23711">
        <w:rPr>
          <w:rFonts w:asciiTheme="minorHAnsi" w:hAnsiTheme="minorHAnsi"/>
        </w:rPr>
        <w:t>)</w:t>
      </w:r>
    </w:p>
    <w:p w:rsidR="00974EE7" w:rsidRPr="00293585" w:rsidRDefault="00974EE7" w:rsidP="00686978">
      <w:pPr>
        <w:pStyle w:val="ListParagraph"/>
        <w:numPr>
          <w:ilvl w:val="0"/>
          <w:numId w:val="199"/>
        </w:numPr>
        <w:spacing w:before="60"/>
        <w:rPr>
          <w:rFonts w:asciiTheme="minorHAnsi" w:hAnsiTheme="minorHAnsi" w:cs="Arial"/>
          <w:sz w:val="22"/>
          <w:szCs w:val="22"/>
        </w:rPr>
      </w:pPr>
      <w:r w:rsidRPr="00A23711">
        <w:rPr>
          <w:rFonts w:asciiTheme="minorHAnsi" w:hAnsiTheme="minorHAnsi"/>
        </w:rPr>
        <w:t xml:space="preserve">All results exceed the target levels. Considering the scores in 2016 and 2017, there is considerable room for improvement. </w:t>
      </w:r>
      <w:r w:rsidR="00CD4D8C">
        <w:rPr>
          <w:rFonts w:asciiTheme="minorHAnsi" w:hAnsiTheme="minorHAnsi"/>
        </w:rPr>
        <w:t>D</w:t>
      </w:r>
      <w:r w:rsidR="00CD4D8C" w:rsidRPr="002631A5">
        <w:rPr>
          <w:rFonts w:asciiTheme="minorHAnsi" w:hAnsiTheme="minorHAnsi"/>
        </w:rPr>
        <w:t>uring semester conversion</w:t>
      </w:r>
      <w:r w:rsidR="00CD4D8C">
        <w:rPr>
          <w:rFonts w:asciiTheme="minorHAnsi" w:hAnsiTheme="minorHAnsi"/>
        </w:rPr>
        <w:t xml:space="preserve"> we made a</w:t>
      </w:r>
      <w:r w:rsidR="00CD4D8C" w:rsidRPr="000E22A0">
        <w:rPr>
          <w:rFonts w:asciiTheme="minorHAnsi" w:hAnsiTheme="minorHAnsi"/>
        </w:rPr>
        <w:t xml:space="preserve"> number of changes to improve this outcome</w:t>
      </w:r>
      <w:r w:rsidR="00CD4D8C" w:rsidRPr="00A23711" w:rsidDel="00CD4D8C">
        <w:rPr>
          <w:rFonts w:asciiTheme="minorHAnsi" w:hAnsiTheme="minorHAnsi"/>
        </w:rPr>
        <w:t xml:space="preserve"> </w:t>
      </w:r>
      <w:r w:rsidR="00CD4D8C">
        <w:rPr>
          <w:rFonts w:asciiTheme="minorHAnsi" w:hAnsiTheme="minorHAnsi"/>
        </w:rPr>
        <w:t>.</w:t>
      </w:r>
      <w:r w:rsidRPr="00A23711">
        <w:rPr>
          <w:rFonts w:asciiTheme="minorHAnsi" w:hAnsiTheme="minorHAnsi"/>
        </w:rPr>
        <w:t xml:space="preserve"> (See Section B).</w:t>
      </w:r>
    </w:p>
    <w:p w:rsidR="00974EE7" w:rsidRPr="00293585" w:rsidRDefault="00974EE7" w:rsidP="00974EE7">
      <w:pPr>
        <w:keepNext/>
        <w:spacing w:after="60"/>
        <w:outlineLvl w:val="3"/>
        <w:rPr>
          <w:rFonts w:asciiTheme="minorHAnsi" w:hAnsiTheme="minorHAnsi"/>
          <w:b/>
          <w:bCs/>
          <w:sz w:val="28"/>
          <w:szCs w:val="28"/>
        </w:rPr>
      </w:pPr>
      <w:r w:rsidRPr="00293585">
        <w:rPr>
          <w:rFonts w:asciiTheme="minorHAnsi" w:hAnsiTheme="minorHAnsi"/>
          <w:b/>
          <w:bCs/>
          <w:sz w:val="28"/>
          <w:szCs w:val="28"/>
        </w:rPr>
        <w:t>Student Learning Outcome #3</w:t>
      </w:r>
    </w:p>
    <w:p w:rsidR="00974EE7" w:rsidRPr="00293585" w:rsidRDefault="00974EE7" w:rsidP="00293585">
      <w:pPr>
        <w:spacing w:before="120"/>
        <w:ind w:left="360"/>
        <w:rPr>
          <w:rFonts w:asciiTheme="minorHAnsi" w:eastAsia="Calibri" w:hAnsiTheme="minorHAnsi"/>
          <w:i/>
          <w:lang w:bidi="en-US"/>
        </w:rPr>
      </w:pPr>
      <w:r w:rsidRPr="00293585">
        <w:rPr>
          <w:rFonts w:asciiTheme="minorHAnsi" w:eastAsia="Calibri" w:hAnsiTheme="minorHAnsi"/>
          <w:i/>
          <w:lang w:bidi="en-US"/>
        </w:rPr>
        <w:t>Students will have a strong foundation in the design, analysis, and application of many types of algorithms.</w:t>
      </w:r>
    </w:p>
    <w:p w:rsidR="00974EE7" w:rsidRPr="00A23711" w:rsidRDefault="00974EE7" w:rsidP="00974EE7">
      <w:pPr>
        <w:keepNext/>
        <w:spacing w:after="120"/>
        <w:jc w:val="center"/>
        <w:rPr>
          <w:rFonts w:asciiTheme="minorHAnsi" w:eastAsia="Arial" w:hAnsiTheme="minorHAnsi"/>
          <w:b/>
          <w:bCs/>
          <w:i/>
          <w:iCs/>
          <w:szCs w:val="20"/>
        </w:rPr>
      </w:pPr>
      <w:r w:rsidRPr="00A23711">
        <w:rPr>
          <w:rFonts w:asciiTheme="minorHAnsi" w:eastAsia="Arial" w:hAnsiTheme="minorHAnsi"/>
          <w:b/>
          <w:bCs/>
          <w:iCs/>
          <w:szCs w:val="20"/>
        </w:rPr>
        <w:t xml:space="preserve">Courses in which this SLO is Introduced, Reinforced and Emphasized </w:t>
      </w:r>
    </w:p>
    <w:tbl>
      <w:tblPr>
        <w:tblpPr w:leftFromText="45" w:rightFromText="45" w:vertAnchor="text" w:tblpX="802"/>
        <w:tblW w:w="462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9"/>
        <w:gridCol w:w="2880"/>
        <w:gridCol w:w="2880"/>
      </w:tblGrid>
      <w:tr w:rsidR="00974EE7" w:rsidRPr="00A23711" w:rsidTr="008D12A7">
        <w:trPr>
          <w:trHeight w:val="360"/>
          <w:tblHeader/>
          <w:tblCellSpacing w:w="0" w:type="dxa"/>
        </w:trPr>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Introduce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Reinforce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Emphasize</w:t>
            </w:r>
          </w:p>
        </w:tc>
      </w:tr>
      <w:tr w:rsidR="00974EE7" w:rsidRPr="00A23711" w:rsidTr="008D12A7">
        <w:trPr>
          <w:trHeight w:val="360"/>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jc w:val="center"/>
              <w:rPr>
                <w:rFonts w:asciiTheme="minorHAnsi" w:hAnsiTheme="minorHAnsi" w:cs="Arial"/>
                <w:bCs/>
                <w:sz w:val="22"/>
                <w:szCs w:val="22"/>
              </w:rPr>
            </w:pPr>
            <w:r w:rsidRPr="00A23711">
              <w:rPr>
                <w:rFonts w:asciiTheme="minorHAnsi" w:hAnsiTheme="minorHAnsi" w:cs="Arial"/>
                <w:bCs/>
                <w:sz w:val="22"/>
                <w:szCs w:val="22"/>
              </w:rPr>
              <w:t>CS2011, CS2012, CS2013</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jc w:val="center"/>
              <w:rPr>
                <w:rFonts w:asciiTheme="minorHAnsi" w:hAnsiTheme="minorHAnsi" w:cs="Arial"/>
                <w:bCs/>
                <w:sz w:val="22"/>
                <w:szCs w:val="22"/>
              </w:rPr>
            </w:pPr>
            <w:r w:rsidRPr="00A23711">
              <w:rPr>
                <w:rFonts w:asciiTheme="minorHAnsi" w:hAnsiTheme="minorHAnsi" w:cs="Arial"/>
                <w:bCs/>
                <w:sz w:val="22"/>
                <w:szCs w:val="22"/>
              </w:rPr>
              <w:t>CS2148, CS3112</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jc w:val="center"/>
              <w:rPr>
                <w:rFonts w:asciiTheme="minorHAnsi" w:hAnsiTheme="minorHAnsi" w:cs="Arial"/>
                <w:bCs/>
                <w:sz w:val="22"/>
                <w:szCs w:val="22"/>
              </w:rPr>
            </w:pPr>
            <w:r w:rsidRPr="00A23711">
              <w:rPr>
                <w:rFonts w:asciiTheme="minorHAnsi" w:hAnsiTheme="minorHAnsi" w:cs="Arial"/>
                <w:bCs/>
                <w:sz w:val="22"/>
                <w:szCs w:val="22"/>
              </w:rPr>
              <w:t>CS4963</w:t>
            </w:r>
          </w:p>
        </w:tc>
      </w:tr>
    </w:tbl>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rPr>
          <w:rFonts w:asciiTheme="minorHAnsi" w:eastAsia="Arial" w:hAnsiTheme="minorHAnsi"/>
          <w:bCs/>
          <w:iCs/>
          <w:sz w:val="22"/>
        </w:rPr>
      </w:pPr>
    </w:p>
    <w:p w:rsidR="00974EE7" w:rsidRPr="00A23711" w:rsidRDefault="00974EE7" w:rsidP="00974EE7">
      <w:pPr>
        <w:spacing w:after="120"/>
        <w:jc w:val="both"/>
        <w:rPr>
          <w:rFonts w:asciiTheme="minorHAnsi" w:eastAsia="Arial" w:hAnsiTheme="minorHAnsi"/>
          <w:szCs w:val="20"/>
        </w:rPr>
      </w:pPr>
      <w:r w:rsidRPr="00A23711">
        <w:rPr>
          <w:rFonts w:asciiTheme="minorHAnsi" w:eastAsia="Arial" w:hAnsiTheme="minorHAnsi"/>
          <w:iCs/>
          <w:szCs w:val="20"/>
        </w:rPr>
        <w:t>CS 4963 provides a recapitulation of the primary concepts</w:t>
      </w:r>
      <w:r w:rsidR="00CD4D8C">
        <w:rPr>
          <w:rFonts w:asciiTheme="minorHAnsi" w:eastAsia="Arial" w:hAnsiTheme="minorHAnsi"/>
          <w:iCs/>
          <w:szCs w:val="20"/>
        </w:rPr>
        <w:t>. S</w:t>
      </w:r>
      <w:r w:rsidRPr="00A23711">
        <w:rPr>
          <w:rFonts w:asciiTheme="minorHAnsi" w:eastAsia="Arial" w:hAnsiTheme="minorHAnsi"/>
          <w:iCs/>
          <w:szCs w:val="20"/>
        </w:rPr>
        <w:t xml:space="preserve">tudents are assessed based on assignments targeted towards this learning outcome. MFT Assessment indicator AI-2 (Discrete Mathematics and Algorithms) is relevant to this SLO. </w:t>
      </w:r>
    </w:p>
    <w:p w:rsidR="00974EE7" w:rsidRPr="00293585" w:rsidRDefault="00974EE7" w:rsidP="00974EE7">
      <w:pPr>
        <w:widowControl w:val="0"/>
        <w:tabs>
          <w:tab w:val="left" w:pos="720"/>
        </w:tabs>
        <w:autoSpaceDE w:val="0"/>
        <w:autoSpaceDN w:val="0"/>
        <w:adjustRightInd w:val="0"/>
        <w:spacing w:before="120"/>
        <w:rPr>
          <w:rFonts w:asciiTheme="minorHAnsi" w:hAnsiTheme="minorHAnsi" w:cs="Arial"/>
          <w:i/>
          <w:iCs/>
          <w:sz w:val="22"/>
          <w:szCs w:val="22"/>
        </w:rPr>
      </w:pPr>
    </w:p>
    <w:p w:rsidR="00974EE7" w:rsidRPr="00293585" w:rsidRDefault="00974EE7" w:rsidP="00974EE7">
      <w:pPr>
        <w:tabs>
          <w:tab w:val="left" w:pos="2340"/>
          <w:tab w:val="left" w:pos="7200"/>
        </w:tabs>
        <w:spacing w:line="360" w:lineRule="auto"/>
        <w:ind w:left="720"/>
        <w:jc w:val="center"/>
        <w:rPr>
          <w:rFonts w:asciiTheme="minorHAnsi" w:hAnsiTheme="minorHAnsi" w:cs="Arial"/>
          <w:b/>
          <w:bCs/>
          <w:color w:val="365F91"/>
          <w:sz w:val="22"/>
          <w:szCs w:val="22"/>
        </w:rPr>
      </w:pPr>
    </w:p>
    <w:p w:rsidR="00974EE7" w:rsidRPr="00293585" w:rsidRDefault="00974EE7" w:rsidP="00974EE7">
      <w:pPr>
        <w:tabs>
          <w:tab w:val="left" w:pos="2340"/>
          <w:tab w:val="left" w:pos="7200"/>
        </w:tabs>
        <w:spacing w:line="360" w:lineRule="auto"/>
        <w:ind w:left="720"/>
        <w:jc w:val="center"/>
        <w:rPr>
          <w:rFonts w:asciiTheme="minorHAnsi" w:hAnsiTheme="minorHAnsi" w:cs="Arial"/>
          <w:b/>
          <w:bCs/>
          <w:color w:val="365F91"/>
          <w:sz w:val="22"/>
          <w:szCs w:val="22"/>
        </w:rPr>
      </w:pPr>
    </w:p>
    <w:p w:rsidR="00974EE7" w:rsidRPr="00293585" w:rsidRDefault="00974EE7" w:rsidP="00974EE7">
      <w:pPr>
        <w:tabs>
          <w:tab w:val="left" w:pos="2340"/>
          <w:tab w:val="left" w:pos="7200"/>
        </w:tabs>
        <w:spacing w:line="360" w:lineRule="auto"/>
        <w:ind w:left="720"/>
        <w:jc w:val="center"/>
        <w:rPr>
          <w:rFonts w:asciiTheme="minorHAnsi" w:hAnsiTheme="minorHAnsi" w:cs="Arial"/>
          <w:b/>
          <w:bCs/>
          <w:color w:val="365F91"/>
          <w:sz w:val="22"/>
          <w:szCs w:val="22"/>
        </w:rPr>
      </w:pPr>
    </w:p>
    <w:p w:rsidR="00DB12B2" w:rsidRPr="00293585" w:rsidRDefault="00DB12B2" w:rsidP="00974EE7">
      <w:pPr>
        <w:tabs>
          <w:tab w:val="left" w:pos="2340"/>
          <w:tab w:val="left" w:pos="7200"/>
        </w:tabs>
        <w:spacing w:line="360" w:lineRule="auto"/>
        <w:ind w:left="720"/>
        <w:jc w:val="center"/>
        <w:rPr>
          <w:rFonts w:asciiTheme="minorHAnsi" w:hAnsiTheme="minorHAnsi" w:cs="Arial"/>
          <w:b/>
          <w:bCs/>
          <w:color w:val="365F91"/>
          <w:sz w:val="22"/>
          <w:szCs w:val="22"/>
        </w:rPr>
      </w:pPr>
    </w:p>
    <w:p w:rsidR="00DB12B2" w:rsidRPr="00293585" w:rsidRDefault="00DB12B2" w:rsidP="00974EE7">
      <w:pPr>
        <w:tabs>
          <w:tab w:val="left" w:pos="2340"/>
          <w:tab w:val="left" w:pos="7200"/>
        </w:tabs>
        <w:spacing w:line="360" w:lineRule="auto"/>
        <w:ind w:left="720"/>
        <w:jc w:val="center"/>
        <w:rPr>
          <w:rFonts w:asciiTheme="minorHAnsi" w:hAnsiTheme="minorHAnsi" w:cs="Arial"/>
          <w:b/>
          <w:bCs/>
          <w:color w:val="365F91"/>
          <w:sz w:val="22"/>
          <w:szCs w:val="22"/>
        </w:rPr>
      </w:pPr>
    </w:p>
    <w:p w:rsidR="00DB12B2" w:rsidRPr="00293585" w:rsidRDefault="00DB12B2" w:rsidP="00974EE7">
      <w:pPr>
        <w:tabs>
          <w:tab w:val="left" w:pos="2340"/>
          <w:tab w:val="left" w:pos="7200"/>
        </w:tabs>
        <w:spacing w:line="360" w:lineRule="auto"/>
        <w:ind w:left="720"/>
        <w:jc w:val="center"/>
        <w:rPr>
          <w:rFonts w:asciiTheme="minorHAnsi" w:hAnsiTheme="minorHAnsi" w:cs="Arial"/>
          <w:b/>
          <w:bCs/>
          <w:color w:val="365F91"/>
          <w:sz w:val="22"/>
          <w:szCs w:val="22"/>
        </w:rPr>
      </w:pPr>
    </w:p>
    <w:p w:rsidR="00DB12B2" w:rsidRPr="00293585" w:rsidRDefault="00DB12B2" w:rsidP="00974EE7">
      <w:pPr>
        <w:tabs>
          <w:tab w:val="left" w:pos="2340"/>
          <w:tab w:val="left" w:pos="7200"/>
        </w:tabs>
        <w:spacing w:line="360" w:lineRule="auto"/>
        <w:ind w:left="720"/>
        <w:jc w:val="center"/>
        <w:rPr>
          <w:rFonts w:asciiTheme="minorHAnsi" w:hAnsiTheme="minorHAnsi" w:cs="Arial"/>
          <w:b/>
          <w:bCs/>
          <w:color w:val="365F91"/>
          <w:sz w:val="22"/>
          <w:szCs w:val="22"/>
        </w:rPr>
      </w:pPr>
    </w:p>
    <w:p w:rsidR="00DB12B2" w:rsidRPr="00293585" w:rsidRDefault="00DB12B2" w:rsidP="00974EE7">
      <w:pPr>
        <w:tabs>
          <w:tab w:val="left" w:pos="2340"/>
          <w:tab w:val="left" w:pos="7200"/>
        </w:tabs>
        <w:spacing w:line="360" w:lineRule="auto"/>
        <w:ind w:left="720"/>
        <w:jc w:val="center"/>
        <w:rPr>
          <w:rFonts w:asciiTheme="minorHAnsi" w:hAnsiTheme="minorHAnsi" w:cs="Arial"/>
          <w:b/>
          <w:bCs/>
          <w:color w:val="365F91"/>
          <w:sz w:val="22"/>
          <w:szCs w:val="22"/>
        </w:rPr>
      </w:pPr>
    </w:p>
    <w:p w:rsidR="00974EE7" w:rsidRPr="00A23711" w:rsidRDefault="00974EE7"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lastRenderedPageBreak/>
        <w:t>Figure 4.</w:t>
      </w:r>
      <w:r w:rsidR="00DB12B2" w:rsidRPr="00A23711">
        <w:rPr>
          <w:rFonts w:asciiTheme="minorHAnsi" w:eastAsia="Arial" w:hAnsiTheme="minorHAnsi"/>
          <w:b/>
          <w:bCs/>
          <w:iCs/>
          <w:szCs w:val="20"/>
        </w:rPr>
        <w:t>10</w:t>
      </w:r>
      <w:r w:rsidRPr="00A23711">
        <w:rPr>
          <w:rFonts w:asciiTheme="minorHAnsi" w:eastAsia="Arial" w:hAnsiTheme="minorHAnsi"/>
          <w:b/>
          <w:bCs/>
          <w:iCs/>
          <w:szCs w:val="20"/>
        </w:rPr>
        <w:t>: Survey Results</w:t>
      </w:r>
    </w:p>
    <w:p w:rsidR="00974EE7" w:rsidRPr="00293585" w:rsidRDefault="00974EE7"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Summary of Results</w:t>
      </w:r>
    </w:p>
    <w:p w:rsidR="00974EE7" w:rsidRPr="00A23711" w:rsidRDefault="00974EE7" w:rsidP="00686978">
      <w:pPr>
        <w:pStyle w:val="ListParagraph"/>
        <w:numPr>
          <w:ilvl w:val="0"/>
          <w:numId w:val="200"/>
        </w:numPr>
        <w:spacing w:before="60"/>
        <w:rPr>
          <w:rFonts w:asciiTheme="minorHAnsi" w:hAnsiTheme="minorHAnsi"/>
        </w:rPr>
      </w:pPr>
      <w:r w:rsidRPr="00A23711">
        <w:rPr>
          <w:rFonts w:asciiTheme="minorHAnsi" w:hAnsiTheme="minorHAnsi"/>
        </w:rPr>
        <w:t xml:space="preserve">MFT AI-2, (Discrete Mathematics and Algorithms) is discussed under SLO #1. </w:t>
      </w:r>
    </w:p>
    <w:p w:rsidR="00974EE7" w:rsidRPr="00A23711" w:rsidRDefault="00974EE7" w:rsidP="00686978">
      <w:pPr>
        <w:pStyle w:val="ListParagraph"/>
        <w:numPr>
          <w:ilvl w:val="0"/>
          <w:numId w:val="200"/>
        </w:numPr>
        <w:spacing w:before="60"/>
        <w:rPr>
          <w:rFonts w:asciiTheme="minorHAnsi" w:hAnsiTheme="minorHAnsi"/>
        </w:rPr>
      </w:pPr>
      <w:r w:rsidRPr="00A23711">
        <w:rPr>
          <w:rFonts w:asciiTheme="minorHAnsi" w:hAnsiTheme="minorHAnsi"/>
        </w:rPr>
        <w:t>The results on the internal assessment in CS490/CS4963 indicate that the student average is around 3.25/5. See Figure 4.5 for the yearly distribution of scores.</w:t>
      </w:r>
    </w:p>
    <w:p w:rsidR="00974EE7" w:rsidRPr="00A23711" w:rsidRDefault="00974EE7" w:rsidP="00686978">
      <w:pPr>
        <w:pStyle w:val="ListParagraph"/>
        <w:numPr>
          <w:ilvl w:val="0"/>
          <w:numId w:val="200"/>
        </w:numPr>
        <w:spacing w:before="60"/>
        <w:rPr>
          <w:rFonts w:asciiTheme="minorHAnsi" w:hAnsiTheme="minorHAnsi"/>
        </w:rPr>
      </w:pPr>
      <w:r w:rsidRPr="00A23711">
        <w:rPr>
          <w:rFonts w:asciiTheme="minorHAnsi" w:hAnsiTheme="minorHAnsi"/>
        </w:rPr>
        <w:t>Students, Alumni, Faculty, Employer and IAB surveys have all been satisfactory. (See Figure 4.</w:t>
      </w:r>
      <w:r w:rsidR="00DB12B2" w:rsidRPr="00A23711">
        <w:rPr>
          <w:rFonts w:asciiTheme="minorHAnsi" w:hAnsiTheme="minorHAnsi"/>
        </w:rPr>
        <w:t>10</w:t>
      </w:r>
      <w:r w:rsidRPr="00A23711">
        <w:rPr>
          <w:rFonts w:asciiTheme="minorHAnsi" w:hAnsiTheme="minorHAnsi"/>
        </w:rPr>
        <w:t>)</w:t>
      </w:r>
    </w:p>
    <w:p w:rsidR="00974EE7" w:rsidRPr="00A23711" w:rsidRDefault="00974EE7" w:rsidP="00686978">
      <w:pPr>
        <w:pStyle w:val="ListParagraph"/>
        <w:numPr>
          <w:ilvl w:val="0"/>
          <w:numId w:val="200"/>
        </w:numPr>
        <w:spacing w:before="60"/>
        <w:rPr>
          <w:rFonts w:asciiTheme="minorHAnsi" w:hAnsiTheme="minorHAnsi"/>
        </w:rPr>
      </w:pPr>
      <w:r w:rsidRPr="00A23711">
        <w:rPr>
          <w:rFonts w:asciiTheme="minorHAnsi" w:hAnsiTheme="minorHAnsi"/>
        </w:rPr>
        <w:t>All results exceed the target levels. There is still considerable room for improvement.</w:t>
      </w:r>
    </w:p>
    <w:p w:rsidR="00974EE7" w:rsidRPr="00293585" w:rsidRDefault="00974EE7" w:rsidP="00974EE7">
      <w:pPr>
        <w:keepNext/>
        <w:spacing w:after="60"/>
        <w:outlineLvl w:val="3"/>
        <w:rPr>
          <w:rFonts w:asciiTheme="minorHAnsi" w:hAnsiTheme="minorHAnsi"/>
          <w:b/>
          <w:bCs/>
          <w:sz w:val="28"/>
          <w:szCs w:val="28"/>
        </w:rPr>
      </w:pPr>
      <w:r w:rsidRPr="00293585">
        <w:rPr>
          <w:rFonts w:asciiTheme="minorHAnsi" w:hAnsiTheme="minorHAnsi"/>
          <w:b/>
          <w:bCs/>
          <w:sz w:val="28"/>
          <w:szCs w:val="28"/>
        </w:rPr>
        <w:t>Student Learning Outcome #4</w:t>
      </w:r>
    </w:p>
    <w:p w:rsidR="00974EE7" w:rsidRPr="00293585" w:rsidRDefault="00974EE7" w:rsidP="00293585">
      <w:pPr>
        <w:spacing w:before="120"/>
        <w:ind w:left="360"/>
        <w:rPr>
          <w:rFonts w:asciiTheme="minorHAnsi" w:eastAsia="Calibri" w:hAnsiTheme="minorHAnsi"/>
          <w:i/>
          <w:lang w:bidi="en-US"/>
        </w:rPr>
      </w:pPr>
      <w:r w:rsidRPr="00293585">
        <w:rPr>
          <w:rFonts w:asciiTheme="minorHAnsi" w:eastAsia="Calibri" w:hAnsiTheme="minorHAnsi"/>
          <w:i/>
          <w:lang w:bidi="en-US"/>
        </w:rPr>
        <w:t>Students will have a fundamental understanding of computer systems.</w:t>
      </w:r>
    </w:p>
    <w:p w:rsidR="00974EE7" w:rsidRPr="00A23711" w:rsidRDefault="00974EE7" w:rsidP="00974EE7">
      <w:pPr>
        <w:keepNext/>
        <w:spacing w:after="120"/>
        <w:jc w:val="center"/>
        <w:rPr>
          <w:rFonts w:asciiTheme="minorHAnsi" w:eastAsia="Arial" w:hAnsiTheme="minorHAnsi"/>
          <w:b/>
          <w:bCs/>
          <w:i/>
          <w:iCs/>
          <w:szCs w:val="20"/>
        </w:rPr>
      </w:pPr>
      <w:r w:rsidRPr="00A23711">
        <w:rPr>
          <w:rFonts w:asciiTheme="minorHAnsi" w:eastAsia="Arial" w:hAnsiTheme="minorHAnsi"/>
          <w:b/>
          <w:bCs/>
          <w:iCs/>
          <w:szCs w:val="20"/>
        </w:rPr>
        <w:t xml:space="preserve">Courses in which this SLO is Introduced, Reinforced and Emphasized </w:t>
      </w:r>
    </w:p>
    <w:tbl>
      <w:tblPr>
        <w:tblpPr w:leftFromText="45" w:rightFromText="45" w:vertAnchor="text" w:tblpX="802"/>
        <w:tblW w:w="462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9"/>
        <w:gridCol w:w="2880"/>
        <w:gridCol w:w="2880"/>
      </w:tblGrid>
      <w:tr w:rsidR="00974EE7" w:rsidRPr="00A23711" w:rsidTr="008D12A7">
        <w:trPr>
          <w:trHeight w:val="360"/>
          <w:tblHeader/>
          <w:tblCellSpacing w:w="0" w:type="dxa"/>
        </w:trPr>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Introduce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Reinforce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Emphasize</w:t>
            </w:r>
          </w:p>
        </w:tc>
      </w:tr>
      <w:tr w:rsidR="00974EE7" w:rsidRPr="00A23711" w:rsidTr="008D12A7">
        <w:trPr>
          <w:trHeight w:val="360"/>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CS2011, CS2012, CS2013</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CS2148, CS3112</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CS4963</w:t>
            </w:r>
          </w:p>
        </w:tc>
      </w:tr>
    </w:tbl>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rPr>
          <w:rFonts w:asciiTheme="minorHAnsi" w:eastAsia="Arial" w:hAnsiTheme="minorHAnsi"/>
          <w:bCs/>
          <w:iCs/>
          <w:sz w:val="22"/>
        </w:rPr>
      </w:pPr>
    </w:p>
    <w:p w:rsidR="00974EE7" w:rsidRPr="00A23711" w:rsidRDefault="00974EE7" w:rsidP="00974EE7">
      <w:pPr>
        <w:spacing w:after="120"/>
        <w:jc w:val="both"/>
        <w:rPr>
          <w:rFonts w:asciiTheme="minorHAnsi" w:eastAsia="Arial" w:hAnsiTheme="minorHAnsi"/>
          <w:szCs w:val="20"/>
        </w:rPr>
      </w:pPr>
      <w:r w:rsidRPr="00A23711">
        <w:rPr>
          <w:rFonts w:asciiTheme="minorHAnsi" w:eastAsia="Arial" w:hAnsiTheme="minorHAnsi"/>
          <w:iCs/>
          <w:szCs w:val="20"/>
        </w:rPr>
        <w:t>CS 4963 provides a recapitulation of the primary concepts</w:t>
      </w:r>
      <w:r w:rsidR="00CD4D8C">
        <w:rPr>
          <w:rFonts w:asciiTheme="minorHAnsi" w:eastAsia="Arial" w:hAnsiTheme="minorHAnsi"/>
          <w:iCs/>
          <w:szCs w:val="20"/>
        </w:rPr>
        <w:t>. S</w:t>
      </w:r>
      <w:r w:rsidRPr="00A23711">
        <w:rPr>
          <w:rFonts w:asciiTheme="minorHAnsi" w:eastAsia="Arial" w:hAnsiTheme="minorHAnsi"/>
          <w:iCs/>
          <w:szCs w:val="20"/>
        </w:rPr>
        <w:t xml:space="preserve">tudents </w:t>
      </w:r>
      <w:r w:rsidR="00F24C2C" w:rsidRPr="00A23711">
        <w:rPr>
          <w:rFonts w:asciiTheme="minorHAnsi" w:eastAsia="Arial" w:hAnsiTheme="minorHAnsi"/>
          <w:iCs/>
          <w:szCs w:val="20"/>
        </w:rPr>
        <w:t>assess</w:t>
      </w:r>
      <w:r w:rsidR="00F24C2C">
        <w:rPr>
          <w:rFonts w:asciiTheme="minorHAnsi" w:eastAsia="Arial" w:hAnsiTheme="minorHAnsi"/>
          <w:iCs/>
          <w:szCs w:val="20"/>
        </w:rPr>
        <w:t>ment is</w:t>
      </w:r>
      <w:r w:rsidR="00F24C2C" w:rsidRPr="00A23711">
        <w:rPr>
          <w:rFonts w:asciiTheme="minorHAnsi" w:eastAsia="Arial" w:hAnsiTheme="minorHAnsi"/>
          <w:iCs/>
          <w:szCs w:val="20"/>
        </w:rPr>
        <w:t xml:space="preserve"> </w:t>
      </w:r>
      <w:r w:rsidRPr="00A23711">
        <w:rPr>
          <w:rFonts w:asciiTheme="minorHAnsi" w:eastAsia="Arial" w:hAnsiTheme="minorHAnsi"/>
          <w:iCs/>
          <w:szCs w:val="20"/>
        </w:rPr>
        <w:t xml:space="preserve">based on assignments targeted towards this learning outcome. MFT Assessment indicator AI-3 (Systems, consisting of Architecture, Operating Systems, Networking, and Databases) is relevant to this SLO. </w:t>
      </w:r>
    </w:p>
    <w:p w:rsidR="00974EE7" w:rsidRPr="00293585" w:rsidRDefault="00974EE7" w:rsidP="00974EE7">
      <w:pPr>
        <w:spacing w:after="120"/>
        <w:ind w:left="720"/>
        <w:rPr>
          <w:rFonts w:asciiTheme="minorHAnsi" w:eastAsia="Arial" w:hAnsiTheme="minorHAnsi"/>
          <w:bCs/>
          <w:iCs/>
          <w:sz w:val="22"/>
        </w:rPr>
      </w:pPr>
    </w:p>
    <w:p w:rsidR="00126F68" w:rsidRPr="00293585" w:rsidRDefault="00126F68" w:rsidP="00974EE7">
      <w:pPr>
        <w:spacing w:after="120"/>
        <w:ind w:left="720"/>
        <w:rPr>
          <w:rFonts w:asciiTheme="minorHAnsi" w:eastAsia="Arial" w:hAnsiTheme="minorHAnsi"/>
          <w:bCs/>
          <w:iCs/>
          <w:sz w:val="22"/>
        </w:rPr>
      </w:pPr>
    </w:p>
    <w:p w:rsidR="00126F68" w:rsidRPr="00293585" w:rsidRDefault="00126F68" w:rsidP="00974EE7">
      <w:pPr>
        <w:spacing w:after="120"/>
        <w:ind w:left="720"/>
        <w:rPr>
          <w:rFonts w:asciiTheme="minorHAnsi" w:eastAsia="Arial" w:hAnsiTheme="minorHAnsi"/>
          <w:bCs/>
          <w:iCs/>
          <w:sz w:val="22"/>
        </w:rPr>
      </w:pPr>
    </w:p>
    <w:p w:rsidR="00974EE7" w:rsidRPr="00293585" w:rsidRDefault="00974EE7" w:rsidP="00974EE7">
      <w:pPr>
        <w:tabs>
          <w:tab w:val="num" w:pos="1440"/>
        </w:tabs>
        <w:spacing w:line="480" w:lineRule="auto"/>
        <w:ind w:left="720"/>
        <w:rPr>
          <w:rFonts w:asciiTheme="minorHAnsi" w:hAnsiTheme="minorHAnsi" w:cs="Arial"/>
          <w:iCs/>
          <w:sz w:val="22"/>
          <w:szCs w:val="22"/>
          <w:u w:val="single"/>
        </w:rPr>
      </w:pPr>
    </w:p>
    <w:p w:rsidR="00126F68" w:rsidRPr="00293585" w:rsidRDefault="00126F68" w:rsidP="00974EE7">
      <w:pPr>
        <w:tabs>
          <w:tab w:val="num" w:pos="1440"/>
        </w:tabs>
        <w:spacing w:line="480" w:lineRule="auto"/>
        <w:ind w:left="720"/>
        <w:rPr>
          <w:rFonts w:asciiTheme="minorHAnsi" w:hAnsiTheme="minorHAnsi" w:cs="Arial"/>
          <w:iCs/>
          <w:sz w:val="22"/>
          <w:szCs w:val="22"/>
          <w:u w:val="single"/>
        </w:rPr>
      </w:pPr>
    </w:p>
    <w:p w:rsidR="00126F68" w:rsidRPr="00293585" w:rsidRDefault="00126F68" w:rsidP="00974EE7">
      <w:pPr>
        <w:tabs>
          <w:tab w:val="num" w:pos="1440"/>
        </w:tabs>
        <w:spacing w:line="480" w:lineRule="auto"/>
        <w:ind w:left="720"/>
        <w:rPr>
          <w:rFonts w:asciiTheme="minorHAnsi" w:hAnsiTheme="minorHAnsi" w:cs="Arial"/>
          <w:iCs/>
          <w:sz w:val="22"/>
          <w:szCs w:val="22"/>
          <w:u w:val="single"/>
        </w:rPr>
      </w:pPr>
    </w:p>
    <w:p w:rsidR="00974EE7" w:rsidRPr="00A23711" w:rsidRDefault="00974EE7" w:rsidP="00974EE7">
      <w:pPr>
        <w:spacing w:after="120"/>
        <w:jc w:val="center"/>
        <w:rPr>
          <w:rFonts w:asciiTheme="minorHAnsi" w:eastAsia="Arial" w:hAnsiTheme="minorHAnsi"/>
          <w:b/>
          <w:bCs/>
          <w:iCs/>
          <w:szCs w:val="20"/>
          <w:u w:val="single"/>
        </w:rPr>
      </w:pPr>
      <w:r w:rsidRPr="00A23711">
        <w:rPr>
          <w:rFonts w:asciiTheme="minorHAnsi" w:eastAsia="Arial" w:hAnsiTheme="minorHAnsi"/>
          <w:b/>
          <w:bCs/>
          <w:iCs/>
          <w:szCs w:val="20"/>
        </w:rPr>
        <w:t>Figure 4.</w:t>
      </w:r>
      <w:r w:rsidR="00DB12B2" w:rsidRPr="00A23711">
        <w:rPr>
          <w:rFonts w:asciiTheme="minorHAnsi" w:eastAsia="Arial" w:hAnsiTheme="minorHAnsi"/>
          <w:b/>
          <w:bCs/>
          <w:iCs/>
          <w:szCs w:val="20"/>
        </w:rPr>
        <w:t>11</w:t>
      </w:r>
      <w:r w:rsidRPr="00A23711">
        <w:rPr>
          <w:rFonts w:asciiTheme="minorHAnsi" w:eastAsia="Arial" w:hAnsiTheme="minorHAnsi"/>
          <w:b/>
          <w:bCs/>
          <w:iCs/>
          <w:szCs w:val="20"/>
        </w:rPr>
        <w:t>: Survey Results</w:t>
      </w:r>
      <w:r w:rsidRPr="00A23711">
        <w:rPr>
          <w:rFonts w:asciiTheme="minorHAnsi" w:eastAsia="Arial" w:hAnsiTheme="minorHAnsi"/>
          <w:b/>
          <w:bCs/>
          <w:iCs/>
          <w:noProof/>
          <w:szCs w:val="20"/>
        </w:rPr>
        <w:t xml:space="preserve"> </w:t>
      </w:r>
    </w:p>
    <w:p w:rsidR="00974EE7" w:rsidRPr="00293585" w:rsidRDefault="00974EE7"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lastRenderedPageBreak/>
        <w:t>Summary of Results</w:t>
      </w:r>
    </w:p>
    <w:p w:rsidR="00974EE7" w:rsidRPr="00A23711" w:rsidRDefault="00974EE7" w:rsidP="00686978">
      <w:pPr>
        <w:pStyle w:val="ListParagraph"/>
        <w:numPr>
          <w:ilvl w:val="0"/>
          <w:numId w:val="201"/>
        </w:numPr>
        <w:spacing w:before="60"/>
        <w:rPr>
          <w:rFonts w:asciiTheme="minorHAnsi" w:hAnsiTheme="minorHAnsi"/>
        </w:rPr>
      </w:pPr>
      <w:r w:rsidRPr="00A23711">
        <w:rPr>
          <w:rFonts w:asciiTheme="minorHAnsi" w:hAnsiTheme="minorHAnsi"/>
        </w:rPr>
        <w:t xml:space="preserve">The results on AI-3 (Systems, consisting of Architecture, Operating Systems, Networking, and Databases) are encouraging. ETS provided yearly data and 3-year aggregate data. </w:t>
      </w:r>
    </w:p>
    <w:p w:rsidR="00974EE7" w:rsidRPr="00A23711" w:rsidRDefault="00974EE7" w:rsidP="00686978">
      <w:pPr>
        <w:pStyle w:val="ListParagraph"/>
        <w:numPr>
          <w:ilvl w:val="1"/>
          <w:numId w:val="201"/>
        </w:numPr>
        <w:spacing w:before="60"/>
        <w:rPr>
          <w:rFonts w:asciiTheme="minorHAnsi" w:hAnsiTheme="minorHAnsi"/>
        </w:rPr>
      </w:pPr>
      <w:r w:rsidRPr="00A23711">
        <w:rPr>
          <w:rFonts w:asciiTheme="minorHAnsi" w:hAnsiTheme="minorHAnsi"/>
        </w:rPr>
        <w:t>During the 2012-2017 cycles, our students mean score was placed at or above the 75</w:t>
      </w:r>
      <w:r w:rsidRPr="00A23711">
        <w:rPr>
          <w:rFonts w:asciiTheme="minorHAnsi" w:hAnsiTheme="minorHAnsi"/>
          <w:vertAlign w:val="superscript"/>
        </w:rPr>
        <w:t>th</w:t>
      </w:r>
      <w:r w:rsidRPr="00A23711">
        <w:rPr>
          <w:rFonts w:asciiTheme="minorHAnsi" w:hAnsiTheme="minorHAnsi"/>
        </w:rPr>
        <w:t xml:space="preserve"> percentile (compared to the mean scores of all institutions). See Figure 4.3 for the yearly distribution of scores.</w:t>
      </w:r>
    </w:p>
    <w:p w:rsidR="00974EE7" w:rsidRPr="00A23711" w:rsidRDefault="00974EE7" w:rsidP="00686978">
      <w:pPr>
        <w:pStyle w:val="ListParagraph"/>
        <w:numPr>
          <w:ilvl w:val="1"/>
          <w:numId w:val="201"/>
        </w:numPr>
        <w:spacing w:before="60"/>
        <w:rPr>
          <w:rFonts w:asciiTheme="minorHAnsi" w:hAnsiTheme="minorHAnsi"/>
          <w:b/>
          <w:u w:val="single"/>
        </w:rPr>
      </w:pPr>
      <w:r w:rsidRPr="00A23711">
        <w:rPr>
          <w:rFonts w:asciiTheme="minorHAnsi" w:hAnsiTheme="minorHAnsi"/>
        </w:rPr>
        <w:t>A comparative analysis with the national cohort and a cohorted group of ten peer institutions (including all six California State University campuses that use the MFT) indicates satisfactory results. (See Figure 4.4)</w:t>
      </w:r>
    </w:p>
    <w:p w:rsidR="00974EE7" w:rsidRPr="00A23711" w:rsidRDefault="00974EE7" w:rsidP="00686978">
      <w:pPr>
        <w:pStyle w:val="ListParagraph"/>
        <w:numPr>
          <w:ilvl w:val="1"/>
          <w:numId w:val="201"/>
        </w:numPr>
        <w:spacing w:before="60"/>
        <w:rPr>
          <w:rFonts w:asciiTheme="minorHAnsi" w:hAnsiTheme="minorHAnsi"/>
        </w:rPr>
      </w:pPr>
      <w:r w:rsidRPr="00A23711">
        <w:rPr>
          <w:rFonts w:asciiTheme="minorHAnsi" w:hAnsiTheme="minorHAnsi"/>
        </w:rPr>
        <w:t>We are satisfied that our students’ mean score on this MFT assessment exceeds the 85</w:t>
      </w:r>
      <w:r w:rsidRPr="00A23711">
        <w:rPr>
          <w:rFonts w:asciiTheme="minorHAnsi" w:hAnsiTheme="minorHAnsi"/>
          <w:vertAlign w:val="superscript"/>
        </w:rPr>
        <w:t>th</w:t>
      </w:r>
      <w:r w:rsidRPr="00A23711">
        <w:rPr>
          <w:rFonts w:asciiTheme="minorHAnsi" w:hAnsiTheme="minorHAnsi"/>
        </w:rPr>
        <w:t xml:space="preserve"> percentile since 2012.  </w:t>
      </w:r>
    </w:p>
    <w:p w:rsidR="00974EE7" w:rsidRPr="00A23711" w:rsidRDefault="00974EE7" w:rsidP="00686978">
      <w:pPr>
        <w:pStyle w:val="ListParagraph"/>
        <w:numPr>
          <w:ilvl w:val="0"/>
          <w:numId w:val="201"/>
        </w:numPr>
        <w:spacing w:before="60"/>
        <w:rPr>
          <w:rFonts w:asciiTheme="minorHAnsi" w:hAnsiTheme="minorHAnsi"/>
        </w:rPr>
      </w:pPr>
      <w:r w:rsidRPr="00A23711">
        <w:rPr>
          <w:rFonts w:asciiTheme="minorHAnsi" w:hAnsiTheme="minorHAnsi"/>
        </w:rPr>
        <w:t>The results on the internal assessment in CS490/CS4963 indicate that the student average is around 3.25/5. See Figure 4.5 for the yearly distribution of scores.</w:t>
      </w:r>
    </w:p>
    <w:p w:rsidR="00974EE7" w:rsidRPr="00A23711" w:rsidRDefault="00974EE7" w:rsidP="00686978">
      <w:pPr>
        <w:pStyle w:val="ListParagraph"/>
        <w:numPr>
          <w:ilvl w:val="0"/>
          <w:numId w:val="201"/>
        </w:numPr>
        <w:spacing w:before="60"/>
        <w:rPr>
          <w:rFonts w:asciiTheme="minorHAnsi" w:hAnsiTheme="minorHAnsi"/>
        </w:rPr>
      </w:pPr>
      <w:r w:rsidRPr="00A23711">
        <w:rPr>
          <w:rFonts w:asciiTheme="minorHAnsi" w:hAnsiTheme="minorHAnsi"/>
        </w:rPr>
        <w:t>Students, Alumni, Faculty, Employer and IAB surveys have all been satisfactory. (See Figure 4.</w:t>
      </w:r>
      <w:r w:rsidR="00DB12B2" w:rsidRPr="00A23711">
        <w:rPr>
          <w:rFonts w:asciiTheme="minorHAnsi" w:hAnsiTheme="minorHAnsi"/>
        </w:rPr>
        <w:t>11</w:t>
      </w:r>
      <w:r w:rsidRPr="00A23711">
        <w:rPr>
          <w:rFonts w:asciiTheme="minorHAnsi" w:hAnsiTheme="minorHAnsi"/>
        </w:rPr>
        <w:t>)</w:t>
      </w:r>
    </w:p>
    <w:p w:rsidR="00974EE7" w:rsidRPr="00A23711" w:rsidRDefault="00974EE7" w:rsidP="00686978">
      <w:pPr>
        <w:pStyle w:val="ListParagraph"/>
        <w:numPr>
          <w:ilvl w:val="0"/>
          <w:numId w:val="201"/>
        </w:numPr>
        <w:spacing w:before="60"/>
        <w:rPr>
          <w:rFonts w:asciiTheme="minorHAnsi" w:hAnsiTheme="minorHAnsi"/>
        </w:rPr>
      </w:pPr>
      <w:r w:rsidRPr="00A23711">
        <w:rPr>
          <w:rFonts w:asciiTheme="minorHAnsi" w:hAnsiTheme="minorHAnsi"/>
        </w:rPr>
        <w:t>All results exceed the target levels. There is still considerable room for improvement.</w:t>
      </w:r>
    </w:p>
    <w:p w:rsidR="00974EE7" w:rsidRPr="00293585" w:rsidRDefault="00974EE7" w:rsidP="00974EE7">
      <w:pPr>
        <w:keepNext/>
        <w:spacing w:after="60"/>
        <w:outlineLvl w:val="3"/>
        <w:rPr>
          <w:rFonts w:asciiTheme="minorHAnsi" w:hAnsiTheme="minorHAnsi"/>
          <w:b/>
          <w:bCs/>
          <w:sz w:val="28"/>
          <w:szCs w:val="28"/>
        </w:rPr>
      </w:pPr>
      <w:r w:rsidRPr="00293585">
        <w:rPr>
          <w:rFonts w:asciiTheme="minorHAnsi" w:hAnsiTheme="minorHAnsi"/>
          <w:b/>
          <w:bCs/>
          <w:sz w:val="28"/>
          <w:szCs w:val="28"/>
        </w:rPr>
        <w:t>Student Learning Outcome #5</w:t>
      </w:r>
    </w:p>
    <w:p w:rsidR="00974EE7" w:rsidRPr="00293585" w:rsidRDefault="00974EE7" w:rsidP="00293585">
      <w:pPr>
        <w:spacing w:before="120"/>
        <w:ind w:left="360"/>
        <w:rPr>
          <w:rFonts w:asciiTheme="minorHAnsi" w:eastAsia="Calibri" w:hAnsiTheme="minorHAnsi"/>
          <w:i/>
          <w:lang w:bidi="en-US"/>
        </w:rPr>
      </w:pPr>
      <w:r w:rsidRPr="00293585">
        <w:rPr>
          <w:rFonts w:asciiTheme="minorHAnsi" w:eastAsia="Calibri" w:hAnsiTheme="minorHAnsi"/>
          <w:i/>
          <w:lang w:bidi="en-US"/>
        </w:rPr>
        <w:t>Students will have the training to analyze problems and identify and define the computing requirements appropriate to their solutions.</w:t>
      </w:r>
    </w:p>
    <w:p w:rsidR="00974EE7" w:rsidRPr="00A23711" w:rsidRDefault="00974EE7" w:rsidP="00974EE7">
      <w:pPr>
        <w:keepNext/>
        <w:spacing w:after="120"/>
        <w:jc w:val="center"/>
        <w:rPr>
          <w:rFonts w:asciiTheme="minorHAnsi" w:eastAsia="Arial" w:hAnsiTheme="minorHAnsi"/>
          <w:b/>
          <w:bCs/>
          <w:i/>
          <w:iCs/>
          <w:szCs w:val="20"/>
        </w:rPr>
      </w:pPr>
      <w:r w:rsidRPr="00A23711">
        <w:rPr>
          <w:rFonts w:asciiTheme="minorHAnsi" w:eastAsia="Arial" w:hAnsiTheme="minorHAnsi"/>
          <w:b/>
          <w:bCs/>
          <w:iCs/>
          <w:szCs w:val="20"/>
        </w:rPr>
        <w:t xml:space="preserve">Courses in which this SLO is Introduced, Reinforced and Emphasized </w:t>
      </w:r>
    </w:p>
    <w:tbl>
      <w:tblPr>
        <w:tblpPr w:leftFromText="45" w:rightFromText="45" w:vertAnchor="text" w:tblpX="802"/>
        <w:tblW w:w="462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9"/>
        <w:gridCol w:w="2880"/>
        <w:gridCol w:w="2880"/>
      </w:tblGrid>
      <w:tr w:rsidR="00974EE7" w:rsidRPr="00A23711" w:rsidTr="008D12A7">
        <w:trPr>
          <w:trHeight w:val="360"/>
          <w:tblHeader/>
          <w:tblCellSpacing w:w="0" w:type="dxa"/>
        </w:trPr>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0"/>
                <w:szCs w:val="20"/>
              </w:rPr>
            </w:pPr>
            <w:r w:rsidRPr="00A23711">
              <w:rPr>
                <w:rFonts w:asciiTheme="minorHAnsi" w:hAnsiTheme="minorHAnsi" w:cs="Arial"/>
                <w:b/>
                <w:bCs/>
                <w:sz w:val="20"/>
                <w:szCs w:val="20"/>
              </w:rPr>
              <w:t>Introduce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0"/>
                <w:szCs w:val="20"/>
              </w:rPr>
            </w:pPr>
            <w:r w:rsidRPr="00A23711">
              <w:rPr>
                <w:rFonts w:asciiTheme="minorHAnsi" w:hAnsiTheme="minorHAnsi" w:cs="Arial"/>
                <w:b/>
                <w:bCs/>
                <w:sz w:val="20"/>
                <w:szCs w:val="20"/>
              </w:rPr>
              <w:t>Reinforce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0"/>
                <w:szCs w:val="20"/>
              </w:rPr>
            </w:pPr>
            <w:r w:rsidRPr="00A23711">
              <w:rPr>
                <w:rFonts w:asciiTheme="minorHAnsi" w:hAnsiTheme="minorHAnsi" w:cs="Arial"/>
                <w:b/>
                <w:bCs/>
                <w:sz w:val="20"/>
                <w:szCs w:val="20"/>
              </w:rPr>
              <w:t>Emphasize</w:t>
            </w:r>
          </w:p>
        </w:tc>
      </w:tr>
      <w:tr w:rsidR="00974EE7" w:rsidRPr="00A23711" w:rsidTr="008D12A7">
        <w:trPr>
          <w:trHeight w:val="360"/>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0"/>
                <w:szCs w:val="20"/>
              </w:rPr>
            </w:pPr>
            <w:r w:rsidRPr="00A23711">
              <w:rPr>
                <w:rFonts w:asciiTheme="minorHAnsi" w:hAnsiTheme="minorHAnsi" w:cs="Arial"/>
                <w:sz w:val="20"/>
                <w:szCs w:val="20"/>
              </w:rPr>
              <w:t>CS2011, CS2012, CS2013</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0"/>
                <w:szCs w:val="20"/>
              </w:rPr>
            </w:pPr>
            <w:r w:rsidRPr="00A23711">
              <w:rPr>
                <w:rFonts w:asciiTheme="minorHAnsi" w:hAnsiTheme="minorHAnsi" w:cs="Arial"/>
                <w:sz w:val="20"/>
                <w:szCs w:val="20"/>
              </w:rPr>
              <w:t>CS3337</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0"/>
                <w:szCs w:val="20"/>
              </w:rPr>
            </w:pPr>
            <w:r w:rsidRPr="00A23711">
              <w:rPr>
                <w:rFonts w:asciiTheme="minorHAnsi" w:hAnsiTheme="minorHAnsi" w:cs="Arial"/>
                <w:sz w:val="20"/>
                <w:szCs w:val="20"/>
              </w:rPr>
              <w:t>CS4961, CS4962</w:t>
            </w:r>
          </w:p>
        </w:tc>
      </w:tr>
    </w:tbl>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ind w:left="720"/>
        <w:rPr>
          <w:rFonts w:asciiTheme="minorHAnsi" w:eastAsia="Arial" w:hAnsiTheme="minorHAnsi"/>
          <w:bCs/>
          <w:iCs/>
          <w:sz w:val="22"/>
        </w:rPr>
      </w:pP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 xml:space="preserve">In both CS3337 and in CS4961/4962 (Senior Design) students develop projects from requirements to implementation. The former is a 1-semester course that uses internally generated projects. The latter is a full academic year in which projects are requested by outside stakeholders who serve as customers for the teams. </w:t>
      </w:r>
    </w:p>
    <w:p w:rsidR="00974EE7" w:rsidRPr="00A23711" w:rsidRDefault="00974EE7" w:rsidP="00974EE7">
      <w:pPr>
        <w:spacing w:before="120" w:after="120"/>
        <w:jc w:val="both"/>
        <w:rPr>
          <w:rFonts w:asciiTheme="minorHAnsi" w:eastAsia="Arial" w:hAnsiTheme="minorHAnsi"/>
          <w:szCs w:val="20"/>
        </w:rPr>
      </w:pPr>
      <w:r w:rsidRPr="00A23711">
        <w:rPr>
          <w:rFonts w:asciiTheme="minorHAnsi" w:eastAsia="Arial" w:hAnsiTheme="minorHAnsi"/>
          <w:iCs/>
          <w:szCs w:val="20"/>
        </w:rPr>
        <w:t>In both cases, a team of (typically 5) students works together on a project. A faculty advisor oversees the work</w:t>
      </w:r>
      <w:r w:rsidR="00F24C2C">
        <w:rPr>
          <w:rFonts w:asciiTheme="minorHAnsi" w:eastAsia="Arial" w:hAnsiTheme="minorHAnsi"/>
          <w:iCs/>
          <w:szCs w:val="20"/>
        </w:rPr>
        <w:t xml:space="preserve"> but does not participate in any of the actual development</w:t>
      </w:r>
      <w:r w:rsidRPr="00A23711">
        <w:rPr>
          <w:rFonts w:asciiTheme="minorHAnsi" w:eastAsia="Arial" w:hAnsiTheme="minorHAnsi"/>
          <w:iCs/>
          <w:szCs w:val="20"/>
        </w:rPr>
        <w:t xml:space="preserve">. </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 xml:space="preserve">A primary goal of these courses is to achieve SLO #5 and SLO #6. In both cases </w:t>
      </w:r>
      <w:r w:rsidR="00F24C2C">
        <w:rPr>
          <w:rFonts w:asciiTheme="minorHAnsi" w:eastAsia="Arial" w:hAnsiTheme="minorHAnsi"/>
          <w:iCs/>
          <w:szCs w:val="20"/>
        </w:rPr>
        <w:t xml:space="preserve">we </w:t>
      </w:r>
      <w:r w:rsidRPr="00A23711">
        <w:rPr>
          <w:rFonts w:asciiTheme="minorHAnsi" w:eastAsia="Arial" w:hAnsiTheme="minorHAnsi"/>
          <w:iCs/>
          <w:szCs w:val="20"/>
        </w:rPr>
        <w:t xml:space="preserve">use a relaxed waterfall approach: requirements, followed by at least a preliminary design, and then by implementation and testing. The processed is </w:t>
      </w:r>
      <w:r w:rsidRPr="00A23711">
        <w:rPr>
          <w:rFonts w:asciiTheme="minorHAnsi" w:eastAsia="Arial" w:hAnsiTheme="minorHAnsi"/>
          <w:i/>
          <w:iCs/>
          <w:szCs w:val="20"/>
        </w:rPr>
        <w:t>relaxed</w:t>
      </w:r>
      <w:r w:rsidRPr="00A23711">
        <w:rPr>
          <w:rFonts w:asciiTheme="minorHAnsi" w:eastAsia="Arial" w:hAnsiTheme="minorHAnsi"/>
          <w:iCs/>
          <w:szCs w:val="20"/>
        </w:rPr>
        <w:t xml:space="preserve"> waterfall rather than </w:t>
      </w:r>
      <w:r w:rsidRPr="00A23711">
        <w:rPr>
          <w:rFonts w:asciiTheme="minorHAnsi" w:eastAsia="Arial" w:hAnsiTheme="minorHAnsi"/>
          <w:i/>
          <w:iCs/>
          <w:szCs w:val="20"/>
        </w:rPr>
        <w:t>rigid</w:t>
      </w:r>
      <w:r w:rsidRPr="00A23711">
        <w:rPr>
          <w:rFonts w:asciiTheme="minorHAnsi" w:eastAsia="Arial" w:hAnsiTheme="minorHAnsi"/>
          <w:iCs/>
          <w:szCs w:val="20"/>
        </w:rPr>
        <w:t xml:space="preserve"> waterfall in that throughout the project customers often realize that their initial problem descriptions were incomplete and that additional requirements are needed. It is up to the teams whether to accept the new requirements or not.</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lastRenderedPageBreak/>
        <w:t>The first portions of CS3337 and CS4961 focus on analyzing the problem as presented in customer terms and developing a clear statement of requirements. As indicated, the requirements document may be updated if a team agrees to new requirements in the course of project. This portion of these projects focusses on SLO #5.</w:t>
      </w:r>
    </w:p>
    <w:p w:rsidR="00974EE7" w:rsidRPr="00A23711" w:rsidRDefault="00974EE7" w:rsidP="00974EE7">
      <w:pPr>
        <w:spacing w:before="120" w:after="120"/>
        <w:jc w:val="both"/>
        <w:rPr>
          <w:rFonts w:asciiTheme="minorHAnsi" w:eastAsia="Arial" w:hAnsiTheme="minorHAnsi" w:cs="Arial"/>
          <w:iCs/>
          <w:szCs w:val="20"/>
        </w:rPr>
      </w:pPr>
      <w:r w:rsidRPr="00A23711">
        <w:rPr>
          <w:rFonts w:asciiTheme="minorHAnsi" w:eastAsia="Arial" w:hAnsiTheme="minorHAnsi" w:cs="Arial"/>
          <w:iCs/>
          <w:szCs w:val="20"/>
        </w:rPr>
        <w:t>In both CS3337 and CS4961, the groups are required to submit a set of deliverables that includes a high-level requirements document and presentation materials. Students are given sample documents so that they have concrete examples of what is expected.</w:t>
      </w:r>
    </w:p>
    <w:p w:rsidR="00974EE7" w:rsidRPr="00A23711" w:rsidRDefault="00974EE7" w:rsidP="00974EE7">
      <w:pPr>
        <w:spacing w:before="120" w:after="120"/>
        <w:jc w:val="both"/>
        <w:rPr>
          <w:rFonts w:asciiTheme="minorHAnsi" w:eastAsia="Arial" w:hAnsiTheme="minorHAnsi"/>
          <w:bCs/>
          <w:iCs/>
          <w:szCs w:val="20"/>
        </w:rPr>
      </w:pPr>
      <w:r w:rsidRPr="00A23711">
        <w:rPr>
          <w:rFonts w:asciiTheme="minorHAnsi" w:eastAsia="Arial" w:hAnsiTheme="minorHAnsi" w:cs="Arial"/>
          <w:iCs/>
          <w:szCs w:val="20"/>
        </w:rPr>
        <w:t xml:space="preserve">Project deliverables are graded based on rubrics designed to evaluate how well the teams define the project requirements. The Requirements Rubric </w:t>
      </w:r>
      <w:r w:rsidR="00F24C2C">
        <w:rPr>
          <w:rFonts w:asciiTheme="minorHAnsi" w:eastAsia="Arial" w:hAnsiTheme="minorHAnsi" w:cs="Arial"/>
          <w:iCs/>
          <w:szCs w:val="20"/>
        </w:rPr>
        <w:t xml:space="preserve">is based on three </w:t>
      </w:r>
      <w:r w:rsidRPr="00A23711">
        <w:rPr>
          <w:rFonts w:asciiTheme="minorHAnsi" w:eastAsia="Arial" w:hAnsiTheme="minorHAnsi" w:cs="Arial"/>
          <w:iCs/>
          <w:szCs w:val="20"/>
        </w:rPr>
        <w:t xml:space="preserve">assessment indicators: Development Process, Requirements Accuracy, and Requirements Documentation. </w:t>
      </w:r>
    </w:p>
    <w:p w:rsidR="00974EE7" w:rsidRPr="00293585" w:rsidRDefault="00974EE7" w:rsidP="00974EE7">
      <w:pPr>
        <w:keepNext/>
        <w:spacing w:after="240"/>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Summary of Results</w:t>
      </w:r>
    </w:p>
    <w:p w:rsidR="00974EE7" w:rsidRPr="00A23711" w:rsidRDefault="00974EE7" w:rsidP="00974EE7">
      <w:pPr>
        <w:spacing w:after="360"/>
        <w:jc w:val="center"/>
        <w:rPr>
          <w:rFonts w:asciiTheme="minorHAnsi" w:eastAsia="Arial" w:hAnsiTheme="minorHAnsi"/>
          <w:b/>
          <w:bCs/>
          <w:iCs/>
          <w:szCs w:val="20"/>
          <w:lang w:bidi="en-US"/>
        </w:rPr>
      </w:pPr>
      <w:r w:rsidRPr="00293585">
        <w:rPr>
          <w:rFonts w:asciiTheme="minorHAnsi" w:eastAsia="Arial" w:hAnsiTheme="minorHAnsi" w:cs="Arial"/>
          <w:b/>
          <w:bCs/>
          <w:iCs/>
          <w:noProof/>
          <w:color w:val="365F91"/>
          <w:sz w:val="22"/>
          <w:szCs w:val="22"/>
        </w:rPr>
        <w:drawing>
          <wp:anchor distT="0" distB="0" distL="114300" distR="114300" simplePos="0" relativeHeight="251776000" behindDoc="0" locked="0" layoutInCell="1" allowOverlap="1" wp14:anchorId="63A3E87E" wp14:editId="221B2016">
            <wp:simplePos x="0" y="0"/>
            <wp:positionH relativeFrom="column">
              <wp:align>center</wp:align>
            </wp:positionH>
            <wp:positionV relativeFrom="paragraph">
              <wp:posOffset>-193</wp:posOffset>
            </wp:positionV>
            <wp:extent cx="5157216" cy="1984248"/>
            <wp:effectExtent l="0" t="0" r="5715" b="0"/>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57216" cy="19842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3711">
        <w:rPr>
          <w:rFonts w:asciiTheme="minorHAnsi" w:eastAsia="Arial" w:hAnsiTheme="minorHAnsi"/>
          <w:b/>
          <w:bCs/>
          <w:iCs/>
          <w:szCs w:val="20"/>
        </w:rPr>
        <w:t>Figure 4.1</w:t>
      </w:r>
      <w:r w:rsidR="00DB12B2" w:rsidRPr="00A23711">
        <w:rPr>
          <w:rFonts w:asciiTheme="minorHAnsi" w:eastAsia="Arial" w:hAnsiTheme="minorHAnsi"/>
          <w:b/>
          <w:bCs/>
          <w:iCs/>
          <w:szCs w:val="20"/>
        </w:rPr>
        <w:t>2</w:t>
      </w:r>
      <w:r w:rsidRPr="00A23711">
        <w:rPr>
          <w:rFonts w:asciiTheme="minorHAnsi" w:eastAsia="Arial" w:hAnsiTheme="minorHAnsi"/>
          <w:b/>
          <w:bCs/>
          <w:iCs/>
          <w:szCs w:val="20"/>
        </w:rPr>
        <w:t>: CS337/CS3337 Rubric Evaluation (SE-Requirements)</w:t>
      </w:r>
    </w:p>
    <w:p w:rsidR="00974EE7" w:rsidRPr="00A23711" w:rsidRDefault="00974EE7" w:rsidP="00974EE7">
      <w:pPr>
        <w:spacing w:after="120"/>
        <w:jc w:val="center"/>
        <w:rPr>
          <w:rFonts w:asciiTheme="minorHAnsi" w:eastAsia="Arial" w:hAnsiTheme="minorHAnsi"/>
          <w:b/>
          <w:bCs/>
          <w:iCs/>
          <w:szCs w:val="20"/>
          <w:highlight w:val="yellow"/>
        </w:rPr>
      </w:pPr>
      <w:r w:rsidRPr="00293585">
        <w:rPr>
          <w:rFonts w:asciiTheme="minorHAnsi" w:eastAsia="Arial" w:hAnsiTheme="minorHAnsi" w:cs="Arial"/>
          <w:b/>
          <w:bCs/>
          <w:iCs/>
          <w:noProof/>
          <w:color w:val="365F91"/>
          <w:sz w:val="22"/>
          <w:szCs w:val="22"/>
        </w:rPr>
        <w:drawing>
          <wp:anchor distT="0" distB="0" distL="114300" distR="114300" simplePos="0" relativeHeight="251777024" behindDoc="0" locked="0" layoutInCell="1" allowOverlap="1" wp14:anchorId="05AABE91" wp14:editId="025D7A99">
            <wp:simplePos x="0" y="0"/>
            <wp:positionH relativeFrom="column">
              <wp:align>center</wp:align>
            </wp:positionH>
            <wp:positionV relativeFrom="paragraph">
              <wp:posOffset>1380</wp:posOffset>
            </wp:positionV>
            <wp:extent cx="5047488" cy="1810512"/>
            <wp:effectExtent l="0" t="0" r="127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47488" cy="1810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12B2" w:rsidRPr="00A23711">
        <w:rPr>
          <w:rFonts w:asciiTheme="minorHAnsi" w:eastAsia="Arial" w:hAnsiTheme="minorHAnsi"/>
          <w:b/>
          <w:bCs/>
          <w:iCs/>
          <w:szCs w:val="20"/>
        </w:rPr>
        <w:t>Figure 4.13</w:t>
      </w:r>
      <w:r w:rsidRPr="00A23711">
        <w:rPr>
          <w:rFonts w:asciiTheme="minorHAnsi" w:eastAsia="Arial" w:hAnsiTheme="minorHAnsi"/>
          <w:b/>
          <w:bCs/>
          <w:iCs/>
          <w:szCs w:val="20"/>
        </w:rPr>
        <w:t>: CS496A/CS4961 Rubric Evaluation (SE-Requirements)</w:t>
      </w:r>
    </w:p>
    <w:p w:rsidR="00974EE7" w:rsidRPr="00293585" w:rsidRDefault="00974EE7" w:rsidP="00974EE7">
      <w:pPr>
        <w:rPr>
          <w:rFonts w:asciiTheme="minorHAnsi" w:hAnsiTheme="minorHAnsi" w:cs="Arial"/>
          <w:sz w:val="22"/>
          <w:szCs w:val="22"/>
        </w:rPr>
      </w:pPr>
    </w:p>
    <w:p w:rsidR="00974EE7" w:rsidRPr="00293585" w:rsidRDefault="00974EE7" w:rsidP="00974EE7">
      <w:pPr>
        <w:rPr>
          <w:rFonts w:asciiTheme="minorHAnsi" w:hAnsiTheme="minorHAnsi" w:cs="Arial"/>
          <w:sz w:val="22"/>
          <w:szCs w:val="22"/>
        </w:rPr>
      </w:pPr>
    </w:p>
    <w:p w:rsidR="00974EE7" w:rsidRPr="00293585" w:rsidRDefault="00974EE7" w:rsidP="00974EE7">
      <w:pPr>
        <w:rPr>
          <w:rFonts w:asciiTheme="minorHAnsi" w:hAnsiTheme="minorHAnsi" w:cs="Arial"/>
          <w:sz w:val="22"/>
          <w:szCs w:val="22"/>
        </w:rPr>
      </w:pPr>
    </w:p>
    <w:p w:rsidR="00126F68" w:rsidRPr="00293585" w:rsidRDefault="00126F68" w:rsidP="00974EE7">
      <w:pPr>
        <w:rPr>
          <w:rFonts w:asciiTheme="minorHAnsi" w:hAnsiTheme="minorHAnsi" w:cs="Arial"/>
          <w:sz w:val="22"/>
          <w:szCs w:val="22"/>
        </w:rPr>
      </w:pPr>
    </w:p>
    <w:p w:rsidR="00126F68" w:rsidRPr="00293585" w:rsidRDefault="00126F68" w:rsidP="00974EE7">
      <w:pPr>
        <w:rPr>
          <w:rFonts w:asciiTheme="minorHAnsi" w:hAnsiTheme="minorHAnsi" w:cs="Arial"/>
          <w:sz w:val="22"/>
          <w:szCs w:val="22"/>
        </w:rPr>
      </w:pPr>
    </w:p>
    <w:p w:rsidR="00126F68" w:rsidRPr="00293585" w:rsidRDefault="00126F68" w:rsidP="00974EE7">
      <w:pPr>
        <w:rPr>
          <w:rFonts w:asciiTheme="minorHAnsi" w:hAnsiTheme="minorHAnsi" w:cs="Arial"/>
          <w:sz w:val="22"/>
          <w:szCs w:val="22"/>
        </w:rPr>
      </w:pPr>
    </w:p>
    <w:p w:rsidR="00974EE7" w:rsidRPr="00293585" w:rsidRDefault="00974EE7" w:rsidP="00974EE7">
      <w:pPr>
        <w:rPr>
          <w:rFonts w:asciiTheme="minorHAnsi" w:hAnsiTheme="minorHAnsi" w:cs="Arial"/>
          <w:sz w:val="22"/>
          <w:szCs w:val="22"/>
        </w:rPr>
      </w:pPr>
    </w:p>
    <w:p w:rsidR="00974EE7" w:rsidRPr="00293585" w:rsidRDefault="00974EE7" w:rsidP="00974EE7">
      <w:pPr>
        <w:rPr>
          <w:rFonts w:asciiTheme="minorHAnsi" w:hAnsiTheme="minorHAnsi" w:cs="Arial"/>
          <w:sz w:val="22"/>
          <w:szCs w:val="22"/>
        </w:rPr>
      </w:pPr>
    </w:p>
    <w:p w:rsidR="00974EE7" w:rsidRPr="00293585" w:rsidRDefault="00974EE7" w:rsidP="00974EE7">
      <w:pPr>
        <w:jc w:val="center"/>
        <w:rPr>
          <w:rFonts w:asciiTheme="minorHAnsi" w:hAnsiTheme="minorHAnsi" w:cs="Arial"/>
          <w:b/>
          <w:bCs/>
          <w:color w:val="365F91"/>
          <w:sz w:val="22"/>
          <w:szCs w:val="22"/>
        </w:rPr>
      </w:pPr>
    </w:p>
    <w:p w:rsidR="00126F68" w:rsidRPr="00293585" w:rsidRDefault="00126F68" w:rsidP="00974EE7">
      <w:pPr>
        <w:jc w:val="center"/>
        <w:rPr>
          <w:rFonts w:asciiTheme="minorHAnsi" w:hAnsiTheme="minorHAnsi" w:cs="Arial"/>
          <w:b/>
          <w:bCs/>
          <w:color w:val="365F91"/>
          <w:sz w:val="22"/>
          <w:szCs w:val="22"/>
        </w:rPr>
      </w:pPr>
    </w:p>
    <w:p w:rsidR="00126F68" w:rsidRPr="00293585" w:rsidRDefault="00126F68" w:rsidP="00974EE7">
      <w:pPr>
        <w:jc w:val="center"/>
        <w:rPr>
          <w:rFonts w:asciiTheme="minorHAnsi" w:hAnsiTheme="minorHAnsi" w:cs="Arial"/>
          <w:b/>
          <w:bCs/>
          <w:color w:val="365F91"/>
          <w:sz w:val="22"/>
          <w:szCs w:val="22"/>
        </w:rPr>
      </w:pPr>
    </w:p>
    <w:p w:rsidR="00126F68" w:rsidRPr="00293585" w:rsidRDefault="00126F68" w:rsidP="00974EE7">
      <w:pPr>
        <w:jc w:val="center"/>
        <w:rPr>
          <w:rFonts w:asciiTheme="minorHAnsi" w:hAnsiTheme="minorHAnsi" w:cs="Arial"/>
          <w:b/>
          <w:bCs/>
          <w:color w:val="365F91"/>
          <w:sz w:val="22"/>
          <w:szCs w:val="22"/>
        </w:rPr>
      </w:pPr>
    </w:p>
    <w:p w:rsidR="00126F68" w:rsidRPr="00293585" w:rsidRDefault="00126F68" w:rsidP="00974EE7">
      <w:pPr>
        <w:jc w:val="center"/>
        <w:rPr>
          <w:rFonts w:asciiTheme="minorHAnsi" w:hAnsiTheme="minorHAnsi" w:cs="Arial"/>
          <w:b/>
          <w:bCs/>
          <w:color w:val="365F91"/>
          <w:sz w:val="22"/>
          <w:szCs w:val="22"/>
        </w:rPr>
      </w:pPr>
    </w:p>
    <w:p w:rsidR="00126F68" w:rsidRPr="00293585" w:rsidRDefault="00126F68" w:rsidP="00974EE7">
      <w:pPr>
        <w:jc w:val="center"/>
        <w:rPr>
          <w:rFonts w:asciiTheme="minorHAnsi" w:hAnsiTheme="minorHAnsi" w:cs="Arial"/>
          <w:b/>
          <w:bCs/>
          <w:color w:val="365F91"/>
          <w:sz w:val="22"/>
          <w:szCs w:val="22"/>
        </w:rPr>
      </w:pPr>
    </w:p>
    <w:p w:rsidR="00126F68" w:rsidRPr="00293585" w:rsidRDefault="00126F68" w:rsidP="00974EE7">
      <w:pPr>
        <w:jc w:val="center"/>
        <w:rPr>
          <w:rFonts w:asciiTheme="minorHAnsi" w:hAnsiTheme="minorHAnsi" w:cs="Arial"/>
          <w:b/>
          <w:bCs/>
          <w:color w:val="365F91"/>
          <w:sz w:val="22"/>
          <w:szCs w:val="22"/>
        </w:rPr>
      </w:pPr>
    </w:p>
    <w:p w:rsidR="00126F68" w:rsidRPr="00293585" w:rsidRDefault="00126F68" w:rsidP="00974EE7">
      <w:pPr>
        <w:jc w:val="center"/>
        <w:rPr>
          <w:rFonts w:asciiTheme="minorHAnsi" w:hAnsiTheme="minorHAnsi" w:cs="Arial"/>
          <w:b/>
          <w:bCs/>
          <w:color w:val="365F91"/>
          <w:sz w:val="22"/>
          <w:szCs w:val="22"/>
        </w:rPr>
      </w:pPr>
    </w:p>
    <w:p w:rsidR="00974EE7" w:rsidRPr="00A23711" w:rsidRDefault="00DB12B2"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4.14</w:t>
      </w:r>
      <w:r w:rsidR="00974EE7" w:rsidRPr="00A23711">
        <w:rPr>
          <w:rFonts w:asciiTheme="minorHAnsi" w:eastAsia="Arial" w:hAnsiTheme="minorHAnsi"/>
          <w:b/>
          <w:bCs/>
          <w:iCs/>
          <w:szCs w:val="20"/>
        </w:rPr>
        <w:t>: Survey Results</w:t>
      </w:r>
    </w:p>
    <w:p w:rsidR="00974EE7" w:rsidRPr="00A23711" w:rsidRDefault="00974EE7" w:rsidP="00686978">
      <w:pPr>
        <w:pStyle w:val="ListParagraph"/>
        <w:numPr>
          <w:ilvl w:val="0"/>
          <w:numId w:val="202"/>
        </w:numPr>
        <w:spacing w:before="60"/>
        <w:rPr>
          <w:rFonts w:asciiTheme="minorHAnsi" w:hAnsiTheme="minorHAnsi"/>
        </w:rPr>
      </w:pPr>
      <w:r w:rsidRPr="00A23711">
        <w:rPr>
          <w:rFonts w:asciiTheme="minorHAnsi" w:hAnsiTheme="minorHAnsi"/>
        </w:rPr>
        <w:t>Students provide detailed requirements specification documents; hence the scores are high on the Software Engineering – Requirements rubric evaluations. (See Figures 4.1</w:t>
      </w:r>
      <w:r w:rsidR="00DB12B2" w:rsidRPr="00A23711">
        <w:rPr>
          <w:rFonts w:asciiTheme="minorHAnsi" w:hAnsiTheme="minorHAnsi"/>
        </w:rPr>
        <w:t>2</w:t>
      </w:r>
      <w:r w:rsidRPr="00A23711">
        <w:rPr>
          <w:rFonts w:asciiTheme="minorHAnsi" w:hAnsiTheme="minorHAnsi"/>
        </w:rPr>
        <w:t xml:space="preserve"> – 4.1</w:t>
      </w:r>
      <w:r w:rsidR="00DB12B2" w:rsidRPr="00A23711">
        <w:rPr>
          <w:rFonts w:asciiTheme="minorHAnsi" w:hAnsiTheme="minorHAnsi"/>
        </w:rPr>
        <w:t>3</w:t>
      </w:r>
      <w:r w:rsidRPr="00A23711">
        <w:rPr>
          <w:rFonts w:asciiTheme="minorHAnsi" w:hAnsiTheme="minorHAnsi"/>
        </w:rPr>
        <w:t xml:space="preserve">). </w:t>
      </w:r>
    </w:p>
    <w:p w:rsidR="00974EE7" w:rsidRPr="00A23711" w:rsidRDefault="00974EE7" w:rsidP="00686978">
      <w:pPr>
        <w:pStyle w:val="ListParagraph"/>
        <w:numPr>
          <w:ilvl w:val="0"/>
          <w:numId w:val="202"/>
        </w:numPr>
        <w:spacing w:before="60"/>
        <w:rPr>
          <w:rFonts w:asciiTheme="minorHAnsi" w:hAnsiTheme="minorHAnsi"/>
        </w:rPr>
      </w:pPr>
      <w:r w:rsidRPr="00A23711">
        <w:rPr>
          <w:rFonts w:asciiTheme="minorHAnsi" w:hAnsiTheme="minorHAnsi"/>
        </w:rPr>
        <w:t xml:space="preserve">Documentation for all senior design projects (CS4961-CS4962) can be found at </w:t>
      </w:r>
      <w:hyperlink r:id="rId83" w:history="1">
        <w:r w:rsidRPr="00A23711">
          <w:rPr>
            <w:rFonts w:asciiTheme="minorHAnsi" w:hAnsiTheme="minorHAnsi" w:cs="Arial"/>
            <w:color w:val="0000FF"/>
            <w:u w:val="single"/>
          </w:rPr>
          <w:t>https://csns.calstatela.edu/department/cs/projects</w:t>
        </w:r>
      </w:hyperlink>
      <w:r w:rsidRPr="00A23711">
        <w:rPr>
          <w:rFonts w:asciiTheme="minorHAnsi" w:hAnsiTheme="minorHAnsi"/>
        </w:rPr>
        <w:t xml:space="preserve">. </w:t>
      </w:r>
    </w:p>
    <w:p w:rsidR="00974EE7" w:rsidRPr="00A23711" w:rsidRDefault="00974EE7" w:rsidP="00686978">
      <w:pPr>
        <w:pStyle w:val="ListParagraph"/>
        <w:numPr>
          <w:ilvl w:val="0"/>
          <w:numId w:val="202"/>
        </w:numPr>
        <w:spacing w:before="60"/>
        <w:rPr>
          <w:rFonts w:asciiTheme="minorHAnsi" w:hAnsiTheme="minorHAnsi"/>
        </w:rPr>
      </w:pPr>
      <w:r w:rsidRPr="00A23711">
        <w:rPr>
          <w:rFonts w:asciiTheme="minorHAnsi" w:hAnsiTheme="minorHAnsi"/>
        </w:rPr>
        <w:t>Senior design projects have received considerable positive feedback from students, faculty, and participating customers, of whom are members of our Industry Advisory Board.</w:t>
      </w:r>
    </w:p>
    <w:p w:rsidR="00974EE7" w:rsidRPr="00A23711" w:rsidRDefault="00974EE7" w:rsidP="00686978">
      <w:pPr>
        <w:pStyle w:val="ListParagraph"/>
        <w:numPr>
          <w:ilvl w:val="0"/>
          <w:numId w:val="202"/>
        </w:numPr>
        <w:spacing w:before="60"/>
        <w:rPr>
          <w:rFonts w:asciiTheme="minorHAnsi" w:hAnsiTheme="minorHAnsi"/>
        </w:rPr>
      </w:pPr>
      <w:r w:rsidRPr="00A23711">
        <w:rPr>
          <w:rFonts w:asciiTheme="minorHAnsi" w:hAnsiTheme="minorHAnsi"/>
        </w:rPr>
        <w:t>Students, Alumni, Faculty, Employer and IAB surveys have all been s</w:t>
      </w:r>
      <w:r w:rsidR="00DB12B2" w:rsidRPr="00A23711">
        <w:rPr>
          <w:rFonts w:asciiTheme="minorHAnsi" w:hAnsiTheme="minorHAnsi"/>
        </w:rPr>
        <w:t>atisfactory (See Figure 4.14</w:t>
      </w:r>
      <w:r w:rsidRPr="00A23711">
        <w:rPr>
          <w:rFonts w:asciiTheme="minorHAnsi" w:hAnsiTheme="minorHAnsi"/>
        </w:rPr>
        <w:t>).</w:t>
      </w:r>
    </w:p>
    <w:p w:rsidR="00974EE7" w:rsidRPr="00293585" w:rsidRDefault="00974EE7" w:rsidP="00686978">
      <w:pPr>
        <w:pStyle w:val="ListParagraph"/>
        <w:numPr>
          <w:ilvl w:val="0"/>
          <w:numId w:val="202"/>
        </w:numPr>
        <w:spacing w:before="60"/>
        <w:rPr>
          <w:rFonts w:asciiTheme="minorHAnsi" w:hAnsiTheme="minorHAnsi" w:cs="Arial"/>
          <w:sz w:val="22"/>
          <w:szCs w:val="22"/>
        </w:rPr>
      </w:pPr>
      <w:r w:rsidRPr="00A23711">
        <w:rPr>
          <w:rFonts w:asciiTheme="minorHAnsi" w:hAnsiTheme="minorHAnsi"/>
        </w:rPr>
        <w:t xml:space="preserve">All results exceed the target levels. We are satisfied that students are achieving SLO #5. </w:t>
      </w:r>
    </w:p>
    <w:p w:rsidR="00974EE7" w:rsidRPr="00293585" w:rsidRDefault="00974EE7" w:rsidP="00686978">
      <w:pPr>
        <w:pStyle w:val="ListParagraph"/>
        <w:numPr>
          <w:ilvl w:val="0"/>
          <w:numId w:val="202"/>
        </w:numPr>
        <w:spacing w:before="60"/>
        <w:rPr>
          <w:rFonts w:asciiTheme="minorHAnsi" w:hAnsiTheme="minorHAnsi" w:cs="Arial"/>
          <w:sz w:val="22"/>
          <w:szCs w:val="22"/>
        </w:rPr>
      </w:pPr>
      <w:r w:rsidRPr="00A23711">
        <w:rPr>
          <w:rFonts w:asciiTheme="minorHAnsi" w:hAnsiTheme="minorHAnsi"/>
        </w:rPr>
        <w:t>We continue to seek externally sponsored funded projects to give students a real-world experience.</w:t>
      </w:r>
    </w:p>
    <w:p w:rsidR="00974EE7" w:rsidRPr="00293585" w:rsidRDefault="00974EE7" w:rsidP="00974EE7">
      <w:pPr>
        <w:keepNext/>
        <w:spacing w:after="60"/>
        <w:outlineLvl w:val="3"/>
        <w:rPr>
          <w:rFonts w:asciiTheme="minorHAnsi" w:hAnsiTheme="minorHAnsi"/>
          <w:b/>
          <w:bCs/>
          <w:sz w:val="28"/>
          <w:szCs w:val="28"/>
        </w:rPr>
      </w:pPr>
      <w:r w:rsidRPr="00293585">
        <w:rPr>
          <w:rFonts w:asciiTheme="minorHAnsi" w:hAnsiTheme="minorHAnsi"/>
          <w:b/>
          <w:bCs/>
          <w:sz w:val="28"/>
          <w:szCs w:val="28"/>
        </w:rPr>
        <w:lastRenderedPageBreak/>
        <w:t>Student Learning Outcome #6</w:t>
      </w:r>
    </w:p>
    <w:p w:rsidR="00974EE7" w:rsidRPr="00293585" w:rsidRDefault="00974EE7" w:rsidP="00293585">
      <w:pPr>
        <w:spacing w:before="120"/>
        <w:ind w:left="360"/>
        <w:rPr>
          <w:rFonts w:asciiTheme="minorHAnsi" w:eastAsia="Calibri" w:hAnsiTheme="minorHAnsi"/>
          <w:i/>
          <w:lang w:bidi="en-US"/>
        </w:rPr>
      </w:pPr>
      <w:r w:rsidRPr="00293585">
        <w:rPr>
          <w:rFonts w:asciiTheme="minorHAnsi" w:eastAsia="Calibri" w:hAnsiTheme="minorHAnsi"/>
          <w:i/>
          <w:lang w:bidi="en-US"/>
        </w:rPr>
        <w:t>Students will have the training to design, implement, and evaluate large software systems working both individually and collaboratively.</w:t>
      </w:r>
    </w:p>
    <w:p w:rsidR="00974EE7" w:rsidRPr="00A23711" w:rsidRDefault="00974EE7" w:rsidP="00974EE7">
      <w:pPr>
        <w:keepNext/>
        <w:spacing w:after="120"/>
        <w:jc w:val="center"/>
        <w:rPr>
          <w:rFonts w:asciiTheme="minorHAnsi" w:eastAsia="Arial" w:hAnsiTheme="minorHAnsi"/>
          <w:b/>
          <w:bCs/>
          <w:i/>
          <w:iCs/>
          <w:szCs w:val="20"/>
        </w:rPr>
      </w:pPr>
      <w:r w:rsidRPr="00A23711">
        <w:rPr>
          <w:rFonts w:asciiTheme="minorHAnsi" w:eastAsia="Arial" w:hAnsiTheme="minorHAnsi"/>
          <w:b/>
          <w:bCs/>
          <w:iCs/>
          <w:szCs w:val="20"/>
        </w:rPr>
        <w:t xml:space="preserve">Courses in which this SLO is Introduced, Reinforced and Emphasized </w:t>
      </w:r>
    </w:p>
    <w:tbl>
      <w:tblPr>
        <w:tblpPr w:leftFromText="45" w:rightFromText="45" w:vertAnchor="text" w:tblpX="802"/>
        <w:tblW w:w="462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9"/>
        <w:gridCol w:w="2880"/>
        <w:gridCol w:w="2880"/>
      </w:tblGrid>
      <w:tr w:rsidR="00974EE7" w:rsidRPr="00A23711" w:rsidTr="008D12A7">
        <w:trPr>
          <w:trHeight w:val="360"/>
          <w:tblHeader/>
          <w:tblCellSpacing w:w="0" w:type="dxa"/>
        </w:trPr>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Introduce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Reinforce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Emphasize</w:t>
            </w:r>
          </w:p>
        </w:tc>
      </w:tr>
      <w:tr w:rsidR="00974EE7" w:rsidRPr="00A23711" w:rsidTr="008D12A7">
        <w:trPr>
          <w:trHeight w:val="360"/>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CS2011, CS2012, CS2013</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CS3337</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CS4961, CS4962</w:t>
            </w:r>
          </w:p>
        </w:tc>
      </w:tr>
    </w:tbl>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ind w:left="720"/>
        <w:rPr>
          <w:rFonts w:asciiTheme="minorHAnsi" w:eastAsia="Arial" w:hAnsiTheme="minorHAnsi"/>
          <w:bCs/>
          <w:iCs/>
          <w:sz w:val="22"/>
        </w:rPr>
      </w:pPr>
    </w:p>
    <w:p w:rsidR="00974EE7" w:rsidRPr="00A23711" w:rsidRDefault="00974EE7" w:rsidP="00974EE7">
      <w:pPr>
        <w:spacing w:before="120" w:after="120"/>
        <w:jc w:val="both"/>
        <w:rPr>
          <w:rFonts w:asciiTheme="minorHAnsi" w:eastAsia="Arial" w:hAnsiTheme="minorHAnsi"/>
          <w:iCs/>
          <w:szCs w:val="20"/>
        </w:rPr>
      </w:pPr>
    </w:p>
    <w:p w:rsidR="00974EE7" w:rsidRPr="00A23711" w:rsidRDefault="00974EE7" w:rsidP="00974EE7">
      <w:pPr>
        <w:spacing w:before="120" w:after="120"/>
        <w:jc w:val="both"/>
        <w:rPr>
          <w:rFonts w:asciiTheme="minorHAnsi" w:eastAsia="Arial" w:hAnsiTheme="minorHAnsi"/>
          <w:szCs w:val="20"/>
        </w:rPr>
      </w:pPr>
      <w:r w:rsidRPr="00A23711">
        <w:rPr>
          <w:rFonts w:asciiTheme="minorHAnsi" w:eastAsia="Arial" w:hAnsiTheme="minorHAnsi"/>
          <w:iCs/>
          <w:szCs w:val="20"/>
        </w:rPr>
        <w:t xml:space="preserve">This outcome is the focus of the second half of the project sequences: CS3337 and in CS4961/4962 (Senior Design). See the description of these project sequences under </w:t>
      </w:r>
      <w:r w:rsidRPr="00A23711">
        <w:rPr>
          <w:rFonts w:asciiTheme="minorHAnsi" w:eastAsia="Arial" w:hAnsiTheme="minorHAnsi"/>
          <w:b/>
          <w:iCs/>
          <w:szCs w:val="20"/>
        </w:rPr>
        <w:t xml:space="preserve">SLO #5 </w:t>
      </w:r>
      <w:r w:rsidRPr="00A23711">
        <w:rPr>
          <w:rFonts w:asciiTheme="minorHAnsi" w:eastAsia="Arial" w:hAnsiTheme="minorHAnsi"/>
          <w:iCs/>
          <w:szCs w:val="20"/>
        </w:rPr>
        <w:t>above.</w:t>
      </w:r>
    </w:p>
    <w:p w:rsidR="00974EE7" w:rsidRPr="00A23711" w:rsidRDefault="00974EE7" w:rsidP="00974EE7">
      <w:pPr>
        <w:spacing w:before="120" w:after="120"/>
        <w:jc w:val="both"/>
        <w:rPr>
          <w:rFonts w:asciiTheme="minorHAnsi" w:eastAsia="Arial" w:hAnsiTheme="minorHAnsi" w:cs="Arial"/>
          <w:iCs/>
          <w:szCs w:val="20"/>
        </w:rPr>
      </w:pPr>
      <w:r w:rsidRPr="00A23711">
        <w:rPr>
          <w:rFonts w:asciiTheme="minorHAnsi" w:eastAsia="Arial" w:hAnsiTheme="minorHAnsi" w:cs="Arial"/>
          <w:iCs/>
          <w:szCs w:val="20"/>
        </w:rPr>
        <w:t xml:space="preserve">In the second portion of CS3337 and in CS4962, the teams create detailed design documents and implement the project in code.  </w:t>
      </w:r>
    </w:p>
    <w:p w:rsidR="00974EE7" w:rsidRPr="00A23711" w:rsidRDefault="00974EE7" w:rsidP="00974EE7">
      <w:pPr>
        <w:spacing w:before="120" w:after="120"/>
        <w:jc w:val="both"/>
        <w:rPr>
          <w:rFonts w:asciiTheme="minorHAnsi" w:eastAsia="Arial" w:hAnsiTheme="minorHAnsi" w:cs="Arial"/>
          <w:iCs/>
          <w:szCs w:val="20"/>
        </w:rPr>
      </w:pPr>
      <w:r w:rsidRPr="00A23711">
        <w:rPr>
          <w:rFonts w:asciiTheme="minorHAnsi" w:eastAsia="Arial" w:hAnsiTheme="minorHAnsi" w:cs="Arial"/>
          <w:iCs/>
          <w:szCs w:val="20"/>
        </w:rPr>
        <w:t xml:space="preserve">Although some groups use an agile methodology, all of the groups develop a detailed design document in some form.  </w:t>
      </w:r>
    </w:p>
    <w:p w:rsidR="00974EE7" w:rsidRPr="00A23711" w:rsidRDefault="00974EE7" w:rsidP="00974EE7">
      <w:pPr>
        <w:spacing w:before="120" w:after="120"/>
        <w:jc w:val="both"/>
        <w:rPr>
          <w:rFonts w:asciiTheme="minorHAnsi" w:eastAsia="Arial" w:hAnsiTheme="minorHAnsi" w:cs="Arial"/>
          <w:iCs/>
          <w:szCs w:val="20"/>
        </w:rPr>
      </w:pPr>
      <w:r w:rsidRPr="00A23711">
        <w:rPr>
          <w:rFonts w:asciiTheme="minorHAnsi" w:eastAsia="Arial" w:hAnsiTheme="minorHAnsi" w:cs="Arial"/>
          <w:iCs/>
          <w:szCs w:val="20"/>
        </w:rPr>
        <w:t xml:space="preserve">The outside stakeholders interact </w:t>
      </w:r>
      <w:r w:rsidR="00F24C2C" w:rsidRPr="00AF376A">
        <w:rPr>
          <w:rFonts w:asciiTheme="minorHAnsi" w:eastAsia="Arial" w:hAnsiTheme="minorHAnsi" w:cs="Arial"/>
          <w:iCs/>
          <w:szCs w:val="20"/>
        </w:rPr>
        <w:t>on a regular basis</w:t>
      </w:r>
      <w:r w:rsidR="00F24C2C">
        <w:rPr>
          <w:rFonts w:asciiTheme="minorHAnsi" w:eastAsia="Arial" w:hAnsiTheme="minorHAnsi" w:cs="Arial"/>
          <w:iCs/>
          <w:szCs w:val="20"/>
        </w:rPr>
        <w:t xml:space="preserve"> </w:t>
      </w:r>
      <w:r w:rsidRPr="00A23711">
        <w:rPr>
          <w:rFonts w:asciiTheme="minorHAnsi" w:eastAsia="Arial" w:hAnsiTheme="minorHAnsi" w:cs="Arial"/>
          <w:iCs/>
          <w:szCs w:val="20"/>
        </w:rPr>
        <w:t>with</w:t>
      </w:r>
      <w:r w:rsidR="00F24C2C">
        <w:rPr>
          <w:rFonts w:asciiTheme="minorHAnsi" w:eastAsia="Arial" w:hAnsiTheme="minorHAnsi" w:cs="Arial"/>
          <w:iCs/>
          <w:szCs w:val="20"/>
        </w:rPr>
        <w:t xml:space="preserve"> the teams either</w:t>
      </w:r>
      <w:r w:rsidRPr="00A23711">
        <w:rPr>
          <w:rFonts w:asciiTheme="minorHAnsi" w:eastAsia="Arial" w:hAnsiTheme="minorHAnsi" w:cs="Arial"/>
          <w:iCs/>
          <w:szCs w:val="20"/>
        </w:rPr>
        <w:t xml:space="preserve"> in person or via telecom or other communication link. The frequency of these meetings range</w:t>
      </w:r>
      <w:r w:rsidR="00F24C2C">
        <w:rPr>
          <w:rFonts w:asciiTheme="minorHAnsi" w:eastAsia="Arial" w:hAnsiTheme="minorHAnsi" w:cs="Arial"/>
          <w:iCs/>
          <w:szCs w:val="20"/>
        </w:rPr>
        <w:t>s</w:t>
      </w:r>
      <w:r w:rsidRPr="00A23711">
        <w:rPr>
          <w:rFonts w:asciiTheme="minorHAnsi" w:eastAsia="Arial" w:hAnsiTheme="minorHAnsi" w:cs="Arial"/>
          <w:iCs/>
          <w:szCs w:val="20"/>
        </w:rPr>
        <w:t xml:space="preserve"> from once a week to once a month. </w:t>
      </w:r>
      <w:r w:rsidR="00F24C2C">
        <w:rPr>
          <w:rFonts w:asciiTheme="minorHAnsi" w:eastAsia="Arial" w:hAnsiTheme="minorHAnsi" w:cs="Arial"/>
          <w:iCs/>
          <w:szCs w:val="20"/>
        </w:rPr>
        <w:t>These meetings allow the</w:t>
      </w:r>
      <w:r w:rsidRPr="00A23711">
        <w:rPr>
          <w:rFonts w:asciiTheme="minorHAnsi" w:eastAsia="Arial" w:hAnsiTheme="minorHAnsi" w:cs="Arial"/>
          <w:iCs/>
          <w:szCs w:val="20"/>
        </w:rPr>
        <w:t xml:space="preserve"> stakeholder </w:t>
      </w:r>
      <w:r w:rsidR="00F24C2C">
        <w:rPr>
          <w:rFonts w:asciiTheme="minorHAnsi" w:eastAsia="Arial" w:hAnsiTheme="minorHAnsi" w:cs="Arial"/>
          <w:iCs/>
          <w:szCs w:val="20"/>
        </w:rPr>
        <w:t>to</w:t>
      </w:r>
      <w:r w:rsidRPr="00A23711">
        <w:rPr>
          <w:rFonts w:asciiTheme="minorHAnsi" w:eastAsia="Arial" w:hAnsiTheme="minorHAnsi" w:cs="Arial"/>
          <w:iCs/>
          <w:szCs w:val="20"/>
        </w:rPr>
        <w:t xml:space="preserve"> track the team</w:t>
      </w:r>
      <w:r w:rsidR="00F24C2C">
        <w:rPr>
          <w:rFonts w:asciiTheme="minorHAnsi" w:eastAsia="Arial" w:hAnsiTheme="minorHAnsi" w:cs="Arial"/>
          <w:iCs/>
          <w:szCs w:val="20"/>
        </w:rPr>
        <w:t>’</w:t>
      </w:r>
      <w:r w:rsidRPr="00A23711">
        <w:rPr>
          <w:rFonts w:asciiTheme="minorHAnsi" w:eastAsia="Arial" w:hAnsiTheme="minorHAnsi" w:cs="Arial"/>
          <w:iCs/>
          <w:szCs w:val="20"/>
        </w:rPr>
        <w:t xml:space="preserve">s progress and </w:t>
      </w:r>
      <w:r w:rsidR="00F24C2C">
        <w:rPr>
          <w:rFonts w:asciiTheme="minorHAnsi" w:eastAsia="Arial" w:hAnsiTheme="minorHAnsi" w:cs="Arial"/>
          <w:iCs/>
          <w:szCs w:val="20"/>
        </w:rPr>
        <w:t xml:space="preserve">to </w:t>
      </w:r>
      <w:r w:rsidRPr="00A23711">
        <w:rPr>
          <w:rFonts w:asciiTheme="minorHAnsi" w:eastAsia="Arial" w:hAnsiTheme="minorHAnsi" w:cs="Arial"/>
          <w:iCs/>
          <w:szCs w:val="20"/>
        </w:rPr>
        <w:t xml:space="preserve">provide guidance when the team seems to be stuck or heading in the wrong direction. </w:t>
      </w:r>
    </w:p>
    <w:p w:rsidR="00974EE7" w:rsidRPr="00A23711" w:rsidRDefault="00974EE7" w:rsidP="00974EE7">
      <w:pPr>
        <w:spacing w:before="120" w:after="120"/>
        <w:jc w:val="both"/>
        <w:rPr>
          <w:rFonts w:asciiTheme="minorHAnsi" w:eastAsia="Arial" w:hAnsiTheme="minorHAnsi" w:cs="Arial"/>
          <w:iCs/>
          <w:szCs w:val="20"/>
        </w:rPr>
      </w:pPr>
      <w:r w:rsidRPr="00A23711">
        <w:rPr>
          <w:rFonts w:asciiTheme="minorHAnsi" w:eastAsia="Arial" w:hAnsiTheme="minorHAnsi" w:cs="Arial"/>
          <w:iCs/>
          <w:szCs w:val="20"/>
        </w:rPr>
        <w:t>The project deliverables include a project design document and implementation report. As with the requirements</w:t>
      </w:r>
      <w:r w:rsidR="00F24C2C">
        <w:rPr>
          <w:rFonts w:asciiTheme="minorHAnsi" w:eastAsia="Arial" w:hAnsiTheme="minorHAnsi" w:cs="Arial"/>
          <w:iCs/>
          <w:szCs w:val="20"/>
        </w:rPr>
        <w:t>,</w:t>
      </w:r>
      <w:r w:rsidRPr="00A23711">
        <w:rPr>
          <w:rFonts w:asciiTheme="minorHAnsi" w:eastAsia="Arial" w:hAnsiTheme="minorHAnsi" w:cs="Arial"/>
          <w:iCs/>
          <w:szCs w:val="20"/>
        </w:rPr>
        <w:t xml:space="preserve"> sample documents </w:t>
      </w:r>
      <w:r w:rsidR="00F24C2C">
        <w:rPr>
          <w:rFonts w:asciiTheme="minorHAnsi" w:eastAsia="Arial" w:hAnsiTheme="minorHAnsi" w:cs="Arial"/>
          <w:iCs/>
          <w:szCs w:val="20"/>
        </w:rPr>
        <w:t xml:space="preserve">are </w:t>
      </w:r>
      <w:r w:rsidRPr="00A23711">
        <w:rPr>
          <w:rFonts w:asciiTheme="minorHAnsi" w:eastAsia="Arial" w:hAnsiTheme="minorHAnsi" w:cs="Arial"/>
          <w:iCs/>
          <w:szCs w:val="20"/>
        </w:rPr>
        <w:t xml:space="preserve">provided so </w:t>
      </w:r>
      <w:r w:rsidR="00F24C2C">
        <w:rPr>
          <w:rFonts w:asciiTheme="minorHAnsi" w:eastAsia="Arial" w:hAnsiTheme="minorHAnsi" w:cs="Arial"/>
          <w:iCs/>
          <w:szCs w:val="20"/>
        </w:rPr>
        <w:t xml:space="preserve">that </w:t>
      </w:r>
      <w:r w:rsidRPr="00A23711">
        <w:rPr>
          <w:rFonts w:asciiTheme="minorHAnsi" w:eastAsia="Arial" w:hAnsiTheme="minorHAnsi" w:cs="Arial"/>
          <w:iCs/>
          <w:szCs w:val="20"/>
        </w:rPr>
        <w:t>students have concrete examples of what is expected.. Project deliverables are graded based on rubrics considering how well the team completes the project. In addition, peer evaluation is conducted to assess the collaborative nature of all the other members of the group.</w:t>
      </w:r>
    </w:p>
    <w:p w:rsidR="00974EE7" w:rsidRPr="00A23711" w:rsidRDefault="00974EE7" w:rsidP="00974EE7">
      <w:pPr>
        <w:spacing w:before="120" w:after="120"/>
        <w:jc w:val="both"/>
        <w:rPr>
          <w:rFonts w:asciiTheme="minorHAnsi" w:eastAsia="Arial" w:hAnsiTheme="minorHAnsi" w:cs="Arial"/>
          <w:iCs/>
          <w:szCs w:val="20"/>
        </w:rPr>
      </w:pPr>
      <w:r w:rsidRPr="00A23711">
        <w:rPr>
          <w:rFonts w:asciiTheme="minorHAnsi" w:eastAsia="Arial" w:hAnsiTheme="minorHAnsi" w:cs="Arial"/>
          <w:iCs/>
          <w:szCs w:val="20"/>
        </w:rPr>
        <w:t>The Design rubric is assessed using three assessment indicators: Program Design, Libraries/Frameworks, and Design Patterns.</w:t>
      </w:r>
    </w:p>
    <w:p w:rsidR="00974EE7" w:rsidRPr="00A23711" w:rsidRDefault="00974EE7" w:rsidP="00974EE7">
      <w:pPr>
        <w:spacing w:before="120" w:after="120"/>
        <w:jc w:val="both"/>
        <w:rPr>
          <w:rFonts w:asciiTheme="minorHAnsi" w:eastAsia="Arial" w:hAnsiTheme="minorHAnsi" w:cs="Arial"/>
          <w:iCs/>
          <w:szCs w:val="20"/>
        </w:rPr>
      </w:pPr>
      <w:r w:rsidRPr="00A23711">
        <w:rPr>
          <w:rFonts w:asciiTheme="minorHAnsi" w:eastAsia="Arial" w:hAnsiTheme="minorHAnsi" w:cs="Arial"/>
          <w:iCs/>
          <w:szCs w:val="20"/>
        </w:rPr>
        <w:t>The Implementation rubric is assessed using three assessment indicators: Programming Paradigms, Functions/Methods, and Testing.</w:t>
      </w:r>
    </w:p>
    <w:p w:rsidR="00974EE7" w:rsidRPr="00293585" w:rsidRDefault="00974EE7" w:rsidP="00974EE7">
      <w:pPr>
        <w:spacing w:before="120" w:after="120"/>
        <w:jc w:val="both"/>
        <w:rPr>
          <w:rFonts w:asciiTheme="minorHAnsi" w:eastAsia="Arial" w:hAnsiTheme="minorHAnsi" w:cs="Arial"/>
          <w:iCs/>
          <w:sz w:val="22"/>
          <w:szCs w:val="22"/>
          <w:u w:val="single"/>
        </w:rPr>
      </w:pPr>
      <w:r w:rsidRPr="00A23711">
        <w:rPr>
          <w:rFonts w:asciiTheme="minorHAnsi" w:eastAsia="Arial" w:hAnsiTheme="minorHAnsi" w:cs="Arial"/>
          <w:iCs/>
          <w:szCs w:val="20"/>
        </w:rPr>
        <w:t>The Teamwork rubric is assessed by the peers and the advisor using five assessment indicators: Participation, Problem-solving, Attitude, Contribution, and Interaction.</w:t>
      </w:r>
    </w:p>
    <w:p w:rsidR="00974EE7" w:rsidRPr="00293585" w:rsidRDefault="00974EE7"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lastRenderedPageBreak/>
        <w:t>Summary of Results</w:t>
      </w:r>
    </w:p>
    <w:p w:rsidR="00974EE7" w:rsidRPr="00293585" w:rsidRDefault="00974EE7" w:rsidP="00974EE7">
      <w:pPr>
        <w:jc w:val="center"/>
        <w:rPr>
          <w:rFonts w:asciiTheme="minorHAnsi" w:hAnsiTheme="minorHAnsi" w:cs="Arial"/>
          <w:sz w:val="22"/>
          <w:szCs w:val="22"/>
        </w:rPr>
      </w:pPr>
      <w:r w:rsidRPr="00293585">
        <w:rPr>
          <w:rFonts w:asciiTheme="minorHAnsi" w:hAnsiTheme="minorHAnsi"/>
          <w:noProof/>
        </w:rPr>
        <w:drawing>
          <wp:inline distT="0" distB="0" distL="0" distR="0" wp14:anchorId="573502B7" wp14:editId="27B61D19">
            <wp:extent cx="5391844" cy="2451100"/>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399643" cy="2454645"/>
                    </a:xfrm>
                    <a:prstGeom prst="rect">
                      <a:avLst/>
                    </a:prstGeom>
                  </pic:spPr>
                </pic:pic>
              </a:graphicData>
            </a:graphic>
          </wp:inline>
        </w:drawing>
      </w:r>
    </w:p>
    <w:p w:rsidR="00974EE7" w:rsidRPr="00293585" w:rsidRDefault="00974EE7" w:rsidP="00974EE7">
      <w:pPr>
        <w:rPr>
          <w:rFonts w:asciiTheme="minorHAnsi" w:hAnsiTheme="minorHAnsi" w:cs="Arial"/>
          <w:sz w:val="22"/>
          <w:szCs w:val="22"/>
        </w:rPr>
      </w:pPr>
    </w:p>
    <w:p w:rsidR="00974EE7" w:rsidRPr="00A23711" w:rsidRDefault="00CD645D"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4.15</w:t>
      </w:r>
      <w:r w:rsidR="00974EE7" w:rsidRPr="00A23711">
        <w:rPr>
          <w:rFonts w:asciiTheme="minorHAnsi" w:eastAsia="Arial" w:hAnsiTheme="minorHAnsi"/>
          <w:b/>
          <w:bCs/>
          <w:iCs/>
          <w:szCs w:val="20"/>
        </w:rPr>
        <w:t>: CS3337 Rubric Evaluation (SE-Design)</w:t>
      </w: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rPr>
          <w:rFonts w:asciiTheme="minorHAnsi" w:hAnsiTheme="minorHAnsi" w:cs="Arial"/>
          <w:sz w:val="22"/>
          <w:szCs w:val="22"/>
        </w:rPr>
      </w:pPr>
    </w:p>
    <w:p w:rsidR="00974EE7" w:rsidRPr="00293585" w:rsidRDefault="00974EE7" w:rsidP="00974EE7">
      <w:pPr>
        <w:rPr>
          <w:rFonts w:asciiTheme="minorHAnsi" w:hAnsiTheme="minorHAnsi" w:cs="Arial"/>
          <w:sz w:val="22"/>
          <w:szCs w:val="22"/>
        </w:rPr>
      </w:pPr>
      <w:r w:rsidRPr="00293585">
        <w:rPr>
          <w:rFonts w:asciiTheme="minorHAnsi" w:hAnsiTheme="minorHAnsi" w:cs="Arial"/>
          <w:noProof/>
          <w:sz w:val="22"/>
          <w:szCs w:val="22"/>
        </w:rPr>
        <w:drawing>
          <wp:inline distT="0" distB="0" distL="0" distR="0" wp14:anchorId="108700CE" wp14:editId="2636A592">
            <wp:extent cx="5943600" cy="1778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1778000"/>
                    </a:xfrm>
                    <a:prstGeom prst="rect">
                      <a:avLst/>
                    </a:prstGeom>
                    <a:noFill/>
                    <a:ln>
                      <a:noFill/>
                    </a:ln>
                  </pic:spPr>
                </pic:pic>
              </a:graphicData>
            </a:graphic>
          </wp:inline>
        </w:drawing>
      </w:r>
    </w:p>
    <w:p w:rsidR="00974EE7" w:rsidRPr="00A23711" w:rsidRDefault="00CD645D"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4.16</w:t>
      </w:r>
      <w:r w:rsidR="00974EE7" w:rsidRPr="00A23711">
        <w:rPr>
          <w:rFonts w:asciiTheme="minorHAnsi" w:eastAsia="Arial" w:hAnsiTheme="minorHAnsi"/>
          <w:b/>
          <w:bCs/>
          <w:iCs/>
          <w:szCs w:val="20"/>
        </w:rPr>
        <w:t>: CS496X Rubric Evaluation for 2013-2014 (SE-Design)</w:t>
      </w:r>
    </w:p>
    <w:p w:rsidR="00974EE7" w:rsidRPr="00293585" w:rsidRDefault="00974EE7" w:rsidP="00974EE7">
      <w:pPr>
        <w:rPr>
          <w:rFonts w:asciiTheme="minorHAnsi" w:hAnsiTheme="minorHAnsi" w:cs="Arial"/>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r w:rsidRPr="00293585">
        <w:rPr>
          <w:rFonts w:asciiTheme="minorHAnsi" w:hAnsiTheme="minorHAnsi" w:cs="Arial"/>
          <w:b/>
          <w:bCs/>
          <w:noProof/>
          <w:color w:val="365F91"/>
          <w:sz w:val="22"/>
          <w:szCs w:val="22"/>
        </w:rPr>
        <w:lastRenderedPageBreak/>
        <w:drawing>
          <wp:inline distT="0" distB="0" distL="0" distR="0" wp14:anchorId="197A9780" wp14:editId="0F12CB97">
            <wp:extent cx="5943600" cy="180340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1803400"/>
                    </a:xfrm>
                    <a:prstGeom prst="rect">
                      <a:avLst/>
                    </a:prstGeom>
                    <a:noFill/>
                    <a:ln>
                      <a:noFill/>
                    </a:ln>
                  </pic:spPr>
                </pic:pic>
              </a:graphicData>
            </a:graphic>
          </wp:inline>
        </w:drawing>
      </w:r>
    </w:p>
    <w:p w:rsidR="00974EE7" w:rsidRPr="00293585" w:rsidRDefault="00974EE7" w:rsidP="00974EE7">
      <w:pPr>
        <w:jc w:val="center"/>
        <w:rPr>
          <w:rFonts w:asciiTheme="minorHAnsi" w:hAnsiTheme="minorHAnsi" w:cs="Arial"/>
          <w:b/>
          <w:bCs/>
          <w:color w:val="365F91"/>
          <w:sz w:val="22"/>
          <w:szCs w:val="22"/>
        </w:rPr>
      </w:pPr>
    </w:p>
    <w:p w:rsidR="00974EE7" w:rsidRPr="00A23711" w:rsidRDefault="00CD645D"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4.17</w:t>
      </w:r>
      <w:r w:rsidR="00974EE7" w:rsidRPr="00A23711">
        <w:rPr>
          <w:rFonts w:asciiTheme="minorHAnsi" w:eastAsia="Arial" w:hAnsiTheme="minorHAnsi"/>
          <w:b/>
          <w:bCs/>
          <w:iCs/>
          <w:szCs w:val="20"/>
        </w:rPr>
        <w:t>: CS496X Rubric Evaluation for 2015-2016 (SE-Design)</w:t>
      </w: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r w:rsidRPr="00293585">
        <w:rPr>
          <w:rFonts w:asciiTheme="minorHAnsi" w:hAnsiTheme="minorHAnsi" w:cs="Arial"/>
          <w:b/>
          <w:bCs/>
          <w:noProof/>
          <w:color w:val="365F91"/>
          <w:sz w:val="22"/>
          <w:szCs w:val="22"/>
        </w:rPr>
        <w:drawing>
          <wp:inline distT="0" distB="0" distL="0" distR="0" wp14:anchorId="5F191B46" wp14:editId="613827D7">
            <wp:extent cx="5937250" cy="187960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37250" cy="1879600"/>
                    </a:xfrm>
                    <a:prstGeom prst="rect">
                      <a:avLst/>
                    </a:prstGeom>
                    <a:noFill/>
                    <a:ln>
                      <a:noFill/>
                    </a:ln>
                  </pic:spPr>
                </pic:pic>
              </a:graphicData>
            </a:graphic>
          </wp:inline>
        </w:drawing>
      </w:r>
    </w:p>
    <w:p w:rsidR="00974EE7" w:rsidRPr="00A23711" w:rsidRDefault="00CD645D"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4.18</w:t>
      </w:r>
      <w:r w:rsidR="00974EE7" w:rsidRPr="00A23711">
        <w:rPr>
          <w:rFonts w:asciiTheme="minorHAnsi" w:eastAsia="Arial" w:hAnsiTheme="minorHAnsi"/>
          <w:b/>
          <w:bCs/>
          <w:iCs/>
          <w:szCs w:val="20"/>
        </w:rPr>
        <w:t>: CS337/3337 Rubric Evaluation for 2015-2016 (Team Work)</w:t>
      </w: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r w:rsidRPr="00293585">
        <w:rPr>
          <w:rFonts w:asciiTheme="minorHAnsi" w:hAnsiTheme="minorHAnsi" w:cs="Arial"/>
          <w:b/>
          <w:bCs/>
          <w:noProof/>
          <w:color w:val="365F91"/>
          <w:sz w:val="22"/>
          <w:szCs w:val="22"/>
        </w:rPr>
        <w:lastRenderedPageBreak/>
        <w:drawing>
          <wp:inline distT="0" distB="0" distL="0" distR="0" wp14:anchorId="425D5406" wp14:editId="116D39C2">
            <wp:extent cx="5937250" cy="1987550"/>
            <wp:effectExtent l="0" t="0" r="635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37250" cy="1987550"/>
                    </a:xfrm>
                    <a:prstGeom prst="rect">
                      <a:avLst/>
                    </a:prstGeom>
                    <a:noFill/>
                    <a:ln>
                      <a:noFill/>
                    </a:ln>
                  </pic:spPr>
                </pic:pic>
              </a:graphicData>
            </a:graphic>
          </wp:inline>
        </w:drawing>
      </w:r>
    </w:p>
    <w:p w:rsidR="00974EE7" w:rsidRPr="00A23711" w:rsidRDefault="00974EE7"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4.1</w:t>
      </w:r>
      <w:r w:rsidR="00CD645D" w:rsidRPr="00A23711">
        <w:rPr>
          <w:rFonts w:asciiTheme="minorHAnsi" w:eastAsia="Arial" w:hAnsiTheme="minorHAnsi"/>
          <w:b/>
          <w:bCs/>
          <w:iCs/>
          <w:szCs w:val="20"/>
        </w:rPr>
        <w:t>9</w:t>
      </w:r>
      <w:r w:rsidRPr="00A23711">
        <w:rPr>
          <w:rFonts w:asciiTheme="minorHAnsi" w:eastAsia="Arial" w:hAnsiTheme="minorHAnsi"/>
          <w:b/>
          <w:bCs/>
          <w:iCs/>
          <w:szCs w:val="20"/>
        </w:rPr>
        <w:t>: CS496X Rubric Evaluation for 2015-2016 (Team Work)</w:t>
      </w: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r w:rsidRPr="00293585">
        <w:rPr>
          <w:rFonts w:asciiTheme="minorHAnsi" w:hAnsiTheme="minorHAnsi" w:cs="Arial"/>
          <w:b/>
          <w:bCs/>
          <w:noProof/>
          <w:color w:val="365F91"/>
          <w:sz w:val="22"/>
          <w:szCs w:val="22"/>
        </w:rPr>
        <w:drawing>
          <wp:inline distT="0" distB="0" distL="0" distR="0" wp14:anchorId="264D7735" wp14:editId="04E2FAC8">
            <wp:extent cx="5943600" cy="2133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2133600"/>
                    </a:xfrm>
                    <a:prstGeom prst="rect">
                      <a:avLst/>
                    </a:prstGeom>
                    <a:noFill/>
                    <a:ln>
                      <a:noFill/>
                    </a:ln>
                  </pic:spPr>
                </pic:pic>
              </a:graphicData>
            </a:graphic>
          </wp:inline>
        </w:drawing>
      </w:r>
    </w:p>
    <w:p w:rsidR="00974EE7" w:rsidRPr="00A23711" w:rsidRDefault="00CD645D"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4.20</w:t>
      </w:r>
      <w:r w:rsidR="00974EE7" w:rsidRPr="00A23711">
        <w:rPr>
          <w:rFonts w:asciiTheme="minorHAnsi" w:eastAsia="Arial" w:hAnsiTheme="minorHAnsi"/>
          <w:b/>
          <w:bCs/>
          <w:iCs/>
          <w:szCs w:val="20"/>
        </w:rPr>
        <w:t>: CS496X Rubric Evaluation (SE Implementation)</w:t>
      </w: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126F68" w:rsidRPr="00293585" w:rsidRDefault="00126F68" w:rsidP="00974EE7">
      <w:pPr>
        <w:jc w:val="center"/>
        <w:rPr>
          <w:rFonts w:asciiTheme="minorHAnsi" w:hAnsiTheme="minorHAnsi" w:cs="Arial"/>
          <w:b/>
          <w:bCs/>
          <w:color w:val="365F91"/>
          <w:sz w:val="22"/>
          <w:szCs w:val="22"/>
        </w:rPr>
      </w:pPr>
    </w:p>
    <w:p w:rsidR="00126F68" w:rsidRPr="00293585" w:rsidRDefault="00126F68"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CD645D" w:rsidRPr="00293585" w:rsidRDefault="00CD645D" w:rsidP="00974EE7">
      <w:pPr>
        <w:jc w:val="center"/>
        <w:rPr>
          <w:rFonts w:asciiTheme="minorHAnsi" w:hAnsiTheme="minorHAnsi" w:cs="Arial"/>
          <w:b/>
          <w:bCs/>
          <w:color w:val="365F91"/>
          <w:sz w:val="22"/>
          <w:szCs w:val="22"/>
        </w:rPr>
      </w:pPr>
    </w:p>
    <w:p w:rsidR="00CD645D" w:rsidRPr="00293585" w:rsidRDefault="00CD645D" w:rsidP="00974EE7">
      <w:pPr>
        <w:jc w:val="center"/>
        <w:rPr>
          <w:rFonts w:asciiTheme="minorHAnsi" w:hAnsiTheme="minorHAnsi" w:cs="Arial"/>
          <w:b/>
          <w:bCs/>
          <w:color w:val="365F91"/>
          <w:sz w:val="22"/>
          <w:szCs w:val="22"/>
        </w:rPr>
      </w:pPr>
    </w:p>
    <w:p w:rsidR="00CD645D" w:rsidRPr="00293585" w:rsidRDefault="00CD645D" w:rsidP="00974EE7">
      <w:pPr>
        <w:jc w:val="center"/>
        <w:rPr>
          <w:rFonts w:asciiTheme="minorHAnsi" w:hAnsiTheme="minorHAnsi" w:cs="Arial"/>
          <w:b/>
          <w:bCs/>
          <w:color w:val="365F91"/>
          <w:sz w:val="22"/>
          <w:szCs w:val="22"/>
        </w:rPr>
      </w:pPr>
    </w:p>
    <w:p w:rsidR="00CD645D" w:rsidRPr="00293585" w:rsidRDefault="00CD645D"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A23711" w:rsidRDefault="00CD645D" w:rsidP="00974EE7">
      <w:pPr>
        <w:spacing w:after="120"/>
        <w:jc w:val="center"/>
        <w:rPr>
          <w:rFonts w:asciiTheme="minorHAnsi" w:eastAsia="Arial" w:hAnsiTheme="minorHAnsi"/>
          <w:b/>
          <w:bCs/>
          <w:iCs/>
          <w:szCs w:val="20"/>
          <w:u w:val="single"/>
        </w:rPr>
      </w:pPr>
      <w:r w:rsidRPr="00A23711">
        <w:rPr>
          <w:rFonts w:asciiTheme="minorHAnsi" w:eastAsia="Arial" w:hAnsiTheme="minorHAnsi"/>
          <w:b/>
          <w:bCs/>
          <w:iCs/>
          <w:szCs w:val="20"/>
        </w:rPr>
        <w:t>Figure 4.21</w:t>
      </w:r>
      <w:r w:rsidR="00974EE7" w:rsidRPr="00A23711">
        <w:rPr>
          <w:rFonts w:asciiTheme="minorHAnsi" w:eastAsia="Arial" w:hAnsiTheme="minorHAnsi"/>
          <w:b/>
          <w:bCs/>
          <w:iCs/>
          <w:szCs w:val="20"/>
        </w:rPr>
        <w:t>: Survey Results</w:t>
      </w:r>
    </w:p>
    <w:p w:rsidR="00974EE7" w:rsidRPr="00A23711" w:rsidRDefault="00974EE7" w:rsidP="00686978">
      <w:pPr>
        <w:pStyle w:val="ListParagraph"/>
        <w:numPr>
          <w:ilvl w:val="0"/>
          <w:numId w:val="203"/>
        </w:numPr>
        <w:spacing w:before="60"/>
        <w:rPr>
          <w:rFonts w:asciiTheme="minorHAnsi" w:hAnsiTheme="minorHAnsi"/>
        </w:rPr>
      </w:pPr>
      <w:r w:rsidRPr="00A23711">
        <w:rPr>
          <w:rFonts w:asciiTheme="minorHAnsi" w:hAnsiTheme="minorHAnsi"/>
        </w:rPr>
        <w:t>Students provide detailed design documents; hence the scores are high on the rubric</w:t>
      </w:r>
      <w:r w:rsidR="005A317D" w:rsidRPr="00A23711">
        <w:rPr>
          <w:rFonts w:asciiTheme="minorHAnsi" w:hAnsiTheme="minorHAnsi"/>
        </w:rPr>
        <w:t xml:space="preserve"> evaluations.  (See Figures 4.15 – 4.17</w:t>
      </w:r>
      <w:r w:rsidRPr="00A23711">
        <w:rPr>
          <w:rFonts w:asciiTheme="minorHAnsi" w:hAnsiTheme="minorHAnsi"/>
        </w:rPr>
        <w:t xml:space="preserve">). </w:t>
      </w:r>
    </w:p>
    <w:p w:rsidR="00974EE7" w:rsidRPr="00A23711" w:rsidRDefault="00974EE7" w:rsidP="00686978">
      <w:pPr>
        <w:pStyle w:val="ListParagraph"/>
        <w:numPr>
          <w:ilvl w:val="0"/>
          <w:numId w:val="203"/>
        </w:numPr>
        <w:spacing w:before="60"/>
        <w:rPr>
          <w:rFonts w:asciiTheme="minorHAnsi" w:hAnsiTheme="minorHAnsi"/>
        </w:rPr>
      </w:pPr>
      <w:r w:rsidRPr="00A23711">
        <w:rPr>
          <w:rFonts w:asciiTheme="minorHAnsi" w:hAnsiTheme="minorHAnsi"/>
        </w:rPr>
        <w:t xml:space="preserve">All senior design projects (CS4961-CS4962) available at </w:t>
      </w:r>
      <w:hyperlink r:id="rId90" w:history="1">
        <w:r w:rsidRPr="00A23711">
          <w:rPr>
            <w:rFonts w:asciiTheme="minorHAnsi" w:hAnsiTheme="minorHAnsi"/>
            <w:u w:val="single"/>
          </w:rPr>
          <w:t>https://csns.calstatela.edu/department/cs/projects</w:t>
        </w:r>
      </w:hyperlink>
      <w:r w:rsidRPr="00A23711">
        <w:rPr>
          <w:rFonts w:asciiTheme="minorHAnsi" w:hAnsiTheme="minorHAnsi"/>
        </w:rPr>
        <w:t xml:space="preserve">. </w:t>
      </w:r>
    </w:p>
    <w:p w:rsidR="00974EE7" w:rsidRPr="00A23711" w:rsidRDefault="00974EE7" w:rsidP="00686978">
      <w:pPr>
        <w:pStyle w:val="ListParagraph"/>
        <w:numPr>
          <w:ilvl w:val="0"/>
          <w:numId w:val="203"/>
        </w:numPr>
        <w:spacing w:before="60"/>
        <w:rPr>
          <w:rFonts w:asciiTheme="minorHAnsi" w:hAnsiTheme="minorHAnsi"/>
        </w:rPr>
      </w:pPr>
      <w:r w:rsidRPr="00A23711">
        <w:rPr>
          <w:rFonts w:asciiTheme="minorHAnsi" w:hAnsiTheme="minorHAnsi"/>
        </w:rPr>
        <w:t xml:space="preserve">Senior design projects have received considerable positive feedback from students, faculty, and participating customers, </w:t>
      </w:r>
      <w:r w:rsidR="00F24C2C">
        <w:rPr>
          <w:rFonts w:asciiTheme="minorHAnsi" w:hAnsiTheme="minorHAnsi"/>
        </w:rPr>
        <w:t xml:space="preserve">many </w:t>
      </w:r>
      <w:r w:rsidRPr="00A23711">
        <w:rPr>
          <w:rFonts w:asciiTheme="minorHAnsi" w:hAnsiTheme="minorHAnsi"/>
        </w:rPr>
        <w:t>of whom are members of our Industry Advisory Board (IAB).</w:t>
      </w:r>
    </w:p>
    <w:p w:rsidR="00974EE7" w:rsidRPr="00A23711" w:rsidRDefault="00974EE7" w:rsidP="00686978">
      <w:pPr>
        <w:pStyle w:val="ListParagraph"/>
        <w:numPr>
          <w:ilvl w:val="0"/>
          <w:numId w:val="203"/>
        </w:numPr>
        <w:spacing w:before="60"/>
        <w:rPr>
          <w:rFonts w:asciiTheme="minorHAnsi" w:hAnsiTheme="minorHAnsi"/>
        </w:rPr>
      </w:pPr>
      <w:r w:rsidRPr="00A23711">
        <w:rPr>
          <w:rFonts w:asciiTheme="minorHAnsi" w:hAnsiTheme="minorHAnsi"/>
        </w:rPr>
        <w:t>Evaluations on Design, Implementation, and Teamwork rubrics in CS337/CS3337 and CS491A/CS4961 is</w:t>
      </w:r>
      <w:r w:rsidR="005A317D" w:rsidRPr="00A23711">
        <w:rPr>
          <w:rFonts w:asciiTheme="minorHAnsi" w:hAnsiTheme="minorHAnsi"/>
        </w:rPr>
        <w:t xml:space="preserve"> satisfactory. (See Figures 4.15 – 4.20</w:t>
      </w:r>
      <w:r w:rsidRPr="00A23711">
        <w:rPr>
          <w:rFonts w:asciiTheme="minorHAnsi" w:hAnsiTheme="minorHAnsi"/>
        </w:rPr>
        <w:t xml:space="preserve">). </w:t>
      </w:r>
    </w:p>
    <w:p w:rsidR="00974EE7" w:rsidRPr="00A23711" w:rsidRDefault="00974EE7" w:rsidP="00686978">
      <w:pPr>
        <w:pStyle w:val="ListParagraph"/>
        <w:numPr>
          <w:ilvl w:val="0"/>
          <w:numId w:val="203"/>
        </w:numPr>
        <w:spacing w:before="60"/>
        <w:rPr>
          <w:rFonts w:asciiTheme="minorHAnsi" w:hAnsiTheme="minorHAnsi"/>
        </w:rPr>
      </w:pPr>
      <w:r w:rsidRPr="00A23711">
        <w:rPr>
          <w:rFonts w:asciiTheme="minorHAnsi" w:hAnsiTheme="minorHAnsi"/>
        </w:rPr>
        <w:t>Teamwork</w:t>
      </w:r>
      <w:r w:rsidR="009C6557" w:rsidRPr="00A23711">
        <w:rPr>
          <w:rFonts w:asciiTheme="minorHAnsi" w:hAnsiTheme="minorHAnsi"/>
        </w:rPr>
        <w:t xml:space="preserve"> rubric evaluations </w:t>
      </w:r>
      <w:r w:rsidR="00F24C2C">
        <w:rPr>
          <w:rFonts w:asciiTheme="minorHAnsi" w:hAnsiTheme="minorHAnsi"/>
        </w:rPr>
        <w:t>are</w:t>
      </w:r>
      <w:r w:rsidR="00F24C2C" w:rsidRPr="00A23711">
        <w:rPr>
          <w:rFonts w:asciiTheme="minorHAnsi" w:hAnsiTheme="minorHAnsi"/>
        </w:rPr>
        <w:t xml:space="preserve"> </w:t>
      </w:r>
      <w:r w:rsidR="00F24C2C">
        <w:rPr>
          <w:rFonts w:asciiTheme="minorHAnsi" w:hAnsiTheme="minorHAnsi"/>
        </w:rPr>
        <w:t>quite</w:t>
      </w:r>
      <w:r w:rsidR="00F24C2C" w:rsidRPr="00A23711">
        <w:rPr>
          <w:rFonts w:asciiTheme="minorHAnsi" w:hAnsiTheme="minorHAnsi"/>
        </w:rPr>
        <w:t xml:space="preserve"> </w:t>
      </w:r>
      <w:r w:rsidRPr="00A23711">
        <w:rPr>
          <w:rFonts w:asciiTheme="minorHAnsi" w:hAnsiTheme="minorHAnsi"/>
        </w:rPr>
        <w:t xml:space="preserve">high </w:t>
      </w:r>
      <w:r w:rsidR="00F24C2C">
        <w:rPr>
          <w:rFonts w:asciiTheme="minorHAnsi" w:hAnsiTheme="minorHAnsi"/>
        </w:rPr>
        <w:t>i</w:t>
      </w:r>
      <w:r w:rsidR="00F24C2C" w:rsidRPr="00A23711">
        <w:rPr>
          <w:rFonts w:asciiTheme="minorHAnsi" w:hAnsiTheme="minorHAnsi"/>
        </w:rPr>
        <w:t xml:space="preserve">n </w:t>
      </w:r>
      <w:r w:rsidRPr="00A23711">
        <w:rPr>
          <w:rFonts w:asciiTheme="minorHAnsi" w:hAnsiTheme="minorHAnsi"/>
        </w:rPr>
        <w:t>our project courses.  Team members typically form effective working relationships with each other</w:t>
      </w:r>
      <w:r w:rsidR="00F24C2C">
        <w:rPr>
          <w:rFonts w:asciiTheme="minorHAnsi" w:hAnsiTheme="minorHAnsi"/>
        </w:rPr>
        <w:t>, as well as with their</w:t>
      </w:r>
      <w:r w:rsidRPr="00A23711">
        <w:rPr>
          <w:rFonts w:asciiTheme="minorHAnsi" w:hAnsiTheme="minorHAnsi"/>
        </w:rPr>
        <w:t xml:space="preserve"> faculty </w:t>
      </w:r>
      <w:r w:rsidR="00F24C2C">
        <w:rPr>
          <w:rFonts w:asciiTheme="minorHAnsi" w:hAnsiTheme="minorHAnsi"/>
        </w:rPr>
        <w:t xml:space="preserve">advisors </w:t>
      </w:r>
      <w:r w:rsidRPr="00A23711">
        <w:rPr>
          <w:rFonts w:asciiTheme="minorHAnsi" w:hAnsiTheme="minorHAnsi"/>
        </w:rPr>
        <w:t>and project sponsors.</w:t>
      </w:r>
    </w:p>
    <w:p w:rsidR="00974EE7" w:rsidRPr="00A23711" w:rsidRDefault="00974EE7" w:rsidP="00686978">
      <w:pPr>
        <w:pStyle w:val="ListParagraph"/>
        <w:numPr>
          <w:ilvl w:val="0"/>
          <w:numId w:val="203"/>
        </w:numPr>
        <w:spacing w:before="60"/>
        <w:rPr>
          <w:rFonts w:asciiTheme="minorHAnsi" w:hAnsiTheme="minorHAnsi"/>
        </w:rPr>
      </w:pPr>
      <w:r w:rsidRPr="00A23711">
        <w:rPr>
          <w:rFonts w:asciiTheme="minorHAnsi" w:hAnsiTheme="minorHAnsi"/>
        </w:rPr>
        <w:t>Students, Alumni, Faculty, Employer, and IAB surveys have all be</w:t>
      </w:r>
      <w:r w:rsidR="005A317D" w:rsidRPr="00A23711">
        <w:rPr>
          <w:rFonts w:asciiTheme="minorHAnsi" w:hAnsiTheme="minorHAnsi"/>
        </w:rPr>
        <w:t>en satisfactory (See Figure 4.21</w:t>
      </w:r>
      <w:r w:rsidRPr="00A23711">
        <w:rPr>
          <w:rFonts w:asciiTheme="minorHAnsi" w:hAnsiTheme="minorHAnsi"/>
        </w:rPr>
        <w:t>).</w:t>
      </w:r>
    </w:p>
    <w:p w:rsidR="00974EE7" w:rsidRPr="00A23711" w:rsidRDefault="00974EE7" w:rsidP="00686978">
      <w:pPr>
        <w:pStyle w:val="ListParagraph"/>
        <w:numPr>
          <w:ilvl w:val="0"/>
          <w:numId w:val="203"/>
        </w:numPr>
        <w:spacing w:before="60"/>
        <w:rPr>
          <w:rFonts w:asciiTheme="minorHAnsi" w:hAnsiTheme="minorHAnsi"/>
        </w:rPr>
      </w:pPr>
      <w:r w:rsidRPr="00A23711">
        <w:rPr>
          <w:rFonts w:asciiTheme="minorHAnsi" w:hAnsiTheme="minorHAnsi"/>
        </w:rPr>
        <w:t xml:space="preserve">All results exceed the target levels. We are satisfied that students are achieving this outcome. </w:t>
      </w:r>
    </w:p>
    <w:p w:rsidR="00974EE7" w:rsidRPr="00A23711" w:rsidRDefault="00EE3416" w:rsidP="00686978">
      <w:pPr>
        <w:pStyle w:val="ListParagraph"/>
        <w:numPr>
          <w:ilvl w:val="0"/>
          <w:numId w:val="203"/>
        </w:numPr>
        <w:spacing w:before="60"/>
        <w:rPr>
          <w:rFonts w:asciiTheme="minorHAnsi" w:hAnsiTheme="minorHAnsi"/>
        </w:rPr>
      </w:pPr>
      <w:r w:rsidRPr="00A23711">
        <w:rPr>
          <w:rFonts w:asciiTheme="minorHAnsi" w:hAnsiTheme="minorHAnsi"/>
        </w:rPr>
        <w:t xml:space="preserve">Our Senior Design projects are currently sponsored by AT&amp;T. Boeing, Aerospace, JPL, Optic Arts, City of Los Angeles and a number of other local </w:t>
      </w:r>
      <w:r w:rsidR="00F24C2C">
        <w:rPr>
          <w:rFonts w:asciiTheme="minorHAnsi" w:hAnsiTheme="minorHAnsi"/>
        </w:rPr>
        <w:t>organizations</w:t>
      </w:r>
      <w:r w:rsidRPr="00A23711">
        <w:rPr>
          <w:rFonts w:asciiTheme="minorHAnsi" w:hAnsiTheme="minorHAnsi"/>
        </w:rPr>
        <w:t xml:space="preserve">. </w:t>
      </w:r>
      <w:r w:rsidR="00974EE7" w:rsidRPr="00A23711">
        <w:rPr>
          <w:rFonts w:asciiTheme="minorHAnsi" w:hAnsiTheme="minorHAnsi"/>
        </w:rPr>
        <w:t>We continue to seek externally sponsored funded projects to give students a real-world experience.</w:t>
      </w:r>
    </w:p>
    <w:p w:rsidR="00974EE7" w:rsidRPr="00293585" w:rsidRDefault="00974EE7" w:rsidP="00974EE7">
      <w:pPr>
        <w:keepNext/>
        <w:spacing w:after="60"/>
        <w:outlineLvl w:val="3"/>
        <w:rPr>
          <w:rFonts w:asciiTheme="minorHAnsi" w:hAnsiTheme="minorHAnsi"/>
          <w:b/>
          <w:bCs/>
          <w:sz w:val="28"/>
          <w:szCs w:val="28"/>
        </w:rPr>
      </w:pPr>
      <w:r w:rsidRPr="00293585">
        <w:rPr>
          <w:rFonts w:asciiTheme="minorHAnsi" w:hAnsiTheme="minorHAnsi"/>
          <w:b/>
          <w:bCs/>
          <w:sz w:val="28"/>
          <w:szCs w:val="28"/>
        </w:rPr>
        <w:t>Student Learning Outcome #7</w:t>
      </w:r>
    </w:p>
    <w:p w:rsidR="00974EE7" w:rsidRPr="00293585" w:rsidRDefault="00974EE7" w:rsidP="00293585">
      <w:pPr>
        <w:spacing w:before="120"/>
        <w:ind w:left="360"/>
        <w:rPr>
          <w:rFonts w:asciiTheme="minorHAnsi" w:eastAsia="Calibri" w:hAnsiTheme="minorHAnsi"/>
          <w:i/>
          <w:lang w:bidi="en-US"/>
        </w:rPr>
      </w:pPr>
      <w:r w:rsidRPr="00293585">
        <w:rPr>
          <w:rFonts w:asciiTheme="minorHAnsi" w:eastAsia="Calibri" w:hAnsiTheme="minorHAnsi"/>
          <w:i/>
          <w:lang w:bidi="en-US"/>
        </w:rPr>
        <w:t>Students will be able to communicate effectively orally and in writing.</w:t>
      </w:r>
    </w:p>
    <w:p w:rsidR="00974EE7" w:rsidRPr="00A23711" w:rsidRDefault="00974EE7" w:rsidP="00974EE7">
      <w:pPr>
        <w:keepNext/>
        <w:spacing w:after="120"/>
        <w:jc w:val="center"/>
        <w:rPr>
          <w:rFonts w:asciiTheme="minorHAnsi" w:eastAsia="Arial" w:hAnsiTheme="minorHAnsi"/>
          <w:b/>
          <w:bCs/>
          <w:i/>
          <w:iCs/>
          <w:szCs w:val="20"/>
        </w:rPr>
      </w:pPr>
      <w:r w:rsidRPr="00A23711">
        <w:rPr>
          <w:rFonts w:asciiTheme="minorHAnsi" w:eastAsia="Arial" w:hAnsiTheme="minorHAnsi"/>
          <w:b/>
          <w:bCs/>
          <w:iCs/>
          <w:szCs w:val="20"/>
        </w:rPr>
        <w:lastRenderedPageBreak/>
        <w:t xml:space="preserve">Courses in which this SLO is Introduced, Reinforced and Emphasized </w:t>
      </w:r>
    </w:p>
    <w:tbl>
      <w:tblPr>
        <w:tblpPr w:leftFromText="45" w:rightFromText="45" w:vertAnchor="text" w:tblpX="802"/>
        <w:tblW w:w="462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9"/>
        <w:gridCol w:w="2880"/>
        <w:gridCol w:w="2880"/>
      </w:tblGrid>
      <w:tr w:rsidR="00974EE7" w:rsidRPr="00A23711" w:rsidTr="008D12A7">
        <w:trPr>
          <w:trHeight w:val="360"/>
          <w:tblHeader/>
          <w:tblCellSpacing w:w="0" w:type="dxa"/>
        </w:trPr>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Introduce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Reinforce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Emphasize</w:t>
            </w:r>
          </w:p>
        </w:tc>
      </w:tr>
      <w:tr w:rsidR="00974EE7" w:rsidRPr="00A23711" w:rsidTr="008D12A7">
        <w:trPr>
          <w:trHeight w:val="360"/>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BD0A83" w:rsidRDefault="00974EE7" w:rsidP="00BD0A83">
            <w:pPr>
              <w:spacing w:before="120"/>
              <w:ind w:left="86" w:right="-58"/>
              <w:jc w:val="center"/>
              <w:rPr>
                <w:rFonts w:asciiTheme="minorHAnsi" w:hAnsiTheme="minorHAnsi" w:cs="Arial"/>
                <w:sz w:val="22"/>
                <w:szCs w:val="22"/>
              </w:rPr>
            </w:pPr>
            <w:r w:rsidRPr="00A23711">
              <w:rPr>
                <w:rFonts w:asciiTheme="minorHAnsi" w:hAnsiTheme="minorHAnsi" w:cs="Arial"/>
                <w:sz w:val="22"/>
                <w:szCs w:val="22"/>
              </w:rPr>
              <w:t>General Education</w:t>
            </w:r>
          </w:p>
          <w:p w:rsidR="00974EE7" w:rsidRPr="00A23711" w:rsidRDefault="00974EE7" w:rsidP="00BD0A83">
            <w:pPr>
              <w:spacing w:before="0" w:after="120"/>
              <w:ind w:left="86" w:right="-58"/>
              <w:jc w:val="center"/>
              <w:rPr>
                <w:rFonts w:asciiTheme="minorHAnsi" w:hAnsiTheme="minorHAnsi" w:cs="Arial"/>
                <w:sz w:val="22"/>
                <w:szCs w:val="22"/>
              </w:rPr>
            </w:pPr>
            <w:r w:rsidRPr="00A23711">
              <w:rPr>
                <w:rFonts w:asciiTheme="minorHAnsi" w:hAnsiTheme="minorHAnsi" w:cs="Arial"/>
                <w:sz w:val="22"/>
                <w:szCs w:val="22"/>
              </w:rPr>
              <w:t>(Oral Comm., Written Comm.)</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ENGL2030,  CS3337</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CS4961, CS4962</w:t>
            </w:r>
          </w:p>
        </w:tc>
      </w:tr>
    </w:tbl>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ind w:left="720"/>
        <w:rPr>
          <w:rFonts w:asciiTheme="minorHAnsi" w:eastAsia="Arial" w:hAnsiTheme="minorHAnsi"/>
          <w:bCs/>
          <w:iCs/>
          <w:sz w:val="22"/>
        </w:rPr>
      </w:pP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 xml:space="preserve">Oral and Written communication are both introduced in early required General Education courses. </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In CS4961-CS4962, every student gives several presentations over the course of the project. Oral communication is assessed during the final presentations in CS3337, CS4961, and CS4962. CS4962 has a culminating event referred to as an Expo. Student teams make formal presentations of their project in front of the Industry Advisory Board and project liaisons.</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bCs/>
          <w:iCs/>
          <w:szCs w:val="20"/>
        </w:rPr>
        <w:t xml:space="preserve">In CS3337, CS4961, and CS4962, the groups are required to submit presentation slides used in project presentations. </w:t>
      </w:r>
      <w:r w:rsidRPr="00A23711">
        <w:rPr>
          <w:rFonts w:asciiTheme="minorHAnsi" w:eastAsia="Arial" w:hAnsiTheme="minorHAnsi"/>
          <w:iCs/>
          <w:szCs w:val="20"/>
        </w:rPr>
        <w:t>Students are evaluated based on Oral Communication rubric with five indicators (Logical organization, English language, Technical vocabulary, Presentation aids, and Audience interaction).</w:t>
      </w:r>
    </w:p>
    <w:p w:rsidR="00974EE7" w:rsidRPr="00A23711" w:rsidRDefault="00974EE7" w:rsidP="00974EE7">
      <w:pPr>
        <w:spacing w:before="120" w:after="240"/>
        <w:jc w:val="both"/>
        <w:rPr>
          <w:rFonts w:asciiTheme="minorHAnsi" w:eastAsia="Arial" w:hAnsiTheme="minorHAnsi"/>
          <w:iCs/>
          <w:szCs w:val="20"/>
        </w:rPr>
      </w:pPr>
      <w:r w:rsidRPr="00A23711">
        <w:rPr>
          <w:rFonts w:asciiTheme="minorHAnsi" w:eastAsia="Arial" w:hAnsiTheme="minorHAnsi"/>
          <w:iCs/>
          <w:szCs w:val="20"/>
        </w:rPr>
        <w:t>Written communication is assessed through formal written assignments in both CS4961 and CS4962. After a first draft of a document is submitted, students are given feedback. They are required to make the necessary corrections and submit revised versions. Document evaluation is based on the Written Communication rubric. It consists of five assessment indicators: Document Organization, Section Content, Sentence Structure, Technical Vocabulary, and Document Format.</w:t>
      </w:r>
    </w:p>
    <w:p w:rsidR="00974EE7" w:rsidRPr="00293585" w:rsidRDefault="00974EE7" w:rsidP="00974EE7">
      <w:pPr>
        <w:spacing w:line="360" w:lineRule="auto"/>
        <w:ind w:left="2160" w:hanging="2250"/>
        <w:jc w:val="center"/>
        <w:rPr>
          <w:rFonts w:asciiTheme="minorHAnsi" w:hAnsiTheme="minorHAnsi" w:cs="Arial"/>
          <w:b/>
          <w:bCs/>
          <w:color w:val="365F91"/>
          <w:sz w:val="22"/>
          <w:szCs w:val="22"/>
        </w:rPr>
      </w:pPr>
      <w:r w:rsidRPr="00293585">
        <w:rPr>
          <w:rFonts w:asciiTheme="minorHAnsi" w:hAnsiTheme="minorHAnsi" w:cs="Arial"/>
          <w:b/>
          <w:bCs/>
          <w:noProof/>
          <w:color w:val="365F91"/>
          <w:sz w:val="22"/>
          <w:szCs w:val="22"/>
        </w:rPr>
        <w:drawing>
          <wp:inline distT="0" distB="0" distL="0" distR="0" wp14:anchorId="12BB8BEC" wp14:editId="3FF3983A">
            <wp:extent cx="3975100" cy="181610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75100" cy="1816100"/>
                    </a:xfrm>
                    <a:prstGeom prst="rect">
                      <a:avLst/>
                    </a:prstGeom>
                    <a:noFill/>
                    <a:ln>
                      <a:noFill/>
                    </a:ln>
                  </pic:spPr>
                </pic:pic>
              </a:graphicData>
            </a:graphic>
          </wp:inline>
        </w:drawing>
      </w:r>
    </w:p>
    <w:p w:rsidR="00974EE7" w:rsidRPr="00A23711" w:rsidRDefault="005A317D"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4.22</w:t>
      </w:r>
      <w:r w:rsidR="00974EE7" w:rsidRPr="00A23711">
        <w:rPr>
          <w:rFonts w:asciiTheme="minorHAnsi" w:eastAsia="Arial" w:hAnsiTheme="minorHAnsi"/>
          <w:b/>
          <w:bCs/>
          <w:iCs/>
          <w:szCs w:val="20"/>
        </w:rPr>
        <w:t>: CSCS3337 Oral Communication Rubric Evaluation</w:t>
      </w:r>
    </w:p>
    <w:p w:rsidR="00BD0A83" w:rsidRDefault="00974EE7" w:rsidP="00BD0A83">
      <w:pPr>
        <w:spacing w:before="0"/>
        <w:ind w:left="1080" w:hanging="806"/>
        <w:jc w:val="center"/>
        <w:rPr>
          <w:rFonts w:asciiTheme="minorHAnsi" w:eastAsia="Arial" w:hAnsiTheme="minorHAnsi"/>
          <w:b/>
          <w:bCs/>
          <w:iCs/>
          <w:szCs w:val="20"/>
        </w:rPr>
      </w:pPr>
      <w:r w:rsidRPr="00293585">
        <w:rPr>
          <w:rFonts w:asciiTheme="minorHAnsi" w:hAnsiTheme="minorHAnsi" w:cs="Arial"/>
          <w:b/>
          <w:bCs/>
          <w:noProof/>
          <w:color w:val="365F91"/>
          <w:sz w:val="22"/>
          <w:szCs w:val="22"/>
        </w:rPr>
        <w:lastRenderedPageBreak/>
        <w:drawing>
          <wp:inline distT="0" distB="0" distL="0" distR="0" wp14:anchorId="7F23CB73" wp14:editId="1B40E793">
            <wp:extent cx="4152900" cy="2235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152900" cy="2235200"/>
                    </a:xfrm>
                    <a:prstGeom prst="rect">
                      <a:avLst/>
                    </a:prstGeom>
                    <a:noFill/>
                    <a:ln>
                      <a:noFill/>
                    </a:ln>
                  </pic:spPr>
                </pic:pic>
              </a:graphicData>
            </a:graphic>
          </wp:inline>
        </w:drawing>
      </w:r>
    </w:p>
    <w:p w:rsidR="00974EE7" w:rsidRPr="00BD0A83" w:rsidRDefault="00974EE7" w:rsidP="00BD0A83">
      <w:pPr>
        <w:spacing w:before="0"/>
        <w:ind w:left="1080" w:hanging="806"/>
        <w:jc w:val="center"/>
        <w:rPr>
          <w:rFonts w:asciiTheme="minorHAnsi" w:hAnsiTheme="minorHAnsi" w:cs="Arial"/>
          <w:b/>
          <w:bCs/>
          <w:color w:val="365F91"/>
          <w:sz w:val="22"/>
          <w:szCs w:val="22"/>
        </w:rPr>
      </w:pPr>
      <w:r w:rsidRPr="00A23711">
        <w:rPr>
          <w:rFonts w:asciiTheme="minorHAnsi" w:eastAsia="Arial" w:hAnsiTheme="minorHAnsi"/>
          <w:b/>
          <w:bCs/>
          <w:iCs/>
          <w:szCs w:val="20"/>
        </w:rPr>
        <w:t>Figure 4.2</w:t>
      </w:r>
      <w:r w:rsidR="005A317D" w:rsidRPr="00A23711">
        <w:rPr>
          <w:rFonts w:asciiTheme="minorHAnsi" w:eastAsia="Arial" w:hAnsiTheme="minorHAnsi"/>
          <w:b/>
          <w:bCs/>
          <w:iCs/>
          <w:szCs w:val="20"/>
        </w:rPr>
        <w:t>3</w:t>
      </w:r>
      <w:r w:rsidRPr="00A23711">
        <w:rPr>
          <w:rFonts w:asciiTheme="minorHAnsi" w:eastAsia="Arial" w:hAnsiTheme="minorHAnsi"/>
          <w:b/>
          <w:bCs/>
          <w:iCs/>
          <w:szCs w:val="20"/>
        </w:rPr>
        <w:t>: CS496A/CS496C Oral Communication Rubric Evaluation</w:t>
      </w:r>
    </w:p>
    <w:p w:rsidR="00974EE7" w:rsidRPr="00293585" w:rsidRDefault="00974EE7" w:rsidP="00974EE7">
      <w:pPr>
        <w:spacing w:before="100" w:beforeAutospacing="1" w:after="100" w:afterAutospacing="1"/>
        <w:ind w:left="1080" w:hanging="1170"/>
        <w:jc w:val="center"/>
        <w:rPr>
          <w:rFonts w:asciiTheme="minorHAnsi" w:hAnsiTheme="minorHAnsi" w:cs="Arial"/>
          <w:b/>
          <w:bCs/>
          <w:color w:val="365F91"/>
          <w:sz w:val="22"/>
          <w:szCs w:val="22"/>
        </w:rPr>
      </w:pPr>
      <w:r w:rsidRPr="00293585">
        <w:rPr>
          <w:rFonts w:asciiTheme="minorHAnsi" w:hAnsiTheme="minorHAnsi" w:cs="Arial"/>
          <w:b/>
          <w:bCs/>
          <w:noProof/>
          <w:color w:val="365F91"/>
          <w:sz w:val="22"/>
          <w:szCs w:val="22"/>
        </w:rPr>
        <w:drawing>
          <wp:inline distT="0" distB="0" distL="0" distR="0" wp14:anchorId="2400C25A" wp14:editId="4C2CC944">
            <wp:extent cx="4146550" cy="1917700"/>
            <wp:effectExtent l="0" t="0" r="635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146550" cy="1917700"/>
                    </a:xfrm>
                    <a:prstGeom prst="rect">
                      <a:avLst/>
                    </a:prstGeom>
                    <a:noFill/>
                    <a:ln>
                      <a:noFill/>
                    </a:ln>
                  </pic:spPr>
                </pic:pic>
              </a:graphicData>
            </a:graphic>
          </wp:inline>
        </w:drawing>
      </w:r>
    </w:p>
    <w:p w:rsidR="00974EE7" w:rsidRPr="00A23711" w:rsidRDefault="005A317D" w:rsidP="00974EE7">
      <w:pPr>
        <w:spacing w:after="120"/>
        <w:jc w:val="center"/>
        <w:rPr>
          <w:rFonts w:asciiTheme="minorHAnsi" w:eastAsia="Arial" w:hAnsiTheme="minorHAnsi"/>
          <w:b/>
          <w:bCs/>
          <w:iCs/>
          <w:szCs w:val="20"/>
          <w:highlight w:val="yellow"/>
        </w:rPr>
      </w:pPr>
      <w:r w:rsidRPr="00A23711">
        <w:rPr>
          <w:rFonts w:asciiTheme="minorHAnsi" w:eastAsia="Arial" w:hAnsiTheme="minorHAnsi"/>
          <w:b/>
          <w:bCs/>
          <w:iCs/>
          <w:szCs w:val="20"/>
        </w:rPr>
        <w:t>Figure 4.24</w:t>
      </w:r>
      <w:r w:rsidR="00974EE7" w:rsidRPr="00A23711">
        <w:rPr>
          <w:rFonts w:asciiTheme="minorHAnsi" w:eastAsia="Arial" w:hAnsiTheme="minorHAnsi"/>
          <w:b/>
          <w:bCs/>
          <w:iCs/>
          <w:szCs w:val="20"/>
        </w:rPr>
        <w:t>: CS4961/CS4962 Oral Communication Rubric Evaluation</w:t>
      </w:r>
    </w:p>
    <w:p w:rsidR="00974EE7" w:rsidRPr="00293585" w:rsidRDefault="00974EE7" w:rsidP="00974EE7">
      <w:pPr>
        <w:rPr>
          <w:rFonts w:asciiTheme="minorHAnsi" w:hAnsiTheme="minorHAnsi" w:cs="Arial"/>
          <w:sz w:val="22"/>
          <w:szCs w:val="22"/>
        </w:rPr>
      </w:pPr>
      <w:r w:rsidRPr="00293585">
        <w:rPr>
          <w:rFonts w:asciiTheme="minorHAnsi" w:hAnsiTheme="minorHAnsi" w:cs="Arial"/>
          <w:noProof/>
          <w:sz w:val="22"/>
          <w:szCs w:val="22"/>
        </w:rPr>
        <w:drawing>
          <wp:inline distT="0" distB="0" distL="0" distR="0" wp14:anchorId="6D3215FC" wp14:editId="35824E0C">
            <wp:extent cx="5937250" cy="215900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37250" cy="2159000"/>
                    </a:xfrm>
                    <a:prstGeom prst="rect">
                      <a:avLst/>
                    </a:prstGeom>
                    <a:noFill/>
                    <a:ln>
                      <a:noFill/>
                    </a:ln>
                  </pic:spPr>
                </pic:pic>
              </a:graphicData>
            </a:graphic>
          </wp:inline>
        </w:drawing>
      </w:r>
    </w:p>
    <w:p w:rsidR="00974EE7" w:rsidRPr="00A23711" w:rsidRDefault="00974EE7" w:rsidP="00974EE7">
      <w:pPr>
        <w:spacing w:after="120"/>
        <w:jc w:val="center"/>
        <w:rPr>
          <w:rFonts w:asciiTheme="minorHAnsi" w:eastAsia="Arial" w:hAnsiTheme="minorHAnsi"/>
          <w:b/>
          <w:bCs/>
          <w:iCs/>
          <w:szCs w:val="20"/>
          <w:highlight w:val="yellow"/>
        </w:rPr>
      </w:pPr>
      <w:r w:rsidRPr="00A23711">
        <w:rPr>
          <w:rFonts w:asciiTheme="minorHAnsi" w:eastAsia="Arial" w:hAnsiTheme="minorHAnsi"/>
          <w:b/>
          <w:bCs/>
          <w:iCs/>
          <w:szCs w:val="20"/>
        </w:rPr>
        <w:t>Figure 4.2</w:t>
      </w:r>
      <w:r w:rsidR="005A317D" w:rsidRPr="00A23711">
        <w:rPr>
          <w:rFonts w:asciiTheme="minorHAnsi" w:eastAsia="Arial" w:hAnsiTheme="minorHAnsi"/>
          <w:b/>
          <w:bCs/>
          <w:iCs/>
          <w:szCs w:val="20"/>
        </w:rPr>
        <w:t>5</w:t>
      </w:r>
      <w:r w:rsidRPr="00A23711">
        <w:rPr>
          <w:rFonts w:asciiTheme="minorHAnsi" w:eastAsia="Arial" w:hAnsiTheme="minorHAnsi"/>
          <w:b/>
          <w:bCs/>
          <w:iCs/>
          <w:szCs w:val="20"/>
        </w:rPr>
        <w:t>: CS496X Written Communication Rubric Evaluation</w:t>
      </w:r>
    </w:p>
    <w:p w:rsidR="00974EE7" w:rsidRPr="00293585" w:rsidRDefault="00974EE7" w:rsidP="00974EE7">
      <w:pPr>
        <w:rPr>
          <w:rFonts w:asciiTheme="minorHAnsi" w:hAnsiTheme="minorHAnsi" w:cs="Arial"/>
          <w:sz w:val="22"/>
          <w:szCs w:val="22"/>
        </w:rPr>
      </w:pPr>
    </w:p>
    <w:p w:rsidR="00974EE7" w:rsidRPr="00293585" w:rsidRDefault="00974EE7" w:rsidP="00974EE7">
      <w:pPr>
        <w:rPr>
          <w:rFonts w:asciiTheme="minorHAnsi" w:hAnsiTheme="minorHAnsi" w:cs="Arial"/>
          <w:sz w:val="22"/>
          <w:szCs w:val="22"/>
        </w:rPr>
      </w:pPr>
    </w:p>
    <w:p w:rsidR="00974EE7" w:rsidRPr="00293585" w:rsidRDefault="00974EE7" w:rsidP="00974EE7">
      <w:pPr>
        <w:rPr>
          <w:rFonts w:asciiTheme="minorHAnsi" w:hAnsiTheme="minorHAnsi" w:cs="Arial"/>
          <w:sz w:val="22"/>
          <w:szCs w:val="22"/>
        </w:rPr>
      </w:pPr>
    </w:p>
    <w:p w:rsidR="00974EE7" w:rsidRPr="00293585" w:rsidRDefault="00974EE7" w:rsidP="00974EE7">
      <w:pPr>
        <w:rPr>
          <w:rFonts w:asciiTheme="minorHAnsi" w:hAnsiTheme="minorHAnsi" w:cs="Arial"/>
          <w:sz w:val="22"/>
          <w:szCs w:val="22"/>
        </w:rPr>
      </w:pPr>
    </w:p>
    <w:p w:rsidR="00974EE7" w:rsidRPr="00293585" w:rsidRDefault="00974EE7" w:rsidP="00974EE7">
      <w:pPr>
        <w:rPr>
          <w:rFonts w:asciiTheme="minorHAnsi" w:hAnsiTheme="minorHAnsi" w:cs="Arial"/>
          <w:sz w:val="22"/>
          <w:szCs w:val="22"/>
        </w:rPr>
      </w:pPr>
    </w:p>
    <w:p w:rsidR="00974EE7" w:rsidRPr="00293585" w:rsidRDefault="00974EE7" w:rsidP="00974EE7">
      <w:pPr>
        <w:rPr>
          <w:rFonts w:asciiTheme="minorHAnsi" w:hAnsiTheme="minorHAnsi" w:cs="Arial"/>
          <w:sz w:val="22"/>
          <w:szCs w:val="22"/>
        </w:rPr>
      </w:pPr>
    </w:p>
    <w:p w:rsidR="00974EE7" w:rsidRPr="00293585" w:rsidRDefault="00974EE7" w:rsidP="00974EE7">
      <w:pPr>
        <w:spacing w:line="360" w:lineRule="auto"/>
        <w:ind w:left="2160" w:hanging="2160"/>
        <w:jc w:val="center"/>
        <w:rPr>
          <w:rFonts w:asciiTheme="minorHAnsi" w:hAnsiTheme="minorHAnsi" w:cs="Arial"/>
          <w:b/>
          <w:bCs/>
          <w:color w:val="365F91"/>
          <w:sz w:val="22"/>
          <w:szCs w:val="22"/>
        </w:rPr>
      </w:pPr>
    </w:p>
    <w:p w:rsidR="005A317D" w:rsidRPr="00293585" w:rsidRDefault="005A317D" w:rsidP="00974EE7">
      <w:pPr>
        <w:spacing w:line="360" w:lineRule="auto"/>
        <w:ind w:left="2160" w:hanging="2160"/>
        <w:jc w:val="center"/>
        <w:rPr>
          <w:rFonts w:asciiTheme="minorHAnsi" w:hAnsiTheme="minorHAnsi" w:cs="Arial"/>
          <w:b/>
          <w:bCs/>
          <w:color w:val="365F91"/>
          <w:sz w:val="22"/>
          <w:szCs w:val="22"/>
        </w:rPr>
      </w:pPr>
    </w:p>
    <w:p w:rsidR="005A317D" w:rsidRPr="00293585" w:rsidRDefault="005A317D" w:rsidP="00974EE7">
      <w:pPr>
        <w:spacing w:line="360" w:lineRule="auto"/>
        <w:ind w:left="2160" w:hanging="2160"/>
        <w:jc w:val="center"/>
        <w:rPr>
          <w:rFonts w:asciiTheme="minorHAnsi" w:hAnsiTheme="minorHAnsi" w:cs="Arial"/>
          <w:b/>
          <w:bCs/>
          <w:color w:val="365F91"/>
          <w:sz w:val="22"/>
          <w:szCs w:val="22"/>
        </w:rPr>
      </w:pPr>
    </w:p>
    <w:p w:rsidR="005A317D" w:rsidRPr="00293585" w:rsidRDefault="005A317D" w:rsidP="00974EE7">
      <w:pPr>
        <w:spacing w:line="360" w:lineRule="auto"/>
        <w:ind w:left="2160" w:hanging="2160"/>
        <w:jc w:val="center"/>
        <w:rPr>
          <w:rFonts w:asciiTheme="minorHAnsi" w:hAnsiTheme="minorHAnsi" w:cs="Arial"/>
          <w:b/>
          <w:bCs/>
          <w:color w:val="365F91"/>
          <w:sz w:val="22"/>
          <w:szCs w:val="22"/>
        </w:rPr>
      </w:pPr>
    </w:p>
    <w:p w:rsidR="00974EE7" w:rsidRPr="00A23711" w:rsidRDefault="00974EE7" w:rsidP="00974EE7">
      <w:pPr>
        <w:spacing w:after="120"/>
        <w:jc w:val="center"/>
        <w:rPr>
          <w:rFonts w:asciiTheme="minorHAnsi" w:eastAsia="Arial" w:hAnsiTheme="minorHAnsi"/>
          <w:b/>
          <w:bCs/>
          <w:iCs/>
          <w:noProof/>
          <w:szCs w:val="20"/>
        </w:rPr>
      </w:pPr>
      <w:r w:rsidRPr="00A23711">
        <w:rPr>
          <w:rFonts w:asciiTheme="minorHAnsi" w:eastAsia="Arial" w:hAnsiTheme="minorHAnsi"/>
          <w:b/>
          <w:bCs/>
          <w:iCs/>
          <w:szCs w:val="20"/>
        </w:rPr>
        <w:t>Figure 4.2</w:t>
      </w:r>
      <w:r w:rsidR="005A317D" w:rsidRPr="00A23711">
        <w:rPr>
          <w:rFonts w:asciiTheme="minorHAnsi" w:eastAsia="Arial" w:hAnsiTheme="minorHAnsi"/>
          <w:b/>
          <w:bCs/>
          <w:iCs/>
          <w:szCs w:val="20"/>
        </w:rPr>
        <w:t>6</w:t>
      </w:r>
      <w:r w:rsidRPr="00A23711">
        <w:rPr>
          <w:rFonts w:asciiTheme="minorHAnsi" w:eastAsia="Arial" w:hAnsiTheme="minorHAnsi"/>
          <w:b/>
          <w:bCs/>
          <w:iCs/>
          <w:szCs w:val="20"/>
        </w:rPr>
        <w:t>: Survey Results</w:t>
      </w:r>
    </w:p>
    <w:p w:rsidR="00974EE7" w:rsidRPr="00293585" w:rsidRDefault="00974EE7"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Summary of results</w:t>
      </w:r>
    </w:p>
    <w:p w:rsidR="00974EE7" w:rsidRPr="00A23711" w:rsidRDefault="00974EE7" w:rsidP="00686978">
      <w:pPr>
        <w:pStyle w:val="ListParagraph"/>
        <w:numPr>
          <w:ilvl w:val="0"/>
          <w:numId w:val="204"/>
        </w:numPr>
        <w:spacing w:before="60"/>
        <w:rPr>
          <w:rFonts w:asciiTheme="minorHAnsi" w:hAnsiTheme="minorHAnsi"/>
        </w:rPr>
      </w:pPr>
      <w:r w:rsidRPr="00A23711">
        <w:rPr>
          <w:rFonts w:asciiTheme="minorHAnsi" w:hAnsiTheme="minorHAnsi"/>
        </w:rPr>
        <w:t xml:space="preserve">It has been difficult for our students to transition from pure English classes to technical writing. As a result, we have added a technical writing course in the major. We will be working with English department to create sections for our majors focusing on software engineering technical writing. </w:t>
      </w:r>
    </w:p>
    <w:p w:rsidR="00974EE7" w:rsidRPr="00A23711" w:rsidRDefault="00974EE7" w:rsidP="00686978">
      <w:pPr>
        <w:pStyle w:val="ListParagraph"/>
        <w:numPr>
          <w:ilvl w:val="0"/>
          <w:numId w:val="204"/>
        </w:numPr>
        <w:spacing w:before="60"/>
        <w:rPr>
          <w:rFonts w:asciiTheme="minorHAnsi" w:hAnsiTheme="minorHAnsi"/>
        </w:rPr>
      </w:pPr>
      <w:r w:rsidRPr="00A23711">
        <w:rPr>
          <w:rFonts w:asciiTheme="minorHAnsi" w:hAnsiTheme="minorHAnsi"/>
        </w:rPr>
        <w:t xml:space="preserve">One of the assessment indicators in both the Oral Communication and the Written Communication rubric was modified to give better feedback to the students. </w:t>
      </w:r>
    </w:p>
    <w:p w:rsidR="00974EE7" w:rsidRPr="00A23711" w:rsidRDefault="00974EE7" w:rsidP="00686978">
      <w:pPr>
        <w:pStyle w:val="ListParagraph"/>
        <w:numPr>
          <w:ilvl w:val="0"/>
          <w:numId w:val="204"/>
        </w:numPr>
        <w:spacing w:before="60"/>
        <w:rPr>
          <w:rFonts w:asciiTheme="minorHAnsi" w:hAnsiTheme="minorHAnsi"/>
        </w:rPr>
      </w:pPr>
      <w:r w:rsidRPr="00A23711">
        <w:rPr>
          <w:rFonts w:asciiTheme="minorHAnsi" w:hAnsiTheme="minorHAnsi"/>
        </w:rPr>
        <w:t>The Written Communication revised rubric evaluations a</w:t>
      </w:r>
      <w:r w:rsidR="005A317D" w:rsidRPr="00A23711">
        <w:rPr>
          <w:rFonts w:asciiTheme="minorHAnsi" w:hAnsiTheme="minorHAnsi"/>
        </w:rPr>
        <w:t>re satisfactory. (See Figure4.24</w:t>
      </w:r>
      <w:r w:rsidRPr="00A23711">
        <w:rPr>
          <w:rFonts w:asciiTheme="minorHAnsi" w:hAnsiTheme="minorHAnsi"/>
        </w:rPr>
        <w:t xml:space="preserve">) </w:t>
      </w:r>
    </w:p>
    <w:p w:rsidR="00974EE7" w:rsidRPr="00A23711" w:rsidRDefault="00974EE7" w:rsidP="00686978">
      <w:pPr>
        <w:pStyle w:val="ListParagraph"/>
        <w:numPr>
          <w:ilvl w:val="0"/>
          <w:numId w:val="204"/>
        </w:numPr>
        <w:spacing w:before="60"/>
        <w:rPr>
          <w:rFonts w:asciiTheme="minorHAnsi" w:hAnsiTheme="minorHAnsi"/>
        </w:rPr>
      </w:pPr>
      <w:r w:rsidRPr="00A23711">
        <w:rPr>
          <w:rFonts w:asciiTheme="minorHAnsi" w:hAnsiTheme="minorHAnsi"/>
        </w:rPr>
        <w:t>S</w:t>
      </w:r>
      <w:r w:rsidRPr="00A23711">
        <w:rPr>
          <w:rFonts w:asciiTheme="minorHAnsi" w:eastAsia="Arial" w:hAnsiTheme="minorHAnsi"/>
        </w:rPr>
        <w:t>tudent teams make a formal presentation of their project</w:t>
      </w:r>
      <w:r w:rsidRPr="00A23711">
        <w:rPr>
          <w:rFonts w:asciiTheme="minorHAnsi" w:hAnsiTheme="minorHAnsi"/>
        </w:rPr>
        <w:t xml:space="preserve">s at the end of each semester.   Oral Communication is evaluated at each of those presentations. The presentations at the end of the second semester (CS 4962) is a formal college-level event, known as the Senior Design Expo. To help establish its importance, the Expo is held either in the Campus Golden Eagle Ballroom or off campus.  Lunch is provided, and the IAB and all project liaisons are invited. Students are encouraged to dress appropriately, e.g., as for a job interview.  </w:t>
      </w:r>
      <w:r w:rsidRPr="00A23711">
        <w:rPr>
          <w:rFonts w:asciiTheme="minorHAnsi" w:eastAsia="Arial" w:hAnsiTheme="minorHAnsi"/>
        </w:rPr>
        <w:t xml:space="preserve">Students generally receive higher evaluations during the Expo than when compared to their (less formal) presentations at the </w:t>
      </w:r>
      <w:r w:rsidR="005A317D" w:rsidRPr="00A23711">
        <w:rPr>
          <w:rFonts w:asciiTheme="minorHAnsi" w:eastAsia="Arial" w:hAnsiTheme="minorHAnsi"/>
        </w:rPr>
        <w:t>end of CS4962. (See Figures 4.23 – 4.25</w:t>
      </w:r>
      <w:r w:rsidRPr="00A23711">
        <w:rPr>
          <w:rFonts w:asciiTheme="minorHAnsi" w:eastAsia="Arial" w:hAnsiTheme="minorHAnsi"/>
        </w:rPr>
        <w:t>)</w:t>
      </w:r>
    </w:p>
    <w:p w:rsidR="00974EE7" w:rsidRPr="00A23711" w:rsidRDefault="00974EE7" w:rsidP="00686978">
      <w:pPr>
        <w:pStyle w:val="ListParagraph"/>
        <w:numPr>
          <w:ilvl w:val="0"/>
          <w:numId w:val="204"/>
        </w:numPr>
        <w:spacing w:before="60"/>
        <w:rPr>
          <w:rFonts w:asciiTheme="minorHAnsi" w:hAnsiTheme="minorHAnsi"/>
        </w:rPr>
      </w:pPr>
      <w:r w:rsidRPr="00A23711">
        <w:rPr>
          <w:rFonts w:asciiTheme="minorHAnsi" w:hAnsiTheme="minorHAnsi"/>
        </w:rPr>
        <w:lastRenderedPageBreak/>
        <w:t>Students, Alumni, Faculty, Employer and IAB surveys have all be</w:t>
      </w:r>
      <w:r w:rsidR="005A317D" w:rsidRPr="00A23711">
        <w:rPr>
          <w:rFonts w:asciiTheme="minorHAnsi" w:hAnsiTheme="minorHAnsi"/>
        </w:rPr>
        <w:t>en satisfactory (See Figure 4.26</w:t>
      </w:r>
      <w:r w:rsidRPr="00A23711">
        <w:rPr>
          <w:rFonts w:asciiTheme="minorHAnsi" w:hAnsiTheme="minorHAnsi"/>
        </w:rPr>
        <w:t>).</w:t>
      </w:r>
    </w:p>
    <w:p w:rsidR="00974EE7" w:rsidRPr="00293585" w:rsidRDefault="00974EE7" w:rsidP="00974EE7">
      <w:pPr>
        <w:keepNext/>
        <w:spacing w:after="60"/>
        <w:outlineLvl w:val="3"/>
        <w:rPr>
          <w:rFonts w:asciiTheme="minorHAnsi" w:hAnsiTheme="minorHAnsi"/>
          <w:b/>
          <w:bCs/>
          <w:sz w:val="28"/>
          <w:szCs w:val="28"/>
        </w:rPr>
      </w:pPr>
      <w:r w:rsidRPr="00293585">
        <w:rPr>
          <w:rFonts w:asciiTheme="minorHAnsi" w:hAnsiTheme="minorHAnsi"/>
          <w:b/>
          <w:bCs/>
          <w:sz w:val="28"/>
          <w:szCs w:val="28"/>
        </w:rPr>
        <w:t>Student Learning Outcome #8</w:t>
      </w:r>
    </w:p>
    <w:p w:rsidR="00974EE7" w:rsidRPr="00293585" w:rsidRDefault="00974EE7" w:rsidP="00974EE7">
      <w:pPr>
        <w:spacing w:after="120"/>
        <w:ind w:left="360"/>
        <w:rPr>
          <w:rFonts w:asciiTheme="minorHAnsi" w:eastAsia="Calibri" w:hAnsiTheme="minorHAnsi"/>
          <w:i/>
          <w:lang w:bidi="en-US"/>
        </w:rPr>
      </w:pPr>
      <w:r w:rsidRPr="00293585">
        <w:rPr>
          <w:rFonts w:asciiTheme="minorHAnsi" w:eastAsia="Calibri" w:hAnsiTheme="minorHAnsi"/>
          <w:i/>
          <w:lang w:bidi="en-US"/>
        </w:rPr>
        <w:t>Students will have the knowledge, skills, and attitudes for lifelong self-development.</w:t>
      </w:r>
    </w:p>
    <w:p w:rsidR="00974EE7" w:rsidRPr="00A23711" w:rsidRDefault="00974EE7" w:rsidP="00974EE7">
      <w:pPr>
        <w:keepNext/>
        <w:spacing w:after="120"/>
        <w:jc w:val="center"/>
        <w:rPr>
          <w:rFonts w:asciiTheme="minorHAnsi" w:eastAsia="Arial" w:hAnsiTheme="minorHAnsi"/>
          <w:b/>
          <w:bCs/>
          <w:i/>
          <w:iCs/>
          <w:szCs w:val="20"/>
        </w:rPr>
      </w:pPr>
      <w:r w:rsidRPr="00A23711">
        <w:rPr>
          <w:rFonts w:asciiTheme="minorHAnsi" w:eastAsia="Arial" w:hAnsiTheme="minorHAnsi"/>
          <w:b/>
          <w:bCs/>
          <w:iCs/>
          <w:szCs w:val="20"/>
        </w:rPr>
        <w:t xml:space="preserve">Courses in which this SLO is Introduced, Reinforced and Emphasized </w:t>
      </w:r>
    </w:p>
    <w:tbl>
      <w:tblPr>
        <w:tblpPr w:leftFromText="45" w:rightFromText="45" w:vertAnchor="text" w:tblpX="802"/>
        <w:tblW w:w="462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9"/>
        <w:gridCol w:w="2880"/>
        <w:gridCol w:w="2880"/>
      </w:tblGrid>
      <w:tr w:rsidR="00974EE7" w:rsidRPr="00A23711" w:rsidTr="008D12A7">
        <w:trPr>
          <w:trHeight w:val="360"/>
          <w:tblHeader/>
          <w:tblCellSpacing w:w="0" w:type="dxa"/>
        </w:trPr>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Introduce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Reinforce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Emphasize</w:t>
            </w:r>
          </w:p>
        </w:tc>
      </w:tr>
      <w:tr w:rsidR="00974EE7" w:rsidRPr="00A23711" w:rsidTr="008D12A7">
        <w:trPr>
          <w:trHeight w:val="360"/>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CS1010</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CS3801</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CS4961, CS4962, CS4963</w:t>
            </w:r>
          </w:p>
        </w:tc>
      </w:tr>
    </w:tbl>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ind w:left="720"/>
        <w:rPr>
          <w:rFonts w:asciiTheme="minorHAnsi" w:eastAsia="Arial" w:hAnsiTheme="minorHAnsi"/>
          <w:bCs/>
          <w:iCs/>
          <w:sz w:val="22"/>
        </w:rPr>
      </w:pPr>
    </w:p>
    <w:p w:rsidR="00974EE7" w:rsidRPr="00A23711" w:rsidRDefault="00974EE7" w:rsidP="00974EE7">
      <w:pPr>
        <w:spacing w:before="120" w:after="120"/>
        <w:jc w:val="both"/>
        <w:rPr>
          <w:rFonts w:asciiTheme="minorHAnsi" w:eastAsia="Arial" w:hAnsiTheme="minorHAnsi"/>
          <w:szCs w:val="20"/>
        </w:rPr>
      </w:pPr>
      <w:r w:rsidRPr="00A23711">
        <w:rPr>
          <w:rFonts w:asciiTheme="minorHAnsi" w:eastAsia="Arial" w:hAnsiTheme="minorHAnsi"/>
          <w:iCs/>
          <w:szCs w:val="20"/>
        </w:rPr>
        <w:t>The program capstone courses—CS4961/CS4962 (Senior Design) and CS4963 (Recapitulation)—encourage students to recognize the importance of Lifelong Learning and the importance of engaging in continuing professional development.</w:t>
      </w:r>
    </w:p>
    <w:p w:rsidR="00974EE7" w:rsidRPr="00A23711" w:rsidRDefault="00974EE7" w:rsidP="00974EE7">
      <w:pPr>
        <w:spacing w:before="120" w:after="120"/>
        <w:jc w:val="both"/>
        <w:rPr>
          <w:rFonts w:asciiTheme="minorHAnsi" w:eastAsia="Arial" w:hAnsiTheme="minorHAnsi"/>
          <w:b/>
          <w:i/>
          <w:szCs w:val="20"/>
        </w:rPr>
      </w:pPr>
      <w:r w:rsidRPr="00A23711">
        <w:rPr>
          <w:rFonts w:asciiTheme="minorHAnsi" w:eastAsia="Arial" w:hAnsiTheme="minorHAnsi"/>
          <w:iCs/>
          <w:color w:val="222222"/>
          <w:szCs w:val="20"/>
        </w:rPr>
        <w:t>The</w:t>
      </w:r>
      <w:r w:rsidRPr="00A23711">
        <w:rPr>
          <w:rFonts w:asciiTheme="minorHAnsi" w:eastAsia="Arial" w:hAnsiTheme="minorHAnsi"/>
          <w:iCs/>
          <w:szCs w:val="20"/>
        </w:rPr>
        <w:t xml:space="preserve"> CS4961-CS4962 projects almost always require students to learn new tools and technologies to be successful. To help students appreciate how much they were forced to learn during their projects, students are required to write a Lifelong Learning essay at the end of CS4962. The essay prompt requires student to discuss the following.</w:t>
      </w:r>
    </w:p>
    <w:p w:rsidR="00974EE7" w:rsidRPr="00A23711" w:rsidRDefault="00974EE7" w:rsidP="00686978">
      <w:pPr>
        <w:pStyle w:val="ListParagraph"/>
        <w:numPr>
          <w:ilvl w:val="0"/>
          <w:numId w:val="205"/>
        </w:numPr>
        <w:spacing w:before="60"/>
        <w:rPr>
          <w:rFonts w:asciiTheme="minorHAnsi" w:eastAsia="Arial" w:hAnsiTheme="minorHAnsi"/>
        </w:rPr>
      </w:pPr>
      <w:r w:rsidRPr="00A23711">
        <w:rPr>
          <w:rFonts w:asciiTheme="minorHAnsi" w:eastAsia="Arial" w:hAnsiTheme="minorHAnsi"/>
        </w:rPr>
        <w:t>The technologies they learned: software libraries, frameworks, programming languages, software tools, software systems etc.,)</w:t>
      </w:r>
    </w:p>
    <w:p w:rsidR="00974EE7" w:rsidRPr="00A23711" w:rsidRDefault="00974EE7" w:rsidP="00686978">
      <w:pPr>
        <w:pStyle w:val="ListParagraph"/>
        <w:numPr>
          <w:ilvl w:val="0"/>
          <w:numId w:val="205"/>
        </w:numPr>
        <w:spacing w:before="60"/>
        <w:rPr>
          <w:rFonts w:asciiTheme="minorHAnsi" w:eastAsia="Arial" w:hAnsiTheme="minorHAnsi"/>
        </w:rPr>
      </w:pPr>
      <w:r w:rsidRPr="00A23711">
        <w:rPr>
          <w:rFonts w:asciiTheme="minorHAnsi" w:eastAsia="Arial" w:hAnsiTheme="minorHAnsi"/>
        </w:rPr>
        <w:t>How they learned this material: web research, use of online tutorials, software practice, consulting with knowledgeable people, the use of forums and sites like Stack Overflow, etc.,)</w:t>
      </w:r>
    </w:p>
    <w:p w:rsidR="00974EE7" w:rsidRPr="00A23711" w:rsidRDefault="00974EE7" w:rsidP="00686978">
      <w:pPr>
        <w:pStyle w:val="ListParagraph"/>
        <w:numPr>
          <w:ilvl w:val="0"/>
          <w:numId w:val="205"/>
        </w:numPr>
        <w:spacing w:before="60"/>
        <w:rPr>
          <w:rFonts w:asciiTheme="minorHAnsi" w:eastAsia="Arial" w:hAnsiTheme="minorHAnsi"/>
        </w:rPr>
      </w:pPr>
      <w:r w:rsidRPr="00A23711">
        <w:rPr>
          <w:rFonts w:asciiTheme="minorHAnsi" w:eastAsia="Arial" w:hAnsiTheme="minorHAnsi"/>
        </w:rPr>
        <w:t>What they learned about learning. They are asked to review what they know about learning new technologies that they didn't know before. They are asked how this experience will influence their approach to learning new technologies in the future.</w:t>
      </w:r>
    </w:p>
    <w:p w:rsidR="00974EE7" w:rsidRPr="00A23711" w:rsidRDefault="00974EE7" w:rsidP="00686978">
      <w:pPr>
        <w:pStyle w:val="ListParagraph"/>
        <w:numPr>
          <w:ilvl w:val="0"/>
          <w:numId w:val="205"/>
        </w:numPr>
        <w:spacing w:before="60"/>
        <w:rPr>
          <w:rFonts w:asciiTheme="minorHAnsi" w:eastAsia="Arial" w:hAnsiTheme="minorHAnsi"/>
        </w:rPr>
      </w:pPr>
      <w:r w:rsidRPr="00A23711">
        <w:rPr>
          <w:rFonts w:asciiTheme="minorHAnsi" w:eastAsia="Arial" w:hAnsiTheme="minorHAnsi"/>
        </w:rPr>
        <w:t>Their short-term and long-term career goals are and how they plan to achieve them.</w:t>
      </w:r>
    </w:p>
    <w:p w:rsidR="00974EE7" w:rsidRPr="00A23711" w:rsidRDefault="00974EE7" w:rsidP="00974EE7">
      <w:pPr>
        <w:spacing w:before="120" w:after="120"/>
        <w:jc w:val="both"/>
        <w:rPr>
          <w:rFonts w:asciiTheme="minorHAnsi" w:eastAsia="Arial" w:hAnsiTheme="minorHAnsi"/>
          <w:szCs w:val="20"/>
        </w:rPr>
      </w:pPr>
      <w:r w:rsidRPr="00A23711">
        <w:rPr>
          <w:rFonts w:asciiTheme="minorHAnsi" w:eastAsia="Arial" w:hAnsiTheme="minorHAnsi"/>
          <w:iCs/>
          <w:szCs w:val="20"/>
        </w:rPr>
        <w:t>The lifelong learning essay is graded using a rubric of two indicators: Recognition/importance of learning new systems/tools, short/long term career plans.</w:t>
      </w:r>
    </w:p>
    <w:p w:rsidR="00974EE7" w:rsidRPr="00A23711" w:rsidRDefault="00974EE7" w:rsidP="00974EE7">
      <w:pPr>
        <w:spacing w:before="120" w:after="120"/>
        <w:jc w:val="both"/>
        <w:rPr>
          <w:rFonts w:asciiTheme="minorHAnsi" w:eastAsia="Arial" w:hAnsiTheme="minorHAnsi"/>
          <w:szCs w:val="20"/>
        </w:rPr>
      </w:pPr>
      <w:r w:rsidRPr="00A23711">
        <w:rPr>
          <w:rFonts w:asciiTheme="minorHAnsi" w:eastAsia="Arial" w:hAnsiTheme="minorHAnsi"/>
          <w:iCs/>
          <w:szCs w:val="20"/>
        </w:rPr>
        <w:t xml:space="preserve">In CS4963, every student completes a mock technical interview with a group consisting of a faculty member and industry representatives. The goal is to expose students to the technical interview process, given them the opportunity to speak </w:t>
      </w:r>
      <w:r w:rsidRPr="00A23711">
        <w:rPr>
          <w:rFonts w:asciiTheme="minorHAnsi" w:eastAsia="Arial" w:hAnsiTheme="minorHAnsi"/>
          <w:i/>
          <w:iCs/>
          <w:szCs w:val="20"/>
        </w:rPr>
        <w:t>ad hoc</w:t>
      </w:r>
      <w:r w:rsidRPr="00A23711">
        <w:rPr>
          <w:rFonts w:asciiTheme="minorHAnsi" w:eastAsia="Arial" w:hAnsiTheme="minorHAnsi"/>
          <w:iCs/>
          <w:szCs w:val="20"/>
        </w:rPr>
        <w:t xml:space="preserve"> in front of people who know more than they do, and make interview less anxiety provoking. Students attend workshops and/or review videos to advance their professional skills. As preparation for these interviews the following topics are discussed in class.</w:t>
      </w:r>
    </w:p>
    <w:p w:rsidR="00974EE7" w:rsidRPr="00A23711" w:rsidRDefault="00974EE7" w:rsidP="00686978">
      <w:pPr>
        <w:pStyle w:val="ListParagraph"/>
        <w:numPr>
          <w:ilvl w:val="0"/>
          <w:numId w:val="207"/>
        </w:numPr>
        <w:spacing w:before="60"/>
        <w:rPr>
          <w:rFonts w:asciiTheme="minorHAnsi" w:eastAsia="Arial" w:hAnsiTheme="minorHAnsi"/>
        </w:rPr>
      </w:pPr>
      <w:r w:rsidRPr="00A23711">
        <w:rPr>
          <w:rFonts w:asciiTheme="minorHAnsi" w:eastAsia="Arial" w:hAnsiTheme="minorHAnsi"/>
        </w:rPr>
        <w:lastRenderedPageBreak/>
        <w:t>How to communicate in technical interviews and what to do when stumped by a technical question.</w:t>
      </w:r>
    </w:p>
    <w:p w:rsidR="00974EE7" w:rsidRPr="00A23711" w:rsidRDefault="00974EE7" w:rsidP="00686978">
      <w:pPr>
        <w:pStyle w:val="ListParagraph"/>
        <w:numPr>
          <w:ilvl w:val="0"/>
          <w:numId w:val="207"/>
        </w:numPr>
        <w:spacing w:before="60"/>
        <w:rPr>
          <w:rFonts w:asciiTheme="minorHAnsi" w:eastAsia="Arial" w:hAnsiTheme="minorHAnsi"/>
        </w:rPr>
      </w:pPr>
      <w:r w:rsidRPr="00A23711">
        <w:rPr>
          <w:rFonts w:asciiTheme="minorHAnsi" w:eastAsia="Arial" w:hAnsiTheme="minorHAnsi"/>
        </w:rPr>
        <w:t>What is ‘Project Work’ and what it look</w:t>
      </w:r>
      <w:r w:rsidR="00F44C1D" w:rsidRPr="00A23711">
        <w:rPr>
          <w:rFonts w:asciiTheme="minorHAnsi" w:eastAsia="Arial" w:hAnsiTheme="minorHAnsi"/>
        </w:rPr>
        <w:t>s l</w:t>
      </w:r>
      <w:r w:rsidRPr="00A23711">
        <w:rPr>
          <w:rFonts w:asciiTheme="minorHAnsi" w:eastAsia="Arial" w:hAnsiTheme="minorHAnsi"/>
        </w:rPr>
        <w:t>ike on a resume.</w:t>
      </w:r>
    </w:p>
    <w:p w:rsidR="00974EE7" w:rsidRPr="00A23711" w:rsidRDefault="00974EE7" w:rsidP="00686978">
      <w:pPr>
        <w:pStyle w:val="ListParagraph"/>
        <w:numPr>
          <w:ilvl w:val="0"/>
          <w:numId w:val="207"/>
        </w:numPr>
        <w:spacing w:before="60"/>
        <w:rPr>
          <w:rFonts w:asciiTheme="minorHAnsi" w:eastAsia="Arial" w:hAnsiTheme="minorHAnsi"/>
        </w:rPr>
      </w:pPr>
      <w:r w:rsidRPr="00A23711">
        <w:rPr>
          <w:rFonts w:asciiTheme="minorHAnsi" w:eastAsia="Arial" w:hAnsiTheme="minorHAnsi"/>
        </w:rPr>
        <w:t>What to expect and what is generally expected of them on their first job.</w:t>
      </w:r>
    </w:p>
    <w:p w:rsidR="00974EE7" w:rsidRPr="00A23711" w:rsidRDefault="00974EE7" w:rsidP="00686978">
      <w:pPr>
        <w:pStyle w:val="ListParagraph"/>
        <w:numPr>
          <w:ilvl w:val="0"/>
          <w:numId w:val="207"/>
        </w:numPr>
        <w:spacing w:before="60"/>
        <w:rPr>
          <w:rFonts w:asciiTheme="minorHAnsi" w:eastAsia="Arial" w:hAnsiTheme="minorHAnsi"/>
        </w:rPr>
      </w:pPr>
      <w:r w:rsidRPr="00A23711">
        <w:rPr>
          <w:rFonts w:asciiTheme="minorHAnsi" w:eastAsia="Arial" w:hAnsiTheme="minorHAnsi"/>
        </w:rPr>
        <w:t>How to transition their academic skills to the industry.</w:t>
      </w:r>
    </w:p>
    <w:p w:rsidR="00126F68" w:rsidRPr="00293585" w:rsidRDefault="00126F68" w:rsidP="00126F68">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Summary of results</w:t>
      </w:r>
    </w:p>
    <w:p w:rsidR="00126F68" w:rsidRPr="00A23711" w:rsidRDefault="00126F68" w:rsidP="00974EE7">
      <w:pPr>
        <w:spacing w:before="60"/>
        <w:ind w:left="720" w:hanging="360"/>
        <w:rPr>
          <w:rFonts w:asciiTheme="minorHAnsi" w:hAnsiTheme="minorHAnsi"/>
        </w:rPr>
      </w:pPr>
    </w:p>
    <w:p w:rsidR="00974EE7" w:rsidRPr="00293585" w:rsidRDefault="00974EE7" w:rsidP="00974EE7">
      <w:pPr>
        <w:spacing w:before="120" w:after="100" w:afterAutospacing="1"/>
        <w:ind w:left="360"/>
        <w:jc w:val="center"/>
        <w:rPr>
          <w:rFonts w:asciiTheme="minorHAnsi" w:hAnsiTheme="minorHAnsi" w:cs="Arial"/>
          <w:i/>
          <w:iCs/>
          <w:sz w:val="22"/>
          <w:szCs w:val="22"/>
        </w:rPr>
      </w:pPr>
      <w:r w:rsidRPr="00293585">
        <w:rPr>
          <w:rFonts w:asciiTheme="minorHAnsi" w:hAnsiTheme="minorHAnsi" w:cs="Arial"/>
          <w:i/>
          <w:iCs/>
          <w:noProof/>
          <w:sz w:val="22"/>
          <w:szCs w:val="22"/>
        </w:rPr>
        <w:drawing>
          <wp:inline distT="0" distB="0" distL="0" distR="0" wp14:anchorId="62F8F29B" wp14:editId="038012C2">
            <wp:extent cx="5670550" cy="1835150"/>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70550" cy="1835150"/>
                    </a:xfrm>
                    <a:prstGeom prst="rect">
                      <a:avLst/>
                    </a:prstGeom>
                    <a:noFill/>
                    <a:ln>
                      <a:noFill/>
                    </a:ln>
                  </pic:spPr>
                </pic:pic>
              </a:graphicData>
            </a:graphic>
          </wp:inline>
        </w:drawing>
      </w:r>
    </w:p>
    <w:p w:rsidR="00974EE7" w:rsidRPr="00A23711" w:rsidRDefault="00974EE7"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4.2</w:t>
      </w:r>
      <w:r w:rsidR="00CE0C9C" w:rsidRPr="00A23711">
        <w:rPr>
          <w:rFonts w:asciiTheme="minorHAnsi" w:eastAsia="Arial" w:hAnsiTheme="minorHAnsi"/>
          <w:b/>
          <w:bCs/>
          <w:iCs/>
          <w:szCs w:val="20"/>
        </w:rPr>
        <w:t>7</w:t>
      </w:r>
      <w:r w:rsidRPr="00A23711">
        <w:rPr>
          <w:rFonts w:asciiTheme="minorHAnsi" w:eastAsia="Arial" w:hAnsiTheme="minorHAnsi"/>
          <w:b/>
          <w:bCs/>
          <w:iCs/>
          <w:szCs w:val="20"/>
        </w:rPr>
        <w:t>: Lifelong Learning Rubric evaluation</w:t>
      </w: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293585" w:rsidRDefault="00974EE7" w:rsidP="00974EE7">
      <w:pPr>
        <w:jc w:val="center"/>
        <w:rPr>
          <w:rFonts w:asciiTheme="minorHAnsi" w:hAnsiTheme="minorHAnsi" w:cs="Arial"/>
          <w:b/>
          <w:bCs/>
          <w:color w:val="365F91"/>
          <w:sz w:val="22"/>
          <w:szCs w:val="22"/>
        </w:rPr>
      </w:pPr>
    </w:p>
    <w:p w:rsidR="00974EE7" w:rsidRPr="00A23711" w:rsidRDefault="00CE0C9C"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4.28</w:t>
      </w:r>
      <w:r w:rsidR="00974EE7" w:rsidRPr="00A23711">
        <w:rPr>
          <w:rFonts w:asciiTheme="minorHAnsi" w:eastAsia="Arial" w:hAnsiTheme="minorHAnsi"/>
          <w:b/>
          <w:bCs/>
          <w:iCs/>
          <w:szCs w:val="20"/>
        </w:rPr>
        <w:t>: Survey Results</w:t>
      </w:r>
    </w:p>
    <w:p w:rsidR="00974EE7" w:rsidRPr="00A23711" w:rsidRDefault="00974EE7" w:rsidP="00686978">
      <w:pPr>
        <w:pStyle w:val="ListParagraph"/>
        <w:numPr>
          <w:ilvl w:val="0"/>
          <w:numId w:val="206"/>
        </w:numPr>
        <w:spacing w:before="60"/>
        <w:rPr>
          <w:rFonts w:asciiTheme="minorHAnsi" w:hAnsiTheme="minorHAnsi"/>
        </w:rPr>
      </w:pPr>
      <w:r w:rsidRPr="00A23711">
        <w:rPr>
          <w:rFonts w:asciiTheme="minorHAnsi" w:hAnsiTheme="minorHAnsi"/>
        </w:rPr>
        <w:t>The results of the Lifelong Learning Rubric evaluation has been satisfactory (See Figure 4.2</w:t>
      </w:r>
      <w:r w:rsidR="00CE0C9C" w:rsidRPr="00A23711">
        <w:rPr>
          <w:rFonts w:asciiTheme="minorHAnsi" w:hAnsiTheme="minorHAnsi"/>
        </w:rPr>
        <w:t>6</w:t>
      </w:r>
      <w:r w:rsidRPr="00A23711">
        <w:rPr>
          <w:rFonts w:asciiTheme="minorHAnsi" w:hAnsiTheme="minorHAnsi"/>
        </w:rPr>
        <w:t>).</w:t>
      </w:r>
    </w:p>
    <w:p w:rsidR="00974EE7" w:rsidRPr="00A23711" w:rsidRDefault="00974EE7" w:rsidP="00686978">
      <w:pPr>
        <w:pStyle w:val="ListParagraph"/>
        <w:numPr>
          <w:ilvl w:val="0"/>
          <w:numId w:val="206"/>
        </w:numPr>
        <w:spacing w:before="60"/>
        <w:rPr>
          <w:rFonts w:asciiTheme="minorHAnsi" w:hAnsiTheme="minorHAnsi"/>
        </w:rPr>
      </w:pPr>
      <w:r w:rsidRPr="00A23711">
        <w:rPr>
          <w:rFonts w:asciiTheme="minorHAnsi" w:hAnsiTheme="minorHAnsi"/>
        </w:rPr>
        <w:lastRenderedPageBreak/>
        <w:t xml:space="preserve">The mock interview process in CS4963 provides students with important insights into how to approach problem solving in a face-to-face interaction. </w:t>
      </w:r>
    </w:p>
    <w:p w:rsidR="00974EE7" w:rsidRPr="00A23711" w:rsidRDefault="00974EE7" w:rsidP="00D14D64">
      <w:pPr>
        <w:pStyle w:val="ListParagraph"/>
        <w:numPr>
          <w:ilvl w:val="1"/>
          <w:numId w:val="206"/>
        </w:numPr>
        <w:spacing w:before="60"/>
        <w:rPr>
          <w:rFonts w:asciiTheme="minorHAnsi" w:hAnsiTheme="minorHAnsi"/>
        </w:rPr>
      </w:pPr>
      <w:r w:rsidRPr="00A23711">
        <w:rPr>
          <w:rFonts w:asciiTheme="minorHAnsi" w:hAnsiTheme="minorHAnsi"/>
        </w:rPr>
        <w:t xml:space="preserve">In many cases faculty and industry representatives were happy with how the students presented themselves.  </w:t>
      </w:r>
    </w:p>
    <w:p w:rsidR="00974EE7" w:rsidRPr="00A23711" w:rsidRDefault="00974EE7" w:rsidP="00D14D64">
      <w:pPr>
        <w:pStyle w:val="ListParagraph"/>
        <w:numPr>
          <w:ilvl w:val="1"/>
          <w:numId w:val="206"/>
        </w:numPr>
        <w:spacing w:before="60"/>
        <w:rPr>
          <w:rFonts w:asciiTheme="minorHAnsi" w:hAnsiTheme="minorHAnsi"/>
        </w:rPr>
      </w:pPr>
      <w:r w:rsidRPr="00A23711">
        <w:rPr>
          <w:rFonts w:asciiTheme="minorHAnsi" w:hAnsiTheme="minorHAnsi"/>
        </w:rPr>
        <w:t xml:space="preserve">A few other students needed help to improve their performance. </w:t>
      </w:r>
    </w:p>
    <w:p w:rsidR="00D14D64" w:rsidRPr="00A23711" w:rsidRDefault="00974EE7" w:rsidP="006E614B">
      <w:pPr>
        <w:pStyle w:val="ListParagraph"/>
        <w:numPr>
          <w:ilvl w:val="1"/>
          <w:numId w:val="206"/>
        </w:numPr>
        <w:spacing w:before="60"/>
        <w:rPr>
          <w:rFonts w:asciiTheme="minorHAnsi" w:hAnsiTheme="minorHAnsi"/>
        </w:rPr>
      </w:pPr>
      <w:r w:rsidRPr="00A23711">
        <w:rPr>
          <w:rFonts w:asciiTheme="minorHAnsi" w:hAnsiTheme="minorHAnsi"/>
          <w:bCs/>
          <w:iCs/>
        </w:rPr>
        <w:t>This process was</w:t>
      </w:r>
      <w:r w:rsidR="006E614B" w:rsidRPr="00A23711">
        <w:rPr>
          <w:rFonts w:asciiTheme="minorHAnsi" w:hAnsiTheme="minorHAnsi"/>
          <w:bCs/>
          <w:iCs/>
        </w:rPr>
        <w:t xml:space="preserve"> very informal (not mandatory) during the 2015-2016 cycle and</w:t>
      </w:r>
      <w:r w:rsidRPr="00A23711">
        <w:rPr>
          <w:rFonts w:asciiTheme="minorHAnsi" w:hAnsiTheme="minorHAnsi"/>
          <w:bCs/>
          <w:iCs/>
        </w:rPr>
        <w:t xml:space="preserve"> established </w:t>
      </w:r>
      <w:r w:rsidR="00D14D64" w:rsidRPr="00A23711">
        <w:rPr>
          <w:rFonts w:asciiTheme="minorHAnsi" w:hAnsiTheme="minorHAnsi"/>
          <w:bCs/>
          <w:iCs/>
        </w:rPr>
        <w:t>more formally</w:t>
      </w:r>
      <w:r w:rsidRPr="00A23711">
        <w:rPr>
          <w:rFonts w:asciiTheme="minorHAnsi" w:hAnsiTheme="minorHAnsi"/>
          <w:bCs/>
          <w:iCs/>
        </w:rPr>
        <w:t xml:space="preserve"> duri</w:t>
      </w:r>
      <w:r w:rsidR="006E614B" w:rsidRPr="00A23711">
        <w:rPr>
          <w:rFonts w:asciiTheme="minorHAnsi" w:hAnsiTheme="minorHAnsi"/>
          <w:bCs/>
          <w:iCs/>
        </w:rPr>
        <w:t>ng the 2016-2017 academic year.</w:t>
      </w:r>
      <w:r w:rsidR="00D14D64" w:rsidRPr="00A23711">
        <w:rPr>
          <w:rFonts w:asciiTheme="minorHAnsi" w:hAnsiTheme="minorHAnsi"/>
          <w:bCs/>
          <w:iCs/>
        </w:rPr>
        <w:t xml:space="preserve"> </w:t>
      </w:r>
      <w:r w:rsidR="00D14D64" w:rsidRPr="00A23711">
        <w:rPr>
          <w:rFonts w:asciiTheme="minorHAnsi" w:eastAsia="Arial" w:hAnsiTheme="minorHAnsi"/>
          <w:iCs/>
          <w:szCs w:val="20"/>
        </w:rPr>
        <w:t>Google Engineers</w:t>
      </w:r>
      <w:r w:rsidR="006E614B" w:rsidRPr="00A23711">
        <w:rPr>
          <w:rFonts w:asciiTheme="minorHAnsi" w:eastAsia="Arial" w:hAnsiTheme="minorHAnsi"/>
          <w:iCs/>
          <w:szCs w:val="20"/>
        </w:rPr>
        <w:t xml:space="preserve"> who participated in both years</w:t>
      </w:r>
      <w:r w:rsidR="00D14D64" w:rsidRPr="00A23711">
        <w:rPr>
          <w:rFonts w:asciiTheme="minorHAnsi" w:eastAsia="Arial" w:hAnsiTheme="minorHAnsi"/>
          <w:iCs/>
          <w:szCs w:val="20"/>
        </w:rPr>
        <w:t xml:space="preserve"> indicated that students need to have a sound knowledge of Data Structures and to be able to think of problem solving in a language independent way. In our newly introduced 3-semester programming sequence, we have established the CS2013 </w:t>
      </w:r>
      <w:r w:rsidR="006E614B" w:rsidRPr="00A23711">
        <w:rPr>
          <w:rFonts w:asciiTheme="minorHAnsi" w:eastAsia="Arial" w:hAnsiTheme="minorHAnsi"/>
          <w:iCs/>
          <w:szCs w:val="20"/>
        </w:rPr>
        <w:t>Data Structures course as</w:t>
      </w:r>
      <w:r w:rsidR="00D14D64" w:rsidRPr="00A23711">
        <w:rPr>
          <w:rFonts w:asciiTheme="minorHAnsi" w:eastAsia="Arial" w:hAnsiTheme="minorHAnsi"/>
          <w:iCs/>
          <w:szCs w:val="20"/>
        </w:rPr>
        <w:t xml:space="preserve"> language independent.</w:t>
      </w:r>
      <w:r w:rsidR="006E614B" w:rsidRPr="00A23711">
        <w:rPr>
          <w:rFonts w:asciiTheme="minorHAnsi" w:eastAsia="Arial" w:hAnsiTheme="minorHAnsi"/>
          <w:iCs/>
          <w:szCs w:val="20"/>
        </w:rPr>
        <w:t xml:space="preserve"> This was echoed by all the faculty and the Industry Advisory Board.</w:t>
      </w:r>
    </w:p>
    <w:p w:rsidR="00974EE7" w:rsidRPr="00A23711" w:rsidRDefault="00974EE7" w:rsidP="00D14D64">
      <w:pPr>
        <w:pStyle w:val="ListParagraph"/>
        <w:numPr>
          <w:ilvl w:val="1"/>
          <w:numId w:val="206"/>
        </w:numPr>
        <w:spacing w:before="60"/>
        <w:rPr>
          <w:rFonts w:asciiTheme="minorHAnsi" w:hAnsiTheme="minorHAnsi"/>
        </w:rPr>
      </w:pPr>
      <w:r w:rsidRPr="00A23711">
        <w:rPr>
          <w:rFonts w:asciiTheme="minorHAnsi" w:hAnsiTheme="minorHAnsi"/>
          <w:bCs/>
          <w:iCs/>
        </w:rPr>
        <w:t>We will be developing a formal evaluation rubric for future mock interviews.</w:t>
      </w:r>
    </w:p>
    <w:p w:rsidR="00974EE7" w:rsidRPr="00A23711" w:rsidRDefault="00974EE7" w:rsidP="00686978">
      <w:pPr>
        <w:pStyle w:val="ListParagraph"/>
        <w:numPr>
          <w:ilvl w:val="0"/>
          <w:numId w:val="206"/>
        </w:numPr>
        <w:spacing w:before="60"/>
        <w:rPr>
          <w:rFonts w:asciiTheme="minorHAnsi" w:hAnsiTheme="minorHAnsi"/>
        </w:rPr>
      </w:pPr>
      <w:r w:rsidRPr="00A23711">
        <w:rPr>
          <w:rFonts w:asciiTheme="minorHAnsi" w:hAnsiTheme="minorHAnsi"/>
        </w:rPr>
        <w:t>Students, Alumni, Faculty, Employer and IAB surveys have all bee</w:t>
      </w:r>
      <w:r w:rsidR="00CE0C9C" w:rsidRPr="00A23711">
        <w:rPr>
          <w:rFonts w:asciiTheme="minorHAnsi" w:hAnsiTheme="minorHAnsi"/>
        </w:rPr>
        <w:t>n satisfactory. (See Figure 4.28</w:t>
      </w:r>
      <w:r w:rsidRPr="00A23711">
        <w:rPr>
          <w:rFonts w:asciiTheme="minorHAnsi" w:hAnsiTheme="minorHAnsi"/>
        </w:rPr>
        <w:t xml:space="preserve">). </w:t>
      </w:r>
    </w:p>
    <w:p w:rsidR="00974EE7" w:rsidRPr="00A23711" w:rsidRDefault="00974EE7" w:rsidP="00686978">
      <w:pPr>
        <w:pStyle w:val="ListParagraph"/>
        <w:numPr>
          <w:ilvl w:val="0"/>
          <w:numId w:val="206"/>
        </w:numPr>
        <w:spacing w:before="60"/>
        <w:rPr>
          <w:rFonts w:asciiTheme="minorHAnsi" w:hAnsiTheme="minorHAnsi"/>
        </w:rPr>
      </w:pPr>
      <w:r w:rsidRPr="00A23711">
        <w:rPr>
          <w:rFonts w:asciiTheme="minorHAnsi" w:hAnsiTheme="minorHAnsi"/>
        </w:rPr>
        <w:t>By the time they graduate, most students have sufficient understanding the fundamentals of computer science that they can be productive and successful.</w:t>
      </w:r>
    </w:p>
    <w:p w:rsidR="00974EE7" w:rsidRPr="00A23711" w:rsidRDefault="00974EE7" w:rsidP="00686978">
      <w:pPr>
        <w:pStyle w:val="ListParagraph"/>
        <w:numPr>
          <w:ilvl w:val="0"/>
          <w:numId w:val="206"/>
        </w:numPr>
        <w:spacing w:before="60"/>
        <w:rPr>
          <w:rFonts w:asciiTheme="minorHAnsi" w:hAnsiTheme="minorHAnsi"/>
        </w:rPr>
      </w:pPr>
      <w:r w:rsidRPr="00A23711">
        <w:rPr>
          <w:rFonts w:asciiTheme="minorHAnsi" w:hAnsiTheme="minorHAnsi"/>
        </w:rPr>
        <w:t xml:space="preserve">The College of ECST has established a Placement Coordinator position whose occupant will interact with the students, conduct workshops, discuss internship opportunities, and provide placement services. </w:t>
      </w:r>
    </w:p>
    <w:p w:rsidR="00974EE7" w:rsidRPr="00293585" w:rsidRDefault="00974EE7" w:rsidP="00974EE7">
      <w:pPr>
        <w:keepNext/>
        <w:spacing w:after="60"/>
        <w:outlineLvl w:val="3"/>
        <w:rPr>
          <w:rFonts w:asciiTheme="minorHAnsi" w:hAnsiTheme="minorHAnsi"/>
          <w:b/>
          <w:bCs/>
          <w:sz w:val="28"/>
          <w:szCs w:val="28"/>
        </w:rPr>
      </w:pPr>
      <w:r w:rsidRPr="00293585">
        <w:rPr>
          <w:rFonts w:asciiTheme="minorHAnsi" w:hAnsiTheme="minorHAnsi"/>
          <w:b/>
          <w:bCs/>
          <w:sz w:val="28"/>
          <w:szCs w:val="28"/>
        </w:rPr>
        <w:t>Student Learning Outcome #9</w:t>
      </w:r>
    </w:p>
    <w:p w:rsidR="00974EE7" w:rsidRPr="00293585" w:rsidRDefault="00974EE7" w:rsidP="00293585">
      <w:pPr>
        <w:spacing w:before="120"/>
        <w:ind w:left="360"/>
        <w:rPr>
          <w:rFonts w:asciiTheme="minorHAnsi" w:eastAsia="Calibri" w:hAnsiTheme="minorHAnsi"/>
          <w:i/>
          <w:lang w:bidi="en-US"/>
        </w:rPr>
      </w:pPr>
      <w:r w:rsidRPr="00293585">
        <w:rPr>
          <w:rFonts w:asciiTheme="minorHAnsi" w:eastAsia="Calibri" w:hAnsiTheme="minorHAnsi"/>
          <w:i/>
          <w:lang w:bidi="en-US"/>
        </w:rPr>
        <w:t xml:space="preserve">Students will have the ability to analyze the local and global impact of computing on individuals and society. </w:t>
      </w:r>
    </w:p>
    <w:p w:rsidR="00974EE7" w:rsidRPr="00A23711" w:rsidRDefault="00974EE7" w:rsidP="00974EE7">
      <w:pPr>
        <w:keepNext/>
        <w:spacing w:after="120"/>
        <w:jc w:val="center"/>
        <w:rPr>
          <w:rFonts w:asciiTheme="minorHAnsi" w:eastAsia="Arial" w:hAnsiTheme="minorHAnsi"/>
          <w:b/>
          <w:bCs/>
          <w:i/>
          <w:iCs/>
          <w:szCs w:val="20"/>
        </w:rPr>
      </w:pPr>
      <w:r w:rsidRPr="00A23711">
        <w:rPr>
          <w:rFonts w:asciiTheme="minorHAnsi" w:eastAsia="Arial" w:hAnsiTheme="minorHAnsi"/>
          <w:b/>
          <w:bCs/>
          <w:iCs/>
          <w:szCs w:val="20"/>
        </w:rPr>
        <w:t xml:space="preserve">Courses in which this SLO is Introduced, Reinforced and Emphasized </w:t>
      </w:r>
    </w:p>
    <w:tbl>
      <w:tblPr>
        <w:tblpPr w:leftFromText="45" w:rightFromText="45" w:vertAnchor="text" w:tblpX="802"/>
        <w:tblW w:w="462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9"/>
        <w:gridCol w:w="2880"/>
        <w:gridCol w:w="2880"/>
      </w:tblGrid>
      <w:tr w:rsidR="00974EE7" w:rsidRPr="00A23711" w:rsidTr="008D12A7">
        <w:trPr>
          <w:trHeight w:val="360"/>
          <w:tblHeader/>
          <w:tblCellSpacing w:w="0" w:type="dxa"/>
        </w:trPr>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Introduce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Reinforce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A23711" w:rsidRDefault="00974EE7" w:rsidP="00974EE7">
            <w:pPr>
              <w:spacing w:before="120" w:after="120"/>
              <w:jc w:val="center"/>
              <w:rPr>
                <w:rFonts w:asciiTheme="minorHAnsi" w:hAnsiTheme="minorHAnsi" w:cs="Arial"/>
                <w:b/>
                <w:bCs/>
                <w:sz w:val="22"/>
                <w:szCs w:val="22"/>
              </w:rPr>
            </w:pPr>
            <w:r w:rsidRPr="00A23711">
              <w:rPr>
                <w:rFonts w:asciiTheme="minorHAnsi" w:hAnsiTheme="minorHAnsi" w:cs="Arial"/>
                <w:b/>
                <w:bCs/>
                <w:sz w:val="22"/>
                <w:szCs w:val="22"/>
              </w:rPr>
              <w:t>Emphasize</w:t>
            </w:r>
          </w:p>
        </w:tc>
      </w:tr>
      <w:tr w:rsidR="00974EE7" w:rsidRPr="00A23711" w:rsidTr="008D12A7">
        <w:trPr>
          <w:trHeight w:val="360"/>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CS1010</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CS3801</w:t>
            </w:r>
          </w:p>
        </w:tc>
        <w:tc>
          <w:tcPr>
            <w:tcW w:w="2880" w:type="dxa"/>
            <w:tcBorders>
              <w:top w:val="outset" w:sz="6" w:space="0" w:color="auto"/>
              <w:left w:val="outset" w:sz="6" w:space="0" w:color="auto"/>
              <w:bottom w:val="outset" w:sz="6" w:space="0" w:color="auto"/>
              <w:right w:val="outset" w:sz="6" w:space="0" w:color="auto"/>
            </w:tcBorders>
            <w:hideMark/>
          </w:tcPr>
          <w:p w:rsidR="00974EE7" w:rsidRPr="00A23711" w:rsidRDefault="00974EE7" w:rsidP="00974EE7">
            <w:pPr>
              <w:spacing w:before="120" w:after="120"/>
              <w:ind w:left="90" w:right="-64"/>
              <w:jc w:val="center"/>
              <w:rPr>
                <w:rFonts w:asciiTheme="minorHAnsi" w:hAnsiTheme="minorHAnsi" w:cs="Arial"/>
                <w:sz w:val="22"/>
                <w:szCs w:val="22"/>
              </w:rPr>
            </w:pPr>
            <w:r w:rsidRPr="00A23711">
              <w:rPr>
                <w:rFonts w:asciiTheme="minorHAnsi" w:hAnsiTheme="minorHAnsi" w:cs="Arial"/>
                <w:sz w:val="22"/>
                <w:szCs w:val="22"/>
              </w:rPr>
              <w:t>CS4961, CS4962</w:t>
            </w:r>
          </w:p>
        </w:tc>
      </w:tr>
    </w:tbl>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line="282" w:lineRule="auto"/>
        <w:ind w:left="720"/>
        <w:rPr>
          <w:rFonts w:asciiTheme="minorHAnsi" w:eastAsia="Arial" w:hAnsiTheme="minorHAnsi" w:cs="Arial"/>
          <w:color w:val="222222"/>
          <w:sz w:val="22"/>
          <w:szCs w:val="22"/>
        </w:rPr>
      </w:pP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CS 3801 covers various topics on Societal and Ethical issues in Computing including the following.</w:t>
      </w:r>
    </w:p>
    <w:p w:rsidR="00974EE7" w:rsidRPr="00A23711" w:rsidRDefault="00974EE7" w:rsidP="00686978">
      <w:pPr>
        <w:pStyle w:val="ListParagraph"/>
        <w:numPr>
          <w:ilvl w:val="0"/>
          <w:numId w:val="208"/>
        </w:numPr>
        <w:spacing w:before="60"/>
        <w:rPr>
          <w:rFonts w:asciiTheme="minorHAnsi" w:eastAsia="Arial" w:hAnsiTheme="minorHAnsi"/>
        </w:rPr>
      </w:pPr>
      <w:r w:rsidRPr="00A23711">
        <w:rPr>
          <w:rFonts w:asciiTheme="minorHAnsi" w:eastAsia="Arial" w:hAnsiTheme="minorHAnsi"/>
        </w:rPr>
        <w:t xml:space="preserve">The effects of social media on politics </w:t>
      </w:r>
    </w:p>
    <w:p w:rsidR="00974EE7" w:rsidRPr="00A23711" w:rsidRDefault="00974EE7" w:rsidP="00686978">
      <w:pPr>
        <w:pStyle w:val="ListParagraph"/>
        <w:numPr>
          <w:ilvl w:val="0"/>
          <w:numId w:val="208"/>
        </w:numPr>
        <w:spacing w:before="60"/>
        <w:rPr>
          <w:rFonts w:asciiTheme="minorHAnsi" w:eastAsia="Arial" w:hAnsiTheme="minorHAnsi"/>
        </w:rPr>
      </w:pPr>
      <w:r w:rsidRPr="00A23711">
        <w:rPr>
          <w:rFonts w:asciiTheme="minorHAnsi" w:eastAsia="Arial" w:hAnsiTheme="minorHAnsi"/>
        </w:rPr>
        <w:t xml:space="preserve">Cyberbullying </w:t>
      </w:r>
    </w:p>
    <w:p w:rsidR="00974EE7" w:rsidRPr="00A23711" w:rsidRDefault="00974EE7" w:rsidP="00686978">
      <w:pPr>
        <w:pStyle w:val="ListParagraph"/>
        <w:numPr>
          <w:ilvl w:val="0"/>
          <w:numId w:val="208"/>
        </w:numPr>
        <w:spacing w:before="60"/>
        <w:rPr>
          <w:rFonts w:asciiTheme="minorHAnsi" w:eastAsia="Arial" w:hAnsiTheme="minorHAnsi"/>
        </w:rPr>
      </w:pPr>
      <w:r w:rsidRPr="00A23711">
        <w:rPr>
          <w:rFonts w:asciiTheme="minorHAnsi" w:eastAsia="Arial" w:hAnsiTheme="minorHAnsi"/>
        </w:rPr>
        <w:lastRenderedPageBreak/>
        <w:t xml:space="preserve">The effects of automation on employment </w:t>
      </w:r>
    </w:p>
    <w:p w:rsidR="00974EE7" w:rsidRPr="00A23711" w:rsidRDefault="00974EE7" w:rsidP="00686978">
      <w:pPr>
        <w:pStyle w:val="ListParagraph"/>
        <w:numPr>
          <w:ilvl w:val="0"/>
          <w:numId w:val="208"/>
        </w:numPr>
        <w:spacing w:before="60"/>
        <w:rPr>
          <w:rFonts w:asciiTheme="minorHAnsi" w:eastAsia="Arial" w:hAnsiTheme="minorHAnsi"/>
        </w:rPr>
      </w:pPr>
      <w:r w:rsidRPr="00A23711">
        <w:rPr>
          <w:rFonts w:asciiTheme="minorHAnsi" w:eastAsia="Arial" w:hAnsiTheme="minorHAnsi"/>
        </w:rPr>
        <w:t xml:space="preserve">The effects of globally available information </w:t>
      </w:r>
    </w:p>
    <w:p w:rsidR="00974EE7" w:rsidRPr="00A23711" w:rsidRDefault="00974EE7" w:rsidP="00686978">
      <w:pPr>
        <w:pStyle w:val="ListParagraph"/>
        <w:numPr>
          <w:ilvl w:val="0"/>
          <w:numId w:val="208"/>
        </w:numPr>
        <w:spacing w:before="60"/>
        <w:rPr>
          <w:rFonts w:asciiTheme="minorHAnsi" w:eastAsia="Arial" w:hAnsiTheme="minorHAnsi"/>
        </w:rPr>
      </w:pPr>
      <w:r w:rsidRPr="00A23711">
        <w:rPr>
          <w:rFonts w:asciiTheme="minorHAnsi" w:eastAsia="Arial" w:hAnsiTheme="minorHAnsi"/>
        </w:rPr>
        <w:t xml:space="preserve">The effects of automation on consumers, standards of living </w:t>
      </w:r>
    </w:p>
    <w:p w:rsidR="00974EE7" w:rsidRPr="00A23711" w:rsidRDefault="00974EE7" w:rsidP="00686978">
      <w:pPr>
        <w:pStyle w:val="ListParagraph"/>
        <w:numPr>
          <w:ilvl w:val="0"/>
          <w:numId w:val="208"/>
        </w:numPr>
        <w:spacing w:before="60"/>
        <w:rPr>
          <w:rFonts w:asciiTheme="minorHAnsi" w:eastAsia="Arial" w:hAnsiTheme="minorHAnsi"/>
        </w:rPr>
      </w:pPr>
      <w:r w:rsidRPr="00A23711">
        <w:rPr>
          <w:rFonts w:asciiTheme="minorHAnsi" w:eastAsia="Arial" w:hAnsiTheme="minorHAnsi"/>
        </w:rPr>
        <w:t xml:space="preserve">The use and effects of software in law enforcement </w:t>
      </w:r>
    </w:p>
    <w:p w:rsidR="00974EE7" w:rsidRPr="00A23711" w:rsidRDefault="00974EE7" w:rsidP="00686978">
      <w:pPr>
        <w:pStyle w:val="ListParagraph"/>
        <w:numPr>
          <w:ilvl w:val="0"/>
          <w:numId w:val="208"/>
        </w:numPr>
        <w:spacing w:before="60"/>
        <w:rPr>
          <w:rFonts w:asciiTheme="minorHAnsi" w:eastAsia="Arial" w:hAnsiTheme="minorHAnsi"/>
        </w:rPr>
      </w:pPr>
      <w:r w:rsidRPr="00A23711">
        <w:rPr>
          <w:rFonts w:asciiTheme="minorHAnsi" w:eastAsia="Arial" w:hAnsiTheme="minorHAnsi"/>
        </w:rPr>
        <w:t xml:space="preserve">The “Dark Web” </w:t>
      </w:r>
    </w:p>
    <w:p w:rsidR="00974EE7" w:rsidRPr="00A23711" w:rsidRDefault="00974EE7" w:rsidP="00686978">
      <w:pPr>
        <w:pStyle w:val="ListParagraph"/>
        <w:numPr>
          <w:ilvl w:val="0"/>
          <w:numId w:val="208"/>
        </w:numPr>
        <w:spacing w:before="60"/>
        <w:rPr>
          <w:rFonts w:asciiTheme="minorHAnsi" w:eastAsia="Arial" w:hAnsiTheme="minorHAnsi"/>
        </w:rPr>
      </w:pPr>
      <w:r w:rsidRPr="00A23711">
        <w:rPr>
          <w:rFonts w:asciiTheme="minorHAnsi" w:eastAsia="Arial" w:hAnsiTheme="minorHAnsi"/>
        </w:rPr>
        <w:t xml:space="preserve">The effects of hacktivist groups like Anonymous </w:t>
      </w:r>
    </w:p>
    <w:p w:rsidR="00974EE7" w:rsidRPr="00A23711" w:rsidRDefault="00974EE7" w:rsidP="00686978">
      <w:pPr>
        <w:pStyle w:val="ListParagraph"/>
        <w:numPr>
          <w:ilvl w:val="0"/>
          <w:numId w:val="208"/>
        </w:numPr>
        <w:spacing w:before="60"/>
        <w:rPr>
          <w:rFonts w:asciiTheme="minorHAnsi" w:eastAsia="Arial" w:hAnsiTheme="minorHAnsi"/>
        </w:rPr>
      </w:pPr>
      <w:r w:rsidRPr="00A23711">
        <w:rPr>
          <w:rFonts w:asciiTheme="minorHAnsi" w:eastAsia="Arial" w:hAnsiTheme="minorHAnsi"/>
        </w:rPr>
        <w:t xml:space="preserve">Warfare in the cyber age </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Students are evaluated on the basis of written reports, presentations, and exams. These evaluations are normalized to a 5-point scale and recorded on a rubric with one indicator: Global Impact of Computers.</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In addition, students are asked to consider these and related social and ethical issues as they work on their Senior Design projects (CS 4961-CS 4962).</w:t>
      </w:r>
    </w:p>
    <w:p w:rsidR="00081356" w:rsidRPr="00293585" w:rsidRDefault="00081356" w:rsidP="00081356">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Summary of results</w:t>
      </w:r>
    </w:p>
    <w:p w:rsidR="00081356" w:rsidRPr="00A23711" w:rsidRDefault="00081356" w:rsidP="00974EE7">
      <w:pPr>
        <w:spacing w:before="120" w:after="120"/>
        <w:jc w:val="both"/>
        <w:rPr>
          <w:rFonts w:asciiTheme="minorHAnsi" w:eastAsia="Arial" w:hAnsiTheme="minorHAnsi"/>
          <w:iCs/>
          <w:szCs w:val="20"/>
        </w:rPr>
      </w:pPr>
    </w:p>
    <w:p w:rsidR="00974EE7" w:rsidRPr="00293585" w:rsidRDefault="00974EE7" w:rsidP="00974EE7">
      <w:pPr>
        <w:tabs>
          <w:tab w:val="left" w:pos="2970"/>
          <w:tab w:val="left" w:pos="7290"/>
        </w:tabs>
        <w:spacing w:after="100" w:afterAutospacing="1"/>
        <w:ind w:left="360"/>
        <w:jc w:val="center"/>
        <w:rPr>
          <w:rFonts w:asciiTheme="minorHAnsi" w:hAnsiTheme="minorHAnsi" w:cs="Arial"/>
          <w:b/>
          <w:bCs/>
          <w:color w:val="365F91"/>
          <w:sz w:val="22"/>
          <w:szCs w:val="22"/>
        </w:rPr>
      </w:pPr>
      <w:r w:rsidRPr="00293585">
        <w:rPr>
          <w:rFonts w:asciiTheme="minorHAnsi" w:hAnsiTheme="minorHAnsi"/>
          <w:noProof/>
        </w:rPr>
        <w:drawing>
          <wp:inline distT="0" distB="0" distL="0" distR="0" wp14:anchorId="635C45E9" wp14:editId="65F2E6A4">
            <wp:extent cx="5943600" cy="2701925"/>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3600" cy="2701925"/>
                    </a:xfrm>
                    <a:prstGeom prst="rect">
                      <a:avLst/>
                    </a:prstGeom>
                  </pic:spPr>
                </pic:pic>
              </a:graphicData>
            </a:graphic>
          </wp:inline>
        </w:drawing>
      </w:r>
    </w:p>
    <w:p w:rsidR="00974EE7" w:rsidRPr="00A23711" w:rsidRDefault="00CE0C9C"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4.29</w:t>
      </w:r>
      <w:r w:rsidR="00974EE7" w:rsidRPr="00A23711">
        <w:rPr>
          <w:rFonts w:asciiTheme="minorHAnsi" w:eastAsia="Arial" w:hAnsiTheme="minorHAnsi"/>
          <w:b/>
          <w:bCs/>
          <w:iCs/>
          <w:szCs w:val="20"/>
        </w:rPr>
        <w:t>: CS301 Rubric Evaluation</w:t>
      </w:r>
    </w:p>
    <w:p w:rsidR="00974EE7" w:rsidRPr="00293585" w:rsidRDefault="00974EE7" w:rsidP="00974EE7">
      <w:pPr>
        <w:tabs>
          <w:tab w:val="left" w:pos="2970"/>
          <w:tab w:val="left" w:pos="7290"/>
        </w:tabs>
        <w:spacing w:after="100" w:afterAutospacing="1"/>
        <w:ind w:left="360"/>
        <w:jc w:val="center"/>
        <w:rPr>
          <w:rFonts w:asciiTheme="minorHAnsi" w:hAnsiTheme="minorHAnsi" w:cs="Arial"/>
          <w:b/>
          <w:bCs/>
          <w:color w:val="365F91"/>
          <w:sz w:val="22"/>
          <w:szCs w:val="22"/>
        </w:rPr>
      </w:pPr>
    </w:p>
    <w:p w:rsidR="00974EE7" w:rsidRPr="00293585" w:rsidRDefault="00974EE7" w:rsidP="00974EE7">
      <w:pPr>
        <w:tabs>
          <w:tab w:val="left" w:pos="2970"/>
          <w:tab w:val="left" w:pos="7290"/>
        </w:tabs>
        <w:spacing w:after="100" w:afterAutospacing="1"/>
        <w:ind w:left="360"/>
        <w:jc w:val="center"/>
        <w:rPr>
          <w:rFonts w:asciiTheme="minorHAnsi" w:hAnsiTheme="minorHAnsi" w:cs="Arial"/>
          <w:b/>
          <w:bCs/>
          <w:color w:val="365F91"/>
          <w:sz w:val="22"/>
          <w:szCs w:val="22"/>
        </w:rPr>
      </w:pPr>
      <w:r w:rsidRPr="00293585">
        <w:rPr>
          <w:rFonts w:asciiTheme="minorHAnsi" w:hAnsiTheme="minorHAnsi"/>
          <w:noProof/>
        </w:rPr>
        <w:lastRenderedPageBreak/>
        <w:drawing>
          <wp:inline distT="0" distB="0" distL="0" distR="0" wp14:anchorId="32870A1B" wp14:editId="019B7033">
            <wp:extent cx="5943600" cy="2701925"/>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3600" cy="2701925"/>
                    </a:xfrm>
                    <a:prstGeom prst="rect">
                      <a:avLst/>
                    </a:prstGeom>
                  </pic:spPr>
                </pic:pic>
              </a:graphicData>
            </a:graphic>
          </wp:inline>
        </w:drawing>
      </w:r>
    </w:p>
    <w:p w:rsidR="00974EE7" w:rsidRPr="00A23711" w:rsidRDefault="00CE0C9C"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4.30</w:t>
      </w:r>
      <w:r w:rsidR="00974EE7" w:rsidRPr="00A23711">
        <w:rPr>
          <w:rFonts w:asciiTheme="minorHAnsi" w:eastAsia="Arial" w:hAnsiTheme="minorHAnsi"/>
          <w:b/>
          <w:bCs/>
          <w:iCs/>
          <w:szCs w:val="20"/>
        </w:rPr>
        <w:t>: CS3801 Rubric Evaluation</w:t>
      </w:r>
    </w:p>
    <w:p w:rsidR="00974EE7" w:rsidRPr="00293585" w:rsidRDefault="00974EE7" w:rsidP="00974EE7">
      <w:pPr>
        <w:tabs>
          <w:tab w:val="left" w:pos="2970"/>
          <w:tab w:val="left" w:pos="7290"/>
        </w:tabs>
        <w:spacing w:after="100" w:afterAutospacing="1"/>
        <w:ind w:left="360"/>
        <w:jc w:val="center"/>
        <w:rPr>
          <w:rFonts w:asciiTheme="minorHAnsi" w:hAnsiTheme="minorHAnsi" w:cs="Arial"/>
          <w:b/>
          <w:bCs/>
          <w:color w:val="365F91"/>
          <w:sz w:val="22"/>
          <w:szCs w:val="22"/>
        </w:rPr>
      </w:pPr>
    </w:p>
    <w:p w:rsidR="00081356" w:rsidRDefault="00081356" w:rsidP="00974EE7">
      <w:pPr>
        <w:tabs>
          <w:tab w:val="left" w:pos="2970"/>
          <w:tab w:val="left" w:pos="7290"/>
        </w:tabs>
        <w:ind w:left="360" w:hanging="360"/>
        <w:jc w:val="center"/>
        <w:rPr>
          <w:rFonts w:asciiTheme="minorHAnsi" w:hAnsiTheme="minorHAnsi" w:cs="Arial"/>
          <w:b/>
          <w:bCs/>
          <w:color w:val="365F91"/>
          <w:sz w:val="22"/>
          <w:szCs w:val="22"/>
        </w:rPr>
      </w:pPr>
    </w:p>
    <w:p w:rsidR="00BD0A83" w:rsidRPr="00293585" w:rsidRDefault="00BD0A83" w:rsidP="00974EE7">
      <w:pPr>
        <w:tabs>
          <w:tab w:val="left" w:pos="2970"/>
          <w:tab w:val="left" w:pos="7290"/>
        </w:tabs>
        <w:ind w:left="360" w:hanging="360"/>
        <w:jc w:val="center"/>
        <w:rPr>
          <w:rFonts w:asciiTheme="minorHAnsi" w:hAnsiTheme="minorHAnsi" w:cs="Arial"/>
          <w:b/>
          <w:bCs/>
          <w:color w:val="365F91"/>
          <w:sz w:val="22"/>
          <w:szCs w:val="22"/>
        </w:rPr>
      </w:pPr>
    </w:p>
    <w:p w:rsidR="00081356" w:rsidRPr="00293585" w:rsidRDefault="00081356" w:rsidP="00974EE7">
      <w:pPr>
        <w:tabs>
          <w:tab w:val="left" w:pos="2970"/>
          <w:tab w:val="left" w:pos="7290"/>
        </w:tabs>
        <w:ind w:left="360" w:hanging="360"/>
        <w:jc w:val="center"/>
        <w:rPr>
          <w:rFonts w:asciiTheme="minorHAnsi" w:hAnsiTheme="minorHAnsi" w:cs="Arial"/>
          <w:b/>
          <w:bCs/>
          <w:color w:val="365F91"/>
          <w:sz w:val="22"/>
          <w:szCs w:val="22"/>
        </w:rPr>
      </w:pPr>
    </w:p>
    <w:p w:rsidR="00081356" w:rsidRPr="00293585" w:rsidRDefault="00081356" w:rsidP="00974EE7">
      <w:pPr>
        <w:tabs>
          <w:tab w:val="left" w:pos="2970"/>
          <w:tab w:val="left" w:pos="7290"/>
        </w:tabs>
        <w:ind w:left="360" w:hanging="360"/>
        <w:jc w:val="center"/>
        <w:rPr>
          <w:rFonts w:asciiTheme="minorHAnsi" w:hAnsiTheme="minorHAnsi" w:cs="Arial"/>
          <w:b/>
          <w:bCs/>
          <w:color w:val="365F91"/>
          <w:sz w:val="22"/>
          <w:szCs w:val="22"/>
        </w:rPr>
      </w:pPr>
    </w:p>
    <w:p w:rsidR="00081356" w:rsidRPr="00293585" w:rsidRDefault="00081356" w:rsidP="00974EE7">
      <w:pPr>
        <w:tabs>
          <w:tab w:val="left" w:pos="2970"/>
          <w:tab w:val="left" w:pos="7290"/>
        </w:tabs>
        <w:ind w:left="360" w:hanging="360"/>
        <w:jc w:val="center"/>
        <w:rPr>
          <w:rFonts w:asciiTheme="minorHAnsi" w:hAnsiTheme="minorHAnsi" w:cs="Arial"/>
          <w:b/>
          <w:bCs/>
          <w:color w:val="365F91"/>
          <w:sz w:val="22"/>
          <w:szCs w:val="22"/>
        </w:rPr>
      </w:pPr>
    </w:p>
    <w:p w:rsidR="00974EE7" w:rsidRPr="00293585" w:rsidRDefault="00CE0C9C" w:rsidP="00974EE7">
      <w:pPr>
        <w:tabs>
          <w:tab w:val="left" w:pos="2970"/>
          <w:tab w:val="left" w:pos="7290"/>
        </w:tabs>
        <w:ind w:left="360" w:hanging="360"/>
        <w:jc w:val="center"/>
        <w:rPr>
          <w:rFonts w:asciiTheme="minorHAnsi" w:hAnsiTheme="minorHAnsi" w:cs="Arial"/>
          <w:sz w:val="22"/>
          <w:szCs w:val="22"/>
          <w:u w:val="single"/>
        </w:rPr>
      </w:pPr>
      <w:r w:rsidRPr="00293585">
        <w:rPr>
          <w:rFonts w:asciiTheme="minorHAnsi" w:hAnsiTheme="minorHAnsi" w:cs="Arial"/>
          <w:b/>
          <w:bCs/>
          <w:color w:val="365F91"/>
          <w:sz w:val="22"/>
          <w:szCs w:val="22"/>
        </w:rPr>
        <w:t>Figure 4.31</w:t>
      </w:r>
      <w:r w:rsidR="00974EE7" w:rsidRPr="00293585">
        <w:rPr>
          <w:rFonts w:asciiTheme="minorHAnsi" w:hAnsiTheme="minorHAnsi" w:cs="Arial"/>
          <w:b/>
          <w:bCs/>
          <w:color w:val="365F91"/>
          <w:sz w:val="22"/>
          <w:szCs w:val="22"/>
        </w:rPr>
        <w:t>: Survey Results</w:t>
      </w:r>
    </w:p>
    <w:p w:rsidR="00081356" w:rsidRPr="00A23711" w:rsidRDefault="00081356" w:rsidP="00974EE7">
      <w:pPr>
        <w:spacing w:before="60"/>
        <w:ind w:left="720" w:hanging="360"/>
        <w:rPr>
          <w:rFonts w:asciiTheme="minorHAnsi" w:hAnsiTheme="minorHAnsi"/>
        </w:rPr>
      </w:pPr>
    </w:p>
    <w:p w:rsidR="00974EE7" w:rsidRPr="00A23711" w:rsidRDefault="00974EE7" w:rsidP="00686978">
      <w:pPr>
        <w:pStyle w:val="ListParagraph"/>
        <w:numPr>
          <w:ilvl w:val="0"/>
          <w:numId w:val="209"/>
        </w:numPr>
        <w:spacing w:before="60"/>
        <w:rPr>
          <w:rFonts w:asciiTheme="minorHAnsi" w:hAnsiTheme="minorHAnsi"/>
        </w:rPr>
      </w:pPr>
      <w:r w:rsidRPr="00A23711">
        <w:rPr>
          <w:rFonts w:asciiTheme="minorHAnsi" w:hAnsiTheme="minorHAnsi"/>
        </w:rPr>
        <w:t>During semester conversion CS3801 was expanded from the earlier CS301. The unit coverage was tripled to allow for the increased time needed to cover a broad range of topics. The expanded time allows for more student presentations and deeper discussions throughout the course. We are satisfied that students are achieving this outcome sufficiently.</w:t>
      </w:r>
    </w:p>
    <w:p w:rsidR="00974EE7" w:rsidRPr="00A23711" w:rsidRDefault="00974EE7" w:rsidP="00686978">
      <w:pPr>
        <w:pStyle w:val="ListParagraph"/>
        <w:numPr>
          <w:ilvl w:val="0"/>
          <w:numId w:val="209"/>
        </w:numPr>
        <w:spacing w:before="60"/>
        <w:rPr>
          <w:rFonts w:asciiTheme="minorHAnsi" w:hAnsiTheme="minorHAnsi"/>
        </w:rPr>
      </w:pPr>
      <w:r w:rsidRPr="00A23711">
        <w:rPr>
          <w:rFonts w:asciiTheme="minorHAnsi" w:hAnsiTheme="minorHAnsi"/>
        </w:rPr>
        <w:t>CS3801 rubric evaluation by faculty has be</w:t>
      </w:r>
      <w:r w:rsidR="00CE0C9C" w:rsidRPr="00A23711">
        <w:rPr>
          <w:rFonts w:asciiTheme="minorHAnsi" w:hAnsiTheme="minorHAnsi"/>
        </w:rPr>
        <w:t>en satisfactory (See Figure 4.30</w:t>
      </w:r>
      <w:r w:rsidRPr="00A23711">
        <w:rPr>
          <w:rFonts w:asciiTheme="minorHAnsi" w:hAnsiTheme="minorHAnsi"/>
        </w:rPr>
        <w:t xml:space="preserve">). </w:t>
      </w:r>
    </w:p>
    <w:p w:rsidR="00974EE7" w:rsidRPr="00A23711" w:rsidRDefault="00974EE7" w:rsidP="00686978">
      <w:pPr>
        <w:pStyle w:val="ListParagraph"/>
        <w:numPr>
          <w:ilvl w:val="0"/>
          <w:numId w:val="209"/>
        </w:numPr>
        <w:spacing w:before="60"/>
        <w:rPr>
          <w:rFonts w:asciiTheme="minorHAnsi" w:hAnsiTheme="minorHAnsi"/>
        </w:rPr>
      </w:pPr>
      <w:r w:rsidRPr="00A23711">
        <w:rPr>
          <w:rFonts w:asciiTheme="minorHAnsi" w:hAnsiTheme="minorHAnsi"/>
        </w:rPr>
        <w:t>Students, Alumni, Faculty, Employer and IAB surveys have all been satisfactory (See Fig</w:t>
      </w:r>
      <w:r w:rsidR="00CE0C9C" w:rsidRPr="00A23711">
        <w:rPr>
          <w:rFonts w:asciiTheme="minorHAnsi" w:hAnsiTheme="minorHAnsi"/>
        </w:rPr>
        <w:t>ure 4.31</w:t>
      </w:r>
      <w:r w:rsidRPr="00A23711">
        <w:rPr>
          <w:rFonts w:asciiTheme="minorHAnsi" w:hAnsiTheme="minorHAnsi"/>
        </w:rPr>
        <w:t>).</w:t>
      </w:r>
    </w:p>
    <w:p w:rsidR="00974EE7" w:rsidRPr="00293585" w:rsidRDefault="00974EE7" w:rsidP="00974EE7">
      <w:pPr>
        <w:keepNext/>
        <w:spacing w:after="60"/>
        <w:outlineLvl w:val="3"/>
        <w:rPr>
          <w:rFonts w:asciiTheme="minorHAnsi" w:hAnsiTheme="minorHAnsi"/>
          <w:b/>
          <w:bCs/>
          <w:sz w:val="28"/>
          <w:szCs w:val="28"/>
        </w:rPr>
      </w:pPr>
      <w:r w:rsidRPr="00293585">
        <w:rPr>
          <w:rFonts w:asciiTheme="minorHAnsi" w:hAnsiTheme="minorHAnsi"/>
          <w:b/>
          <w:bCs/>
          <w:sz w:val="28"/>
          <w:szCs w:val="28"/>
        </w:rPr>
        <w:lastRenderedPageBreak/>
        <w:t>Student Learning Outcome #10</w:t>
      </w:r>
    </w:p>
    <w:p w:rsidR="00974EE7" w:rsidRPr="00293585" w:rsidRDefault="00974EE7" w:rsidP="00293585">
      <w:pPr>
        <w:spacing w:before="120"/>
        <w:ind w:left="360"/>
        <w:rPr>
          <w:rFonts w:asciiTheme="minorHAnsi" w:eastAsia="Calibri" w:hAnsiTheme="minorHAnsi"/>
          <w:i/>
          <w:lang w:bidi="en-US"/>
        </w:rPr>
      </w:pPr>
      <w:r w:rsidRPr="00293585">
        <w:rPr>
          <w:rFonts w:asciiTheme="minorHAnsi" w:eastAsia="Calibri" w:hAnsiTheme="minorHAnsi"/>
          <w:i/>
          <w:lang w:bidi="en-US"/>
        </w:rPr>
        <w:t>Students will have a fundamental understanding of social, professional, ethical, legal, and security issues in computing.</w:t>
      </w:r>
    </w:p>
    <w:p w:rsidR="00974EE7" w:rsidRPr="00A23711" w:rsidRDefault="00974EE7" w:rsidP="00974EE7">
      <w:pPr>
        <w:keepNext/>
        <w:spacing w:after="120"/>
        <w:jc w:val="center"/>
        <w:rPr>
          <w:rFonts w:asciiTheme="minorHAnsi" w:eastAsia="Arial" w:hAnsiTheme="minorHAnsi"/>
          <w:b/>
          <w:bCs/>
          <w:i/>
          <w:iCs/>
          <w:szCs w:val="20"/>
        </w:rPr>
      </w:pPr>
      <w:r w:rsidRPr="00A23711">
        <w:rPr>
          <w:rFonts w:asciiTheme="minorHAnsi" w:eastAsia="Arial" w:hAnsiTheme="minorHAnsi"/>
          <w:b/>
          <w:bCs/>
          <w:iCs/>
          <w:szCs w:val="20"/>
        </w:rPr>
        <w:t xml:space="preserve">Courses in which this SLO is Introduced, Reinforced and Emphasized </w:t>
      </w:r>
    </w:p>
    <w:tbl>
      <w:tblPr>
        <w:tblpPr w:leftFromText="45" w:rightFromText="45" w:vertAnchor="text" w:tblpX="802"/>
        <w:tblW w:w="462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9"/>
        <w:gridCol w:w="2880"/>
        <w:gridCol w:w="2880"/>
      </w:tblGrid>
      <w:tr w:rsidR="00974EE7" w:rsidRPr="00A23711" w:rsidTr="008D12A7">
        <w:trPr>
          <w:trHeight w:val="360"/>
          <w:tblHeader/>
          <w:tblCellSpacing w:w="0" w:type="dxa"/>
        </w:trPr>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293585" w:rsidRDefault="00974EE7" w:rsidP="00974EE7">
            <w:pPr>
              <w:spacing w:before="120" w:after="120"/>
              <w:jc w:val="center"/>
              <w:rPr>
                <w:rFonts w:asciiTheme="minorHAnsi" w:hAnsiTheme="minorHAnsi" w:cs="Arial"/>
                <w:b/>
                <w:bCs/>
                <w:sz w:val="20"/>
                <w:szCs w:val="20"/>
              </w:rPr>
            </w:pPr>
            <w:r w:rsidRPr="00293585">
              <w:rPr>
                <w:rFonts w:asciiTheme="minorHAnsi" w:hAnsiTheme="minorHAnsi" w:cs="Arial"/>
                <w:b/>
                <w:bCs/>
                <w:sz w:val="20"/>
                <w:szCs w:val="20"/>
              </w:rPr>
              <w:t>Introduce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293585" w:rsidRDefault="00974EE7" w:rsidP="00974EE7">
            <w:pPr>
              <w:spacing w:before="120" w:after="120"/>
              <w:jc w:val="center"/>
              <w:rPr>
                <w:rFonts w:asciiTheme="minorHAnsi" w:hAnsiTheme="minorHAnsi" w:cs="Arial"/>
                <w:b/>
                <w:bCs/>
                <w:sz w:val="20"/>
                <w:szCs w:val="20"/>
              </w:rPr>
            </w:pPr>
            <w:r w:rsidRPr="00293585">
              <w:rPr>
                <w:rFonts w:asciiTheme="minorHAnsi" w:hAnsiTheme="minorHAnsi" w:cs="Arial"/>
                <w:b/>
                <w:bCs/>
                <w:sz w:val="20"/>
                <w:szCs w:val="20"/>
              </w:rPr>
              <w:t>Reinforce</w:t>
            </w:r>
          </w:p>
        </w:tc>
        <w:tc>
          <w:tcPr>
            <w:tcW w:w="2880" w:type="dxa"/>
            <w:tcBorders>
              <w:top w:val="outset" w:sz="6" w:space="0" w:color="auto"/>
              <w:left w:val="outset" w:sz="6" w:space="0" w:color="auto"/>
              <w:bottom w:val="outset" w:sz="6" w:space="0" w:color="auto"/>
              <w:right w:val="outset" w:sz="6" w:space="0" w:color="auto"/>
            </w:tcBorders>
            <w:vAlign w:val="center"/>
            <w:hideMark/>
          </w:tcPr>
          <w:p w:rsidR="00974EE7" w:rsidRPr="00293585" w:rsidRDefault="00974EE7" w:rsidP="00974EE7">
            <w:pPr>
              <w:spacing w:before="120" w:after="120"/>
              <w:jc w:val="center"/>
              <w:rPr>
                <w:rFonts w:asciiTheme="minorHAnsi" w:hAnsiTheme="minorHAnsi" w:cs="Arial"/>
                <w:b/>
                <w:bCs/>
                <w:sz w:val="20"/>
                <w:szCs w:val="20"/>
              </w:rPr>
            </w:pPr>
            <w:r w:rsidRPr="00293585">
              <w:rPr>
                <w:rFonts w:asciiTheme="minorHAnsi" w:hAnsiTheme="minorHAnsi" w:cs="Arial"/>
                <w:b/>
                <w:bCs/>
                <w:sz w:val="20"/>
                <w:szCs w:val="20"/>
              </w:rPr>
              <w:t>Emphasize</w:t>
            </w:r>
          </w:p>
        </w:tc>
      </w:tr>
      <w:tr w:rsidR="00974EE7" w:rsidRPr="00A23711" w:rsidTr="008D12A7">
        <w:trPr>
          <w:trHeight w:val="360"/>
          <w:tblCellSpacing w:w="0" w:type="dxa"/>
        </w:trPr>
        <w:tc>
          <w:tcPr>
            <w:tcW w:w="2880" w:type="dxa"/>
            <w:tcBorders>
              <w:top w:val="outset" w:sz="6" w:space="0" w:color="auto"/>
              <w:left w:val="outset" w:sz="6" w:space="0" w:color="auto"/>
              <w:bottom w:val="outset" w:sz="6" w:space="0" w:color="auto"/>
              <w:right w:val="outset" w:sz="6" w:space="0" w:color="auto"/>
            </w:tcBorders>
            <w:hideMark/>
          </w:tcPr>
          <w:p w:rsidR="00974EE7" w:rsidRPr="00293585" w:rsidRDefault="00974EE7" w:rsidP="00974EE7">
            <w:pPr>
              <w:spacing w:before="120" w:after="120"/>
              <w:ind w:left="90" w:right="-64"/>
              <w:jc w:val="center"/>
              <w:rPr>
                <w:rFonts w:asciiTheme="minorHAnsi" w:hAnsiTheme="minorHAnsi" w:cs="Arial"/>
                <w:sz w:val="20"/>
                <w:szCs w:val="20"/>
              </w:rPr>
            </w:pPr>
            <w:r w:rsidRPr="00293585">
              <w:rPr>
                <w:rFonts w:asciiTheme="minorHAnsi" w:hAnsiTheme="minorHAnsi" w:cs="Arial"/>
                <w:sz w:val="20"/>
                <w:szCs w:val="20"/>
              </w:rPr>
              <w:t>CS1010</w:t>
            </w:r>
          </w:p>
        </w:tc>
        <w:tc>
          <w:tcPr>
            <w:tcW w:w="2880" w:type="dxa"/>
            <w:tcBorders>
              <w:top w:val="outset" w:sz="6" w:space="0" w:color="auto"/>
              <w:left w:val="outset" w:sz="6" w:space="0" w:color="auto"/>
              <w:bottom w:val="outset" w:sz="6" w:space="0" w:color="auto"/>
              <w:right w:val="outset" w:sz="6" w:space="0" w:color="auto"/>
            </w:tcBorders>
            <w:hideMark/>
          </w:tcPr>
          <w:p w:rsidR="00974EE7" w:rsidRPr="00293585" w:rsidRDefault="00974EE7" w:rsidP="00974EE7">
            <w:pPr>
              <w:spacing w:before="120" w:after="120"/>
              <w:ind w:left="90" w:right="-64"/>
              <w:jc w:val="center"/>
              <w:rPr>
                <w:rFonts w:asciiTheme="minorHAnsi" w:hAnsiTheme="minorHAnsi" w:cs="Arial"/>
                <w:sz w:val="20"/>
                <w:szCs w:val="20"/>
              </w:rPr>
            </w:pPr>
            <w:r w:rsidRPr="00293585">
              <w:rPr>
                <w:rFonts w:asciiTheme="minorHAnsi" w:hAnsiTheme="minorHAnsi" w:cs="Arial"/>
                <w:sz w:val="20"/>
                <w:szCs w:val="20"/>
              </w:rPr>
              <w:t>CS3801</w:t>
            </w:r>
          </w:p>
        </w:tc>
        <w:tc>
          <w:tcPr>
            <w:tcW w:w="2880" w:type="dxa"/>
            <w:tcBorders>
              <w:top w:val="outset" w:sz="6" w:space="0" w:color="auto"/>
              <w:left w:val="outset" w:sz="6" w:space="0" w:color="auto"/>
              <w:bottom w:val="outset" w:sz="6" w:space="0" w:color="auto"/>
              <w:right w:val="outset" w:sz="6" w:space="0" w:color="auto"/>
            </w:tcBorders>
            <w:hideMark/>
          </w:tcPr>
          <w:p w:rsidR="00974EE7" w:rsidRPr="00293585" w:rsidRDefault="00974EE7" w:rsidP="00974EE7">
            <w:pPr>
              <w:spacing w:before="120" w:after="120"/>
              <w:ind w:left="90" w:right="-64"/>
              <w:jc w:val="center"/>
              <w:rPr>
                <w:rFonts w:asciiTheme="minorHAnsi" w:hAnsiTheme="minorHAnsi" w:cs="Arial"/>
                <w:sz w:val="20"/>
                <w:szCs w:val="20"/>
              </w:rPr>
            </w:pPr>
            <w:r w:rsidRPr="00293585">
              <w:rPr>
                <w:rFonts w:asciiTheme="minorHAnsi" w:hAnsiTheme="minorHAnsi" w:cs="Arial"/>
                <w:sz w:val="20"/>
                <w:szCs w:val="20"/>
              </w:rPr>
              <w:t>CS4961, CS4962</w:t>
            </w:r>
          </w:p>
        </w:tc>
      </w:tr>
    </w:tbl>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ind w:left="720"/>
        <w:rPr>
          <w:rFonts w:asciiTheme="minorHAnsi" w:eastAsia="Arial" w:hAnsiTheme="minorHAnsi"/>
          <w:bCs/>
          <w:iCs/>
          <w:sz w:val="22"/>
        </w:rPr>
      </w:pPr>
    </w:p>
    <w:p w:rsidR="00974EE7" w:rsidRPr="00293585" w:rsidRDefault="00974EE7" w:rsidP="00974EE7">
      <w:pPr>
        <w:spacing w:after="120" w:line="282" w:lineRule="auto"/>
        <w:ind w:left="720"/>
        <w:rPr>
          <w:rFonts w:asciiTheme="minorHAnsi" w:eastAsia="Arial" w:hAnsiTheme="minorHAnsi" w:cs="Arial"/>
          <w:color w:val="222222"/>
          <w:sz w:val="22"/>
          <w:szCs w:val="22"/>
        </w:rPr>
      </w:pP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CS 3801 covers various topics in Societal and Ethical issues in Computing.</w:t>
      </w:r>
    </w:p>
    <w:p w:rsidR="00974EE7" w:rsidRPr="00A23711" w:rsidRDefault="00974EE7" w:rsidP="00686978">
      <w:pPr>
        <w:pStyle w:val="ListParagraph"/>
        <w:numPr>
          <w:ilvl w:val="0"/>
          <w:numId w:val="210"/>
        </w:numPr>
        <w:spacing w:before="60"/>
        <w:rPr>
          <w:rFonts w:asciiTheme="minorHAnsi" w:hAnsiTheme="minorHAnsi"/>
        </w:rPr>
      </w:pPr>
      <w:r w:rsidRPr="00A23711">
        <w:rPr>
          <w:rFonts w:asciiTheme="minorHAnsi" w:eastAsia="Arial" w:hAnsiTheme="minorHAnsi"/>
          <w:bCs/>
          <w:iCs/>
        </w:rPr>
        <w:t>Professional</w:t>
      </w:r>
      <w:r w:rsidRPr="00A23711">
        <w:rPr>
          <w:rFonts w:asciiTheme="minorHAnsi" w:eastAsia="Arial" w:hAnsiTheme="minorHAnsi"/>
        </w:rPr>
        <w:t xml:space="preserve"> and ethical issues</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Ethical thinking in general</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 xml:space="preserve">The ACM and IEEE Codes of Ethics </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The software developer’s professional responsibility regarding cybersecurity</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 xml:space="preserve">Ethical outcomes regarding the effects of computers on people. </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 xml:space="preserve">The possibility of strong AI and questions such whether machines may eventually have rights </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 xml:space="preserve">Privacy and data sharing </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 xml:space="preserve">Autonomous vehicles </w:t>
      </w:r>
    </w:p>
    <w:p w:rsidR="00974EE7" w:rsidRPr="00A23711" w:rsidRDefault="00974EE7" w:rsidP="00686978">
      <w:pPr>
        <w:pStyle w:val="ListParagraph"/>
        <w:numPr>
          <w:ilvl w:val="0"/>
          <w:numId w:val="210"/>
        </w:numPr>
        <w:spacing w:before="60"/>
        <w:rPr>
          <w:rFonts w:asciiTheme="minorHAnsi" w:eastAsia="Arial" w:hAnsiTheme="minorHAnsi"/>
        </w:rPr>
      </w:pPr>
      <w:r w:rsidRPr="00A23711">
        <w:rPr>
          <w:rFonts w:asciiTheme="minorHAnsi" w:eastAsia="Arial" w:hAnsiTheme="minorHAnsi"/>
          <w:bCs/>
          <w:iCs/>
        </w:rPr>
        <w:t>Legal</w:t>
      </w:r>
      <w:r w:rsidRPr="00A23711">
        <w:rPr>
          <w:rFonts w:asciiTheme="minorHAnsi" w:eastAsia="Arial" w:hAnsiTheme="minorHAnsi"/>
        </w:rPr>
        <w:t xml:space="preserve"> issues</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 xml:space="preserve">Intellectual property law </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Lawsuits and intellectual property disputes in the tech industry</w:t>
      </w:r>
    </w:p>
    <w:p w:rsidR="00974EE7" w:rsidRPr="00A23711" w:rsidRDefault="00974EE7" w:rsidP="00686978">
      <w:pPr>
        <w:pStyle w:val="ListParagraph"/>
        <w:numPr>
          <w:ilvl w:val="0"/>
          <w:numId w:val="210"/>
        </w:numPr>
        <w:spacing w:before="60"/>
        <w:rPr>
          <w:rFonts w:asciiTheme="minorHAnsi" w:eastAsia="Arial" w:hAnsiTheme="minorHAnsi"/>
        </w:rPr>
      </w:pPr>
      <w:r w:rsidRPr="00A23711">
        <w:rPr>
          <w:rFonts w:asciiTheme="minorHAnsi" w:eastAsia="Arial" w:hAnsiTheme="minorHAnsi"/>
        </w:rPr>
        <w:t xml:space="preserve">Social </w:t>
      </w:r>
      <w:r w:rsidRPr="00A23711">
        <w:rPr>
          <w:rFonts w:asciiTheme="minorHAnsi" w:eastAsia="Arial" w:hAnsiTheme="minorHAnsi"/>
          <w:bCs/>
          <w:iCs/>
        </w:rPr>
        <w:t>issues</w:t>
      </w:r>
      <w:r w:rsidRPr="00A23711">
        <w:rPr>
          <w:rFonts w:asciiTheme="minorHAnsi" w:eastAsia="Arial" w:hAnsiTheme="minorHAnsi"/>
        </w:rPr>
        <w:t xml:space="preserve">:  </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Cyber age</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Social media</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 xml:space="preserve">Hacktivism </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 xml:space="preserve">Free/open source software </w:t>
      </w:r>
    </w:p>
    <w:p w:rsidR="00974EE7" w:rsidRPr="00A23711" w:rsidRDefault="00974EE7" w:rsidP="00686978">
      <w:pPr>
        <w:pStyle w:val="ListParagraph"/>
        <w:numPr>
          <w:ilvl w:val="1"/>
          <w:numId w:val="210"/>
        </w:numPr>
        <w:spacing w:before="60"/>
        <w:rPr>
          <w:rFonts w:asciiTheme="minorHAnsi" w:eastAsia="Arial" w:hAnsiTheme="minorHAnsi"/>
        </w:rPr>
      </w:pPr>
      <w:r w:rsidRPr="00A23711">
        <w:rPr>
          <w:rFonts w:asciiTheme="minorHAnsi" w:eastAsia="Arial" w:hAnsiTheme="minorHAnsi"/>
        </w:rPr>
        <w:t>Automation and employment</w:t>
      </w:r>
    </w:p>
    <w:p w:rsidR="00974EE7" w:rsidRPr="00A23711" w:rsidRDefault="00974EE7" w:rsidP="00974EE7">
      <w:pPr>
        <w:spacing w:before="120" w:after="120"/>
        <w:jc w:val="both"/>
        <w:rPr>
          <w:rFonts w:asciiTheme="minorHAnsi" w:eastAsia="Arial" w:hAnsiTheme="minorHAnsi"/>
          <w:bCs/>
          <w:iCs/>
          <w:szCs w:val="20"/>
        </w:rPr>
      </w:pPr>
      <w:r w:rsidRPr="00A23711">
        <w:rPr>
          <w:rFonts w:asciiTheme="minorHAnsi" w:eastAsia="Arial" w:hAnsiTheme="minorHAnsi"/>
          <w:bCs/>
          <w:iCs/>
          <w:szCs w:val="20"/>
        </w:rPr>
        <w:t>In CS3801, students are evaluated based on written reports, presentations and exams. These evaluations are normalized on a 5-point scale and denoted on a rubric with one indicator (Ethical Theory and Reasoning).</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lastRenderedPageBreak/>
        <w:t>In addition, students are asked to consider these and related social and ethical issues as they work on their Senior Design projects (CS 4961-CS 4962).</w:t>
      </w:r>
    </w:p>
    <w:p w:rsidR="00081356" w:rsidRPr="00293585" w:rsidRDefault="00081356" w:rsidP="00081356">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Summary of results</w:t>
      </w:r>
    </w:p>
    <w:p w:rsidR="00974EE7" w:rsidRPr="00A23711" w:rsidRDefault="00974EE7" w:rsidP="00974EE7">
      <w:pPr>
        <w:spacing w:before="120" w:after="120" w:line="282" w:lineRule="auto"/>
        <w:ind w:left="720"/>
        <w:rPr>
          <w:rFonts w:asciiTheme="minorHAnsi" w:eastAsia="Arial" w:hAnsiTheme="minorHAnsi" w:cs="Arial"/>
          <w:color w:val="222222"/>
        </w:rPr>
      </w:pPr>
    </w:p>
    <w:p w:rsidR="00974EE7" w:rsidRPr="00A23711" w:rsidRDefault="00974EE7" w:rsidP="00974EE7">
      <w:pPr>
        <w:tabs>
          <w:tab w:val="left" w:pos="2970"/>
          <w:tab w:val="left" w:pos="7290"/>
        </w:tabs>
        <w:ind w:left="360" w:hanging="360"/>
        <w:jc w:val="center"/>
        <w:rPr>
          <w:rFonts w:asciiTheme="minorHAnsi" w:hAnsiTheme="minorHAnsi" w:cs="Arial"/>
          <w:b/>
          <w:bCs/>
          <w:color w:val="365F91"/>
        </w:rPr>
      </w:pPr>
    </w:p>
    <w:p w:rsidR="00974EE7" w:rsidRPr="00293585" w:rsidRDefault="00974EE7" w:rsidP="00974EE7">
      <w:pPr>
        <w:tabs>
          <w:tab w:val="left" w:pos="2970"/>
          <w:tab w:val="left" w:pos="7290"/>
        </w:tabs>
        <w:ind w:left="360" w:hanging="360"/>
        <w:jc w:val="center"/>
        <w:rPr>
          <w:rFonts w:asciiTheme="minorHAnsi" w:hAnsiTheme="minorHAnsi" w:cs="Arial"/>
          <w:b/>
          <w:bCs/>
          <w:color w:val="365F91"/>
          <w:sz w:val="22"/>
          <w:szCs w:val="22"/>
        </w:rPr>
      </w:pPr>
    </w:p>
    <w:p w:rsidR="00974EE7" w:rsidRPr="00A23711" w:rsidRDefault="00974EE7" w:rsidP="00974EE7">
      <w:pPr>
        <w:spacing w:after="120"/>
        <w:jc w:val="center"/>
        <w:rPr>
          <w:rFonts w:asciiTheme="minorHAnsi" w:eastAsia="Arial" w:hAnsiTheme="minorHAnsi"/>
          <w:b/>
          <w:bCs/>
          <w:iCs/>
          <w:szCs w:val="20"/>
        </w:rPr>
      </w:pPr>
    </w:p>
    <w:p w:rsidR="00974EE7" w:rsidRPr="00A23711" w:rsidRDefault="00974EE7" w:rsidP="00974EE7">
      <w:pPr>
        <w:spacing w:after="120"/>
        <w:jc w:val="center"/>
        <w:rPr>
          <w:rFonts w:asciiTheme="minorHAnsi" w:eastAsia="Arial" w:hAnsiTheme="minorHAnsi"/>
          <w:b/>
          <w:bCs/>
          <w:iCs/>
          <w:szCs w:val="20"/>
        </w:rPr>
      </w:pPr>
    </w:p>
    <w:p w:rsidR="00974EE7" w:rsidRPr="00A23711" w:rsidRDefault="00974EE7" w:rsidP="00974EE7">
      <w:pPr>
        <w:spacing w:after="120"/>
        <w:jc w:val="center"/>
        <w:rPr>
          <w:rFonts w:asciiTheme="minorHAnsi" w:eastAsia="Arial" w:hAnsiTheme="minorHAnsi"/>
          <w:b/>
          <w:bCs/>
          <w:iCs/>
          <w:szCs w:val="20"/>
        </w:rPr>
      </w:pPr>
    </w:p>
    <w:p w:rsidR="00974EE7" w:rsidRPr="00A23711" w:rsidRDefault="00CE0C9C" w:rsidP="00974EE7">
      <w:pPr>
        <w:spacing w:after="120"/>
        <w:jc w:val="center"/>
        <w:rPr>
          <w:rFonts w:asciiTheme="minorHAnsi" w:eastAsia="Arial" w:hAnsiTheme="minorHAnsi"/>
          <w:b/>
          <w:bCs/>
          <w:iCs/>
          <w:szCs w:val="20"/>
        </w:rPr>
      </w:pPr>
      <w:r w:rsidRPr="00A23711">
        <w:rPr>
          <w:rFonts w:asciiTheme="minorHAnsi" w:eastAsia="Arial" w:hAnsiTheme="minorHAnsi"/>
          <w:b/>
          <w:bCs/>
          <w:iCs/>
          <w:szCs w:val="20"/>
        </w:rPr>
        <w:t>Figure 4.32</w:t>
      </w:r>
      <w:r w:rsidR="00974EE7" w:rsidRPr="00A23711">
        <w:rPr>
          <w:rFonts w:asciiTheme="minorHAnsi" w:eastAsia="Arial" w:hAnsiTheme="minorHAnsi"/>
          <w:b/>
          <w:bCs/>
          <w:iCs/>
          <w:szCs w:val="20"/>
        </w:rPr>
        <w:t>: Survey Results</w:t>
      </w:r>
    </w:p>
    <w:p w:rsidR="00974EE7" w:rsidRPr="00293585" w:rsidRDefault="00974EE7" w:rsidP="00974EE7">
      <w:pPr>
        <w:tabs>
          <w:tab w:val="num" w:pos="1440"/>
        </w:tabs>
        <w:spacing w:line="480" w:lineRule="auto"/>
        <w:ind w:left="720"/>
        <w:rPr>
          <w:rFonts w:asciiTheme="minorHAnsi" w:hAnsiTheme="minorHAnsi" w:cs="Arial"/>
          <w:sz w:val="22"/>
          <w:szCs w:val="22"/>
          <w:u w:val="single"/>
        </w:rPr>
      </w:pPr>
    </w:p>
    <w:p w:rsidR="00974EE7" w:rsidRPr="00A23711" w:rsidRDefault="00974EE7" w:rsidP="00686978">
      <w:pPr>
        <w:pStyle w:val="ListParagraph"/>
        <w:numPr>
          <w:ilvl w:val="0"/>
          <w:numId w:val="211"/>
        </w:numPr>
        <w:spacing w:before="60"/>
        <w:rPr>
          <w:rFonts w:asciiTheme="minorHAnsi" w:hAnsiTheme="minorHAnsi"/>
        </w:rPr>
      </w:pPr>
      <w:r w:rsidRPr="00A23711">
        <w:rPr>
          <w:rFonts w:asciiTheme="minorHAnsi" w:hAnsiTheme="minorHAnsi"/>
        </w:rPr>
        <w:t>During semester conversion CS3801 was expanded from the earlier CS301. The unit coverage was tripled to allow for the increased time needed to cover a broad range of topics. The expanded time allows for more student presentations and deeper discussions throughout the course. We are satisfied that students are achieving this outcome sufficiently.</w:t>
      </w:r>
    </w:p>
    <w:p w:rsidR="00974EE7" w:rsidRPr="00A23711" w:rsidRDefault="00974EE7" w:rsidP="00686978">
      <w:pPr>
        <w:pStyle w:val="ListParagraph"/>
        <w:numPr>
          <w:ilvl w:val="0"/>
          <w:numId w:val="211"/>
        </w:numPr>
        <w:spacing w:before="60"/>
        <w:rPr>
          <w:rFonts w:asciiTheme="minorHAnsi" w:hAnsiTheme="minorHAnsi"/>
        </w:rPr>
      </w:pPr>
      <w:r w:rsidRPr="00A23711">
        <w:rPr>
          <w:rFonts w:asciiTheme="minorHAnsi" w:hAnsiTheme="minorHAnsi"/>
        </w:rPr>
        <w:t>CS3801 rubric evaluation by faculty has been satisfactory (See Figu</w:t>
      </w:r>
      <w:r w:rsidR="00CE0C9C" w:rsidRPr="00A23711">
        <w:rPr>
          <w:rFonts w:asciiTheme="minorHAnsi" w:hAnsiTheme="minorHAnsi"/>
        </w:rPr>
        <w:t>re 4.30</w:t>
      </w:r>
      <w:r w:rsidRPr="00A23711">
        <w:rPr>
          <w:rFonts w:asciiTheme="minorHAnsi" w:hAnsiTheme="minorHAnsi"/>
        </w:rPr>
        <w:t>).</w:t>
      </w:r>
    </w:p>
    <w:p w:rsidR="00974EE7" w:rsidRPr="00293585" w:rsidRDefault="00974EE7" w:rsidP="00293585">
      <w:pPr>
        <w:pStyle w:val="ListParagraph"/>
        <w:numPr>
          <w:ilvl w:val="0"/>
          <w:numId w:val="211"/>
        </w:numPr>
        <w:spacing w:before="60"/>
        <w:rPr>
          <w:rFonts w:asciiTheme="minorHAnsi" w:hAnsiTheme="minorHAnsi" w:cs="Arial"/>
          <w:b/>
          <w:sz w:val="22"/>
          <w:szCs w:val="22"/>
          <w:u w:val="single"/>
        </w:rPr>
      </w:pPr>
      <w:r w:rsidRPr="00A23711">
        <w:rPr>
          <w:rFonts w:asciiTheme="minorHAnsi" w:hAnsiTheme="minorHAnsi"/>
        </w:rPr>
        <w:t>Students, Alumni, Faculty, Employer and IAB surveys have all been satisfactory (See Figure 4.3</w:t>
      </w:r>
      <w:r w:rsidR="00CE0C9C" w:rsidRPr="00A23711">
        <w:rPr>
          <w:rFonts w:asciiTheme="minorHAnsi" w:hAnsiTheme="minorHAnsi"/>
        </w:rPr>
        <w:t>2</w:t>
      </w:r>
      <w:r w:rsidRPr="00A23711">
        <w:rPr>
          <w:rFonts w:asciiTheme="minorHAnsi" w:hAnsiTheme="minorHAnsi"/>
        </w:rPr>
        <w:t>).</w:t>
      </w:r>
    </w:p>
    <w:p w:rsidR="00974EE7" w:rsidRPr="00293585" w:rsidRDefault="00974EE7" w:rsidP="00293585">
      <w:pPr>
        <w:keepNext/>
        <w:outlineLvl w:val="1"/>
        <w:rPr>
          <w:rFonts w:asciiTheme="minorHAnsi" w:eastAsia="Arial" w:hAnsiTheme="minorHAnsi"/>
          <w:b/>
          <w:i/>
          <w:sz w:val="28"/>
          <w:szCs w:val="28"/>
        </w:rPr>
      </w:pPr>
      <w:r w:rsidRPr="00A23711">
        <w:rPr>
          <w:rFonts w:asciiTheme="minorHAnsi" w:eastAsia="Arial" w:hAnsiTheme="minorHAnsi"/>
          <w:b/>
          <w:i/>
          <w:sz w:val="28"/>
          <w:szCs w:val="28"/>
        </w:rPr>
        <w:t>B: Continuous Improvement</w:t>
      </w:r>
    </w:p>
    <w:p w:rsidR="00974EE7" w:rsidRPr="00A23711" w:rsidRDefault="009C6557" w:rsidP="00293585">
      <w:pPr>
        <w:spacing w:before="60"/>
        <w:jc w:val="both"/>
        <w:rPr>
          <w:rFonts w:asciiTheme="minorHAnsi" w:eastAsia="Arial" w:hAnsiTheme="minorHAnsi"/>
          <w:iCs/>
          <w:szCs w:val="20"/>
        </w:rPr>
      </w:pPr>
      <w:r w:rsidRPr="00A23711">
        <w:rPr>
          <w:rFonts w:asciiTheme="minorHAnsi" w:eastAsia="Arial" w:hAnsiTheme="minorHAnsi"/>
          <w:iCs/>
          <w:szCs w:val="20"/>
        </w:rPr>
        <w:t>C</w:t>
      </w:r>
      <w:r w:rsidR="00974EE7" w:rsidRPr="00A23711">
        <w:rPr>
          <w:rFonts w:asciiTheme="minorHAnsi" w:eastAsia="Arial" w:hAnsiTheme="minorHAnsi"/>
          <w:iCs/>
          <w:szCs w:val="20"/>
        </w:rPr>
        <w:t>ontinuous improvement process combines an evaluation and analysis of program assessment results with student feed</w:t>
      </w:r>
      <w:r w:rsidR="00974EE7" w:rsidRPr="00D17908">
        <w:rPr>
          <w:rFonts w:asciiTheme="minorHAnsi" w:eastAsia="Arial" w:hAnsiTheme="minorHAnsi"/>
          <w:iCs/>
          <w:szCs w:val="20"/>
        </w:rPr>
        <w:t xml:space="preserve">back, faculty analysis, university approval, and Advisory Board review. </w:t>
      </w:r>
      <w:r w:rsidR="00974EE7" w:rsidRPr="00A23711">
        <w:rPr>
          <w:rFonts w:asciiTheme="minorHAnsi" w:eastAsia="Arial" w:hAnsiTheme="minorHAnsi"/>
          <w:iCs/>
          <w:szCs w:val="20"/>
        </w:rPr>
        <w:t>This information is then integrated in changes to be made to the program.</w:t>
      </w:r>
    </w:p>
    <w:p w:rsidR="00974EE7" w:rsidRPr="00A23711" w:rsidRDefault="00974EE7" w:rsidP="00686978">
      <w:pPr>
        <w:pStyle w:val="ListParagraph"/>
        <w:numPr>
          <w:ilvl w:val="0"/>
          <w:numId w:val="212"/>
        </w:numPr>
        <w:spacing w:before="60"/>
        <w:rPr>
          <w:rFonts w:asciiTheme="minorHAnsi" w:hAnsiTheme="minorHAnsi"/>
        </w:rPr>
      </w:pPr>
      <w:r w:rsidRPr="00D17908">
        <w:rPr>
          <w:rFonts w:asciiTheme="minorHAnsi" w:hAnsiTheme="minorHAnsi"/>
          <w:i/>
        </w:rPr>
        <w:t>Assessment Committee</w:t>
      </w:r>
      <w:r w:rsidRPr="00293585">
        <w:rPr>
          <w:rFonts w:asciiTheme="minorHAnsi" w:hAnsiTheme="minorHAnsi"/>
          <w:i/>
        </w:rPr>
        <w:t>:</w:t>
      </w:r>
      <w:r w:rsidRPr="00A23711">
        <w:rPr>
          <w:rFonts w:asciiTheme="minorHAnsi" w:hAnsiTheme="minorHAnsi"/>
        </w:rPr>
        <w:t xml:space="preserve"> Th</w:t>
      </w:r>
      <w:r w:rsidRPr="00D17908">
        <w:rPr>
          <w:rFonts w:asciiTheme="minorHAnsi" w:hAnsiTheme="minorHAnsi"/>
        </w:rPr>
        <w:t>e Assessment Committee ensures that all student outcomes are evaluated at the appropriate points as mentioned in the previous section. The committee then cond</w:t>
      </w:r>
      <w:r w:rsidRPr="00A23711">
        <w:rPr>
          <w:rFonts w:asciiTheme="minorHAnsi" w:hAnsiTheme="minorHAnsi"/>
        </w:rPr>
        <w:t xml:space="preserve">ucts annual evaluation of all student outcomes which are compiled into an Assessment Report. Typically, the Assessment Reports are published on the web as a two year report. All reports are accessible to ABET evaluators by logging on to the CSNS server at </w:t>
      </w:r>
      <w:r w:rsidRPr="00293585">
        <w:rPr>
          <w:rStyle w:val="Hyperlink"/>
        </w:rPr>
        <w:t>http://csns.calstatela.edu/wiki/content/assessment/documents/</w:t>
      </w:r>
      <w:r w:rsidRPr="00A23711">
        <w:rPr>
          <w:rFonts w:asciiTheme="minorHAnsi" w:hAnsiTheme="minorHAnsi"/>
        </w:rPr>
        <w:t>.</w:t>
      </w:r>
    </w:p>
    <w:p w:rsidR="00974EE7" w:rsidRPr="00A23711" w:rsidRDefault="00974EE7" w:rsidP="00686978">
      <w:pPr>
        <w:pStyle w:val="ListParagraph"/>
        <w:numPr>
          <w:ilvl w:val="1"/>
          <w:numId w:val="212"/>
        </w:numPr>
        <w:spacing w:before="60"/>
        <w:rPr>
          <w:rFonts w:asciiTheme="minorHAnsi" w:hAnsiTheme="minorHAnsi"/>
        </w:rPr>
      </w:pPr>
      <w:r w:rsidRPr="00A23711">
        <w:rPr>
          <w:rFonts w:asciiTheme="minorHAnsi" w:hAnsiTheme="minorHAnsi"/>
        </w:rPr>
        <w:t xml:space="preserve">Assessment Report, 2016-2018 </w:t>
      </w:r>
    </w:p>
    <w:p w:rsidR="00974EE7" w:rsidRPr="00A23711" w:rsidRDefault="00974EE7" w:rsidP="00686978">
      <w:pPr>
        <w:pStyle w:val="ListParagraph"/>
        <w:numPr>
          <w:ilvl w:val="1"/>
          <w:numId w:val="212"/>
        </w:numPr>
        <w:spacing w:before="60"/>
        <w:rPr>
          <w:rFonts w:asciiTheme="minorHAnsi" w:hAnsiTheme="minorHAnsi"/>
        </w:rPr>
      </w:pPr>
      <w:r w:rsidRPr="00A23711">
        <w:rPr>
          <w:rFonts w:asciiTheme="minorHAnsi" w:hAnsiTheme="minorHAnsi"/>
        </w:rPr>
        <w:lastRenderedPageBreak/>
        <w:t xml:space="preserve">Assessment Report, 2014-2016 </w:t>
      </w:r>
    </w:p>
    <w:p w:rsidR="00974EE7" w:rsidRPr="00A23711" w:rsidRDefault="00974EE7" w:rsidP="00686978">
      <w:pPr>
        <w:pStyle w:val="ListParagraph"/>
        <w:numPr>
          <w:ilvl w:val="1"/>
          <w:numId w:val="212"/>
        </w:numPr>
        <w:spacing w:before="60"/>
        <w:rPr>
          <w:rFonts w:asciiTheme="minorHAnsi" w:hAnsiTheme="minorHAnsi"/>
        </w:rPr>
      </w:pPr>
      <w:r w:rsidRPr="00A23711">
        <w:rPr>
          <w:rFonts w:asciiTheme="minorHAnsi" w:hAnsiTheme="minorHAnsi"/>
        </w:rPr>
        <w:t xml:space="preserve">Assessment Report, 2012-2014 </w:t>
      </w:r>
    </w:p>
    <w:p w:rsidR="00974EE7" w:rsidRPr="00A23711" w:rsidRDefault="00974EE7" w:rsidP="00686978">
      <w:pPr>
        <w:pStyle w:val="ListParagraph"/>
        <w:numPr>
          <w:ilvl w:val="1"/>
          <w:numId w:val="212"/>
        </w:numPr>
        <w:spacing w:before="60"/>
        <w:rPr>
          <w:rFonts w:asciiTheme="minorHAnsi" w:hAnsiTheme="minorHAnsi"/>
        </w:rPr>
      </w:pPr>
      <w:r w:rsidRPr="00A23711">
        <w:rPr>
          <w:rFonts w:asciiTheme="minorHAnsi" w:hAnsiTheme="minorHAnsi"/>
        </w:rPr>
        <w:t xml:space="preserve">Assessment Report, 2010-2012 </w:t>
      </w:r>
    </w:p>
    <w:p w:rsidR="00974EE7" w:rsidRPr="00A23711" w:rsidRDefault="00974EE7" w:rsidP="00686978">
      <w:pPr>
        <w:pStyle w:val="ListParagraph"/>
        <w:numPr>
          <w:ilvl w:val="0"/>
          <w:numId w:val="212"/>
        </w:numPr>
        <w:spacing w:before="60"/>
        <w:rPr>
          <w:rFonts w:asciiTheme="minorHAnsi" w:hAnsiTheme="minorHAnsi"/>
        </w:rPr>
      </w:pPr>
      <w:r w:rsidRPr="00293585">
        <w:rPr>
          <w:rFonts w:asciiTheme="minorHAnsi" w:hAnsiTheme="minorHAnsi"/>
          <w:i/>
        </w:rPr>
        <w:t>Faculty</w:t>
      </w:r>
      <w:r w:rsidRPr="00D17908">
        <w:rPr>
          <w:rFonts w:asciiTheme="minorHAnsi" w:hAnsiTheme="minorHAnsi"/>
          <w:i/>
        </w:rPr>
        <w:t xml:space="preserve"> Retreat:</w:t>
      </w:r>
      <w:r w:rsidRPr="00A23711">
        <w:rPr>
          <w:rFonts w:asciiTheme="minorHAnsi" w:hAnsiTheme="minorHAnsi"/>
        </w:rPr>
        <w:t xml:space="preserve"> This is an annual event as described at </w:t>
      </w:r>
      <w:hyperlink r:id="rId98" w:history="1">
        <w:r w:rsidRPr="00293585">
          <w:rPr>
            <w:rStyle w:val="Hyperlink"/>
          </w:rPr>
          <w:t>https://csns.calstatela.edu/wiki/content/department/cs/assessment/retreat_presentations/</w:t>
        </w:r>
      </w:hyperlink>
      <w:r w:rsidRPr="00293585">
        <w:rPr>
          <w:rStyle w:val="Hyperlink"/>
        </w:rPr>
        <w:t>.</w:t>
      </w:r>
    </w:p>
    <w:p w:rsidR="00974EE7" w:rsidRPr="00A23711" w:rsidRDefault="00974EE7" w:rsidP="00686978">
      <w:pPr>
        <w:pStyle w:val="ListParagraph"/>
        <w:numPr>
          <w:ilvl w:val="1"/>
          <w:numId w:val="212"/>
        </w:numPr>
        <w:spacing w:before="60"/>
        <w:rPr>
          <w:rFonts w:asciiTheme="minorHAnsi" w:hAnsiTheme="minorHAnsi"/>
        </w:rPr>
      </w:pPr>
      <w:r w:rsidRPr="00A23711">
        <w:rPr>
          <w:rFonts w:asciiTheme="minorHAnsi" w:hAnsiTheme="minorHAnsi"/>
        </w:rPr>
        <w:t xml:space="preserve">The assessment coordinator and the department chair make a presentation detailing the SLO evaluations. </w:t>
      </w:r>
    </w:p>
    <w:p w:rsidR="00974EE7" w:rsidRPr="00A23711" w:rsidRDefault="00974EE7" w:rsidP="00686978">
      <w:pPr>
        <w:pStyle w:val="ListParagraph"/>
        <w:numPr>
          <w:ilvl w:val="1"/>
          <w:numId w:val="212"/>
        </w:numPr>
        <w:spacing w:before="60"/>
        <w:rPr>
          <w:rFonts w:asciiTheme="minorHAnsi" w:hAnsiTheme="minorHAnsi"/>
        </w:rPr>
      </w:pPr>
      <w:r w:rsidRPr="00A23711">
        <w:rPr>
          <w:rFonts w:asciiTheme="minorHAnsi" w:hAnsiTheme="minorHAnsi"/>
        </w:rPr>
        <w:t xml:space="preserve">The faculty retreats prove a forum for faculty interactions and consider the results of the assessment process. In addition, the Quarter to Semester conversion provided a one-time excellent opportunity for the faculty to re-examine, strengthen and repackage our courses. </w:t>
      </w:r>
    </w:p>
    <w:p w:rsidR="00974EE7" w:rsidRPr="00A23711" w:rsidRDefault="00974EE7" w:rsidP="00686978">
      <w:pPr>
        <w:pStyle w:val="ListParagraph"/>
        <w:numPr>
          <w:ilvl w:val="1"/>
          <w:numId w:val="212"/>
        </w:numPr>
        <w:spacing w:before="60"/>
        <w:rPr>
          <w:rFonts w:asciiTheme="minorHAnsi" w:hAnsiTheme="minorHAnsi"/>
        </w:rPr>
      </w:pPr>
      <w:r w:rsidRPr="00A23711">
        <w:rPr>
          <w:rFonts w:asciiTheme="minorHAnsi" w:hAnsiTheme="minorHAnsi"/>
        </w:rPr>
        <w:t>Any curricular changes that have been proposed were approved by the faculty.</w:t>
      </w:r>
    </w:p>
    <w:p w:rsidR="00974EE7" w:rsidRPr="00A23711" w:rsidRDefault="00974EE7" w:rsidP="00686978">
      <w:pPr>
        <w:pStyle w:val="ListParagraph"/>
        <w:numPr>
          <w:ilvl w:val="0"/>
          <w:numId w:val="212"/>
        </w:numPr>
        <w:spacing w:before="60"/>
        <w:rPr>
          <w:rFonts w:asciiTheme="minorHAnsi" w:hAnsiTheme="minorHAnsi"/>
        </w:rPr>
      </w:pPr>
      <w:r w:rsidRPr="00A23711">
        <w:rPr>
          <w:rFonts w:asciiTheme="minorHAnsi" w:hAnsiTheme="minorHAnsi"/>
          <w:i/>
        </w:rPr>
        <w:t xml:space="preserve">Industry </w:t>
      </w:r>
      <w:r w:rsidRPr="00A23711">
        <w:rPr>
          <w:rFonts w:asciiTheme="minorHAnsi" w:hAnsiTheme="minorHAnsi"/>
        </w:rPr>
        <w:t>Advisor</w:t>
      </w:r>
      <w:r w:rsidRPr="00D17908">
        <w:rPr>
          <w:rFonts w:asciiTheme="minorHAnsi" w:hAnsiTheme="minorHAnsi"/>
        </w:rPr>
        <w:t>y</w:t>
      </w:r>
      <w:r w:rsidRPr="00A23711">
        <w:rPr>
          <w:rFonts w:asciiTheme="minorHAnsi" w:hAnsiTheme="minorHAnsi"/>
          <w:i/>
        </w:rPr>
        <w:t xml:space="preserve"> Board (IAB) meeting:</w:t>
      </w:r>
      <w:r w:rsidRPr="00A23711">
        <w:rPr>
          <w:rFonts w:asciiTheme="minorHAnsi" w:hAnsiTheme="minorHAnsi"/>
        </w:rPr>
        <w:t xml:space="preserve"> This is an annual event as described at </w:t>
      </w:r>
      <w:hyperlink r:id="rId99" w:history="1">
        <w:r w:rsidRPr="00A23711">
          <w:rPr>
            <w:rFonts w:asciiTheme="minorHAnsi" w:hAnsiTheme="minorHAnsi" w:cs="Arial"/>
            <w:color w:val="0000FF"/>
            <w:u w:val="single"/>
          </w:rPr>
          <w:t>https://csns.calstatela.edu/wiki/content/department/cs/assessment/iab/</w:t>
        </w:r>
      </w:hyperlink>
      <w:r w:rsidRPr="00A23711">
        <w:rPr>
          <w:rFonts w:asciiTheme="minorHAnsi" w:hAnsiTheme="minorHAnsi"/>
        </w:rPr>
        <w:t xml:space="preserve"> . </w:t>
      </w:r>
    </w:p>
    <w:p w:rsidR="00974EE7" w:rsidRPr="00A23711" w:rsidRDefault="00974EE7" w:rsidP="00686978">
      <w:pPr>
        <w:pStyle w:val="ListParagraph"/>
        <w:numPr>
          <w:ilvl w:val="1"/>
          <w:numId w:val="212"/>
        </w:numPr>
        <w:spacing w:before="60"/>
        <w:rPr>
          <w:rFonts w:asciiTheme="minorHAnsi" w:hAnsiTheme="minorHAnsi"/>
        </w:rPr>
      </w:pPr>
      <w:r w:rsidRPr="00A23711">
        <w:rPr>
          <w:rFonts w:asciiTheme="minorHAnsi" w:hAnsiTheme="minorHAnsi"/>
        </w:rPr>
        <w:t xml:space="preserve">The assessment coordinator and the department chair make a presentation during the annual Industry Advisory Board (IAB) meeting detailing the curriculum and SLO evaluations. </w:t>
      </w:r>
    </w:p>
    <w:p w:rsidR="00974EE7" w:rsidRPr="00A23711" w:rsidRDefault="00974EE7" w:rsidP="00686978">
      <w:pPr>
        <w:pStyle w:val="ListParagraph"/>
        <w:numPr>
          <w:ilvl w:val="1"/>
          <w:numId w:val="212"/>
        </w:numPr>
        <w:spacing w:before="60"/>
        <w:rPr>
          <w:rFonts w:asciiTheme="minorHAnsi" w:hAnsiTheme="minorHAnsi"/>
        </w:rPr>
      </w:pPr>
      <w:r w:rsidRPr="00A23711">
        <w:rPr>
          <w:rFonts w:asciiTheme="minorHAnsi" w:hAnsiTheme="minorHAnsi"/>
        </w:rPr>
        <w:t xml:space="preserve">Some of the IAB meetings are followed by Senior Design Project presentations which give a better perspective of our student skills. </w:t>
      </w:r>
    </w:p>
    <w:p w:rsidR="00974EE7" w:rsidRPr="00A23711" w:rsidRDefault="00974EE7" w:rsidP="00686978">
      <w:pPr>
        <w:pStyle w:val="ListParagraph"/>
        <w:numPr>
          <w:ilvl w:val="1"/>
          <w:numId w:val="212"/>
        </w:numPr>
        <w:spacing w:before="60"/>
        <w:rPr>
          <w:rFonts w:asciiTheme="minorHAnsi" w:hAnsiTheme="minorHAnsi"/>
        </w:rPr>
      </w:pPr>
      <w:r w:rsidRPr="00A23711">
        <w:rPr>
          <w:rFonts w:asciiTheme="minorHAnsi" w:hAnsiTheme="minorHAnsi"/>
        </w:rPr>
        <w:t>Input is solicited from IAB membership.</w:t>
      </w:r>
    </w:p>
    <w:p w:rsidR="00974EE7" w:rsidRPr="00A23711" w:rsidRDefault="00974EE7" w:rsidP="00974EE7">
      <w:pPr>
        <w:spacing w:before="120" w:after="120"/>
        <w:jc w:val="both"/>
        <w:rPr>
          <w:rFonts w:asciiTheme="minorHAnsi" w:eastAsia="Arial" w:hAnsiTheme="minorHAnsi"/>
          <w:iCs/>
          <w:szCs w:val="20"/>
        </w:rPr>
      </w:pPr>
      <w:r w:rsidRPr="00A23711">
        <w:rPr>
          <w:rFonts w:asciiTheme="minorHAnsi" w:eastAsia="Arial" w:hAnsiTheme="minorHAnsi"/>
          <w:iCs/>
          <w:szCs w:val="20"/>
        </w:rPr>
        <w:t>After analyzing t</w:t>
      </w:r>
      <w:r w:rsidRPr="00D17908">
        <w:rPr>
          <w:rFonts w:asciiTheme="minorHAnsi" w:eastAsia="Arial" w:hAnsiTheme="minorHAnsi"/>
          <w:iCs/>
          <w:szCs w:val="20"/>
        </w:rPr>
        <w:t>he data collected and as a result of the an</w:t>
      </w:r>
      <w:r w:rsidRPr="00A23711">
        <w:rPr>
          <w:rFonts w:asciiTheme="minorHAnsi" w:eastAsia="Arial" w:hAnsiTheme="minorHAnsi"/>
          <w:iCs/>
          <w:szCs w:val="20"/>
        </w:rPr>
        <w:t>nual/biannual reviews</w:t>
      </w:r>
      <w:r w:rsidR="00072737" w:rsidRPr="00A23711">
        <w:rPr>
          <w:rFonts w:asciiTheme="minorHAnsi" w:eastAsia="Arial" w:hAnsiTheme="minorHAnsi"/>
          <w:iCs/>
          <w:szCs w:val="20"/>
        </w:rPr>
        <w:t xml:space="preserve">, we made </w:t>
      </w:r>
      <w:r w:rsidR="002B475E" w:rsidRPr="00A23711">
        <w:rPr>
          <w:rFonts w:asciiTheme="minorHAnsi" w:eastAsia="Arial" w:hAnsiTheme="minorHAnsi"/>
          <w:iCs/>
          <w:szCs w:val="20"/>
        </w:rPr>
        <w:t>a number of curricular changes that include course modification, general education modification, course teaching pedagogies, and assessment processes. Significant</w:t>
      </w:r>
      <w:r w:rsidR="00072737" w:rsidRPr="00A23711">
        <w:rPr>
          <w:rFonts w:asciiTheme="minorHAnsi" w:eastAsia="Arial" w:hAnsiTheme="minorHAnsi"/>
          <w:iCs/>
          <w:szCs w:val="20"/>
        </w:rPr>
        <w:t xml:space="preserve"> changes</w:t>
      </w:r>
      <w:r w:rsidR="002B475E" w:rsidRPr="00A23711">
        <w:rPr>
          <w:rFonts w:asciiTheme="minorHAnsi" w:eastAsia="Arial" w:hAnsiTheme="minorHAnsi"/>
          <w:iCs/>
          <w:szCs w:val="20"/>
        </w:rPr>
        <w:t xml:space="preserve"> are described below</w:t>
      </w:r>
      <w:r w:rsidR="00072737" w:rsidRPr="00A23711">
        <w:rPr>
          <w:rFonts w:asciiTheme="minorHAnsi" w:eastAsia="Arial" w:hAnsiTheme="minorHAnsi"/>
          <w:iCs/>
          <w:szCs w:val="20"/>
        </w:rPr>
        <w:t>:</w:t>
      </w:r>
    </w:p>
    <w:p w:rsidR="00804639" w:rsidRPr="00D17908" w:rsidRDefault="00072737" w:rsidP="00293585">
      <w:pPr>
        <w:jc w:val="both"/>
        <w:rPr>
          <w:rFonts w:asciiTheme="minorHAnsi" w:eastAsia="Arial" w:hAnsiTheme="minorHAnsi"/>
          <w:b/>
          <w:iCs/>
          <w:szCs w:val="20"/>
          <w:u w:val="single"/>
        </w:rPr>
      </w:pPr>
      <w:r w:rsidRPr="00D17908">
        <w:rPr>
          <w:rFonts w:asciiTheme="minorHAnsi" w:eastAsia="Arial" w:hAnsiTheme="minorHAnsi"/>
          <w:b/>
          <w:iCs/>
          <w:szCs w:val="20"/>
          <w:u w:val="single"/>
        </w:rPr>
        <w:t xml:space="preserve">2012-2014 </w:t>
      </w:r>
    </w:p>
    <w:p w:rsidR="00072737" w:rsidRPr="00A23711" w:rsidRDefault="00072737" w:rsidP="00072737">
      <w:pPr>
        <w:keepNext/>
        <w:numPr>
          <w:ilvl w:val="0"/>
          <w:numId w:val="184"/>
        </w:numPr>
        <w:ind w:left="270" w:firstLine="90"/>
        <w:outlineLvl w:val="2"/>
        <w:rPr>
          <w:rFonts w:asciiTheme="minorHAnsi" w:eastAsia="Arial" w:hAnsiTheme="minorHAnsi" w:cs="Arial"/>
          <w:b/>
          <w:bCs/>
          <w:i/>
        </w:rPr>
      </w:pPr>
      <w:r w:rsidRPr="00A23711">
        <w:rPr>
          <w:rFonts w:asciiTheme="minorHAnsi" w:eastAsia="Arial" w:hAnsiTheme="minorHAnsi" w:cs="Arial"/>
          <w:b/>
          <w:bCs/>
          <w:i/>
        </w:rPr>
        <w:t>PHYSICS sequence</w:t>
      </w:r>
    </w:p>
    <w:p w:rsidR="00072737" w:rsidRPr="00293585" w:rsidRDefault="006765A0" w:rsidP="00293585">
      <w:pPr>
        <w:spacing w:before="60" w:after="120"/>
        <w:ind w:left="720"/>
        <w:jc w:val="both"/>
        <w:rPr>
          <w:rFonts w:asciiTheme="minorHAnsi" w:eastAsia="Arial" w:hAnsiTheme="minorHAnsi"/>
          <w:iCs/>
          <w:szCs w:val="20"/>
        </w:rPr>
      </w:pPr>
      <w:r w:rsidRPr="00293585">
        <w:rPr>
          <w:rFonts w:asciiTheme="minorHAnsi" w:eastAsia="Arial" w:hAnsiTheme="minorHAnsi"/>
          <w:iCs/>
          <w:szCs w:val="20"/>
        </w:rPr>
        <w:t>The program requirements</w:t>
      </w:r>
      <w:r w:rsidR="00072737" w:rsidRPr="00293585">
        <w:rPr>
          <w:rFonts w:asciiTheme="minorHAnsi" w:eastAsia="Arial" w:hAnsiTheme="minorHAnsi"/>
          <w:iCs/>
          <w:szCs w:val="20"/>
        </w:rPr>
        <w:t xml:space="preserve"> had an option of choosing either the PHYS101-103 (shorter non-calculus based sequence) or PHYS 211-213 (a calculus based sequence used by all Engineering majors). To get a thorough science background, we removed the PHYS101-103 option. Our Industry Advisory Board and the department faculty have advocated this change. </w:t>
      </w:r>
    </w:p>
    <w:p w:rsidR="00072737" w:rsidRPr="00A23711" w:rsidRDefault="00072737" w:rsidP="00072737">
      <w:pPr>
        <w:keepNext/>
        <w:numPr>
          <w:ilvl w:val="0"/>
          <w:numId w:val="184"/>
        </w:numPr>
        <w:ind w:left="270" w:firstLine="90"/>
        <w:outlineLvl w:val="2"/>
        <w:rPr>
          <w:rFonts w:asciiTheme="minorHAnsi" w:eastAsia="Arial" w:hAnsiTheme="minorHAnsi" w:cs="Arial"/>
          <w:b/>
          <w:bCs/>
          <w:i/>
        </w:rPr>
      </w:pPr>
      <w:r w:rsidRPr="00A23711">
        <w:rPr>
          <w:rFonts w:asciiTheme="minorHAnsi" w:eastAsia="Arial" w:hAnsiTheme="minorHAnsi" w:cs="Arial"/>
          <w:b/>
          <w:bCs/>
          <w:i/>
        </w:rPr>
        <w:t>CS301 course modification</w:t>
      </w:r>
    </w:p>
    <w:p w:rsidR="00072737" w:rsidRPr="00293585" w:rsidRDefault="00072737" w:rsidP="00293585">
      <w:pPr>
        <w:spacing w:before="60" w:after="120"/>
        <w:ind w:left="720"/>
        <w:jc w:val="both"/>
        <w:rPr>
          <w:rFonts w:asciiTheme="minorHAnsi" w:eastAsia="Arial" w:hAnsiTheme="minorHAnsi"/>
          <w:iCs/>
          <w:szCs w:val="20"/>
        </w:rPr>
      </w:pPr>
      <w:r w:rsidRPr="00293585">
        <w:rPr>
          <w:rFonts w:asciiTheme="minorHAnsi" w:eastAsia="Arial" w:hAnsiTheme="minorHAnsi"/>
          <w:iCs/>
          <w:szCs w:val="20"/>
        </w:rPr>
        <w:t xml:space="preserve">CS301 was designed to just cover the ethical issues in computing. It did not provide enough content to cover the broader societal, legal and security issues in computing. The </w:t>
      </w:r>
      <w:r w:rsidRPr="00293585">
        <w:rPr>
          <w:rFonts w:asciiTheme="minorHAnsi" w:eastAsia="Arial" w:hAnsiTheme="minorHAnsi"/>
          <w:iCs/>
          <w:szCs w:val="20"/>
        </w:rPr>
        <w:lastRenderedPageBreak/>
        <w:t>course was modified and increased by 1-unit to provide for the additional coverage. This change has significantly added to the importance of SLO #10.</w:t>
      </w:r>
    </w:p>
    <w:p w:rsidR="00072737" w:rsidRPr="00A23711" w:rsidRDefault="00072737" w:rsidP="00072737">
      <w:pPr>
        <w:keepNext/>
        <w:numPr>
          <w:ilvl w:val="0"/>
          <w:numId w:val="184"/>
        </w:numPr>
        <w:ind w:left="270" w:firstLine="90"/>
        <w:outlineLvl w:val="2"/>
        <w:rPr>
          <w:rFonts w:asciiTheme="minorHAnsi" w:eastAsia="Arial" w:hAnsiTheme="minorHAnsi" w:cs="Arial"/>
          <w:b/>
          <w:bCs/>
          <w:i/>
        </w:rPr>
      </w:pPr>
      <w:r w:rsidRPr="00A23711">
        <w:rPr>
          <w:rFonts w:asciiTheme="minorHAnsi" w:eastAsia="Arial" w:hAnsiTheme="minorHAnsi" w:cs="Arial"/>
          <w:b/>
          <w:bCs/>
          <w:i/>
        </w:rPr>
        <w:t>Senior Design Projects</w:t>
      </w:r>
    </w:p>
    <w:p w:rsidR="00072737" w:rsidRPr="00293585" w:rsidRDefault="00072737" w:rsidP="00293585">
      <w:pPr>
        <w:spacing w:before="60" w:after="120"/>
        <w:ind w:left="720"/>
        <w:jc w:val="both"/>
        <w:rPr>
          <w:rFonts w:asciiTheme="minorHAnsi" w:eastAsia="Arial" w:hAnsiTheme="minorHAnsi"/>
          <w:iCs/>
          <w:szCs w:val="20"/>
        </w:rPr>
      </w:pPr>
      <w:r w:rsidRPr="00293585">
        <w:rPr>
          <w:rFonts w:asciiTheme="minorHAnsi" w:eastAsia="Arial" w:hAnsiTheme="minorHAnsi"/>
          <w:iCs/>
          <w:szCs w:val="20"/>
        </w:rPr>
        <w:t xml:space="preserve">Externally sponsored senior design projects in CS496 have received considerable positive feedback. However, it was difficult to get all the projects externally sponsored. We have made a concerted effort to reach out to secure more external projects including some community partners. In addition, we reached out internally within the university to define projects that improve their current process. At the program level, all the projects are sponsored by some external entity and give students a real-world experience, </w:t>
      </w:r>
    </w:p>
    <w:p w:rsidR="00072737" w:rsidRPr="00A23711" w:rsidRDefault="00072737" w:rsidP="00154642">
      <w:pPr>
        <w:keepNext/>
        <w:numPr>
          <w:ilvl w:val="0"/>
          <w:numId w:val="184"/>
        </w:numPr>
        <w:ind w:left="270" w:firstLine="90"/>
        <w:outlineLvl w:val="2"/>
        <w:rPr>
          <w:rFonts w:asciiTheme="minorHAnsi" w:eastAsia="Arial" w:hAnsiTheme="minorHAnsi" w:cs="Arial"/>
          <w:b/>
          <w:bCs/>
          <w:i/>
        </w:rPr>
      </w:pPr>
      <w:r w:rsidRPr="00A23711">
        <w:rPr>
          <w:rFonts w:asciiTheme="minorHAnsi" w:eastAsia="Arial" w:hAnsiTheme="minorHAnsi" w:cs="Arial"/>
          <w:b/>
          <w:bCs/>
          <w:i/>
        </w:rPr>
        <w:t>Assessment tools on CSNS</w:t>
      </w:r>
    </w:p>
    <w:p w:rsidR="00072737" w:rsidRPr="00293585" w:rsidRDefault="00072737" w:rsidP="00293585">
      <w:pPr>
        <w:spacing w:before="60" w:after="120"/>
        <w:ind w:left="720"/>
        <w:jc w:val="both"/>
        <w:rPr>
          <w:rFonts w:asciiTheme="minorHAnsi" w:eastAsia="Arial" w:hAnsiTheme="minorHAnsi"/>
          <w:iCs/>
          <w:szCs w:val="20"/>
        </w:rPr>
      </w:pPr>
      <w:r w:rsidRPr="00293585">
        <w:rPr>
          <w:rFonts w:asciiTheme="minorHAnsi" w:eastAsia="Arial" w:hAnsiTheme="minorHAnsi"/>
          <w:iCs/>
          <w:szCs w:val="20"/>
        </w:rPr>
        <w:t xml:space="preserve">Prior to 2012, we employed a summative assessment of skills that were determined by the faculty. This practice was used to assess all the SLOs. This process was modified after the faculty in the Assessment Committee attended an ABET sponsored Faculty Workshop on </w:t>
      </w:r>
      <w:r w:rsidRPr="00293585">
        <w:rPr>
          <w:rFonts w:asciiTheme="minorHAnsi" w:eastAsia="Arial" w:hAnsiTheme="minorHAnsi"/>
          <w:i/>
          <w:iCs/>
          <w:szCs w:val="20"/>
        </w:rPr>
        <w:t>Sustainable Assessment Processes</w:t>
      </w:r>
      <w:r w:rsidRPr="00293585">
        <w:rPr>
          <w:rFonts w:asciiTheme="minorHAnsi" w:eastAsia="Arial" w:hAnsiTheme="minorHAnsi"/>
          <w:iCs/>
          <w:szCs w:val="20"/>
        </w:rPr>
        <w:t xml:space="preserve">. </w:t>
      </w:r>
    </w:p>
    <w:p w:rsidR="00072737" w:rsidRPr="00A23711" w:rsidRDefault="00072737" w:rsidP="00072737">
      <w:pPr>
        <w:pStyle w:val="NormalWeb"/>
        <w:spacing w:before="0" w:beforeAutospacing="0" w:after="120" w:afterAutospacing="0"/>
        <w:ind w:left="806"/>
        <w:rPr>
          <w:rFonts w:asciiTheme="minorHAnsi" w:eastAsia="Arial" w:hAnsiTheme="minorHAnsi" w:cs="Arial"/>
          <w:iCs/>
          <w:szCs w:val="20"/>
        </w:rPr>
      </w:pPr>
      <w:r w:rsidRPr="00A23711">
        <w:rPr>
          <w:rFonts w:asciiTheme="minorHAnsi" w:hAnsiTheme="minorHAnsi" w:cs="Arial"/>
        </w:rPr>
        <w:t xml:space="preserve">The new process defines the performance indicators by well-defined rubrics. This is still a cumbersome process without an automated evaluation process. New assessment tools have been developed on CSNS by which rubrics can be created and evaluated by the instructors. </w:t>
      </w:r>
    </w:p>
    <w:p w:rsidR="00072737" w:rsidRPr="00D17908" w:rsidRDefault="00072737" w:rsidP="00293585">
      <w:pPr>
        <w:jc w:val="both"/>
        <w:rPr>
          <w:rFonts w:asciiTheme="minorHAnsi" w:eastAsia="Arial" w:hAnsiTheme="minorHAnsi"/>
          <w:b/>
          <w:iCs/>
          <w:szCs w:val="20"/>
          <w:u w:val="single"/>
        </w:rPr>
      </w:pPr>
      <w:r w:rsidRPr="00A23711">
        <w:rPr>
          <w:rFonts w:asciiTheme="minorHAnsi" w:eastAsia="Arial" w:hAnsiTheme="minorHAnsi"/>
          <w:b/>
          <w:iCs/>
          <w:szCs w:val="20"/>
          <w:u w:val="single"/>
        </w:rPr>
        <w:t>2016-201</w:t>
      </w:r>
      <w:r w:rsidRPr="00D17908">
        <w:rPr>
          <w:rFonts w:asciiTheme="minorHAnsi" w:eastAsia="Arial" w:hAnsiTheme="minorHAnsi"/>
          <w:b/>
          <w:iCs/>
          <w:szCs w:val="20"/>
          <w:u w:val="single"/>
        </w:rPr>
        <w:t xml:space="preserve">7 </w:t>
      </w:r>
    </w:p>
    <w:p w:rsidR="00974EE7" w:rsidRPr="00A23711" w:rsidRDefault="00974EE7" w:rsidP="00154642">
      <w:pPr>
        <w:keepNext/>
        <w:numPr>
          <w:ilvl w:val="0"/>
          <w:numId w:val="184"/>
        </w:numPr>
        <w:ind w:left="270" w:firstLine="90"/>
        <w:outlineLvl w:val="2"/>
        <w:rPr>
          <w:rFonts w:asciiTheme="minorHAnsi" w:eastAsia="Arial" w:hAnsiTheme="minorHAnsi"/>
          <w:b/>
          <w:bCs/>
          <w:i/>
        </w:rPr>
      </w:pPr>
      <w:r w:rsidRPr="00A23711">
        <w:rPr>
          <w:rFonts w:asciiTheme="minorHAnsi" w:eastAsia="Arial" w:hAnsiTheme="minorHAnsi"/>
          <w:b/>
          <w:bCs/>
          <w:i/>
        </w:rPr>
        <w:t xml:space="preserve">Created CS2148, a new CS course, replacing MATH248 </w:t>
      </w:r>
    </w:p>
    <w:p w:rsidR="00974EE7" w:rsidRPr="00A23711" w:rsidRDefault="00845343" w:rsidP="00293585">
      <w:pPr>
        <w:spacing w:before="60" w:after="120"/>
        <w:ind w:left="720"/>
        <w:jc w:val="both"/>
        <w:rPr>
          <w:rFonts w:asciiTheme="minorHAnsi" w:eastAsia="Arial" w:hAnsiTheme="minorHAnsi"/>
          <w:iCs/>
          <w:szCs w:val="20"/>
        </w:rPr>
      </w:pPr>
      <w:r w:rsidRPr="00A23711">
        <w:rPr>
          <w:rFonts w:asciiTheme="minorHAnsi" w:eastAsia="Arial" w:hAnsiTheme="minorHAnsi"/>
          <w:iCs/>
          <w:szCs w:val="20"/>
        </w:rPr>
        <w:t>The MFT scores described under SLO#1 and SLO#3 had a lot of scope for potential improvement. The class average on the MFT Assessment Indicator was less than 50% for an extended period of time signifying that some changes needed to be done in this area. The MATH248 (Discrete Mathematics)</w:t>
      </w:r>
      <w:r w:rsidR="00AD3117" w:rsidRPr="00A23711">
        <w:rPr>
          <w:rFonts w:asciiTheme="minorHAnsi" w:eastAsia="Arial" w:hAnsiTheme="minorHAnsi"/>
          <w:iCs/>
          <w:szCs w:val="20"/>
        </w:rPr>
        <w:t xml:space="preserve"> offered by the MATH department did not adequately serve as a prerequisite for CS312 (Analysis of Algorithms). We determined that we teach the Discrete Mathematics in our own department. The t</w:t>
      </w:r>
      <w:r w:rsidR="00974EE7" w:rsidRPr="00A23711">
        <w:rPr>
          <w:rFonts w:asciiTheme="minorHAnsi" w:eastAsia="Arial" w:hAnsiTheme="minorHAnsi"/>
          <w:iCs/>
          <w:szCs w:val="20"/>
        </w:rPr>
        <w:t xml:space="preserve">opics in discrete mathematics are covered in a way that make them more suitable for Computer Science majors. </w:t>
      </w:r>
      <w:r w:rsidR="00AD3117" w:rsidRPr="00A23711">
        <w:rPr>
          <w:rFonts w:asciiTheme="minorHAnsi" w:eastAsia="Arial" w:hAnsiTheme="minorHAnsi"/>
          <w:iCs/>
          <w:szCs w:val="20"/>
        </w:rPr>
        <w:t xml:space="preserve">A new CS2148 was created in Fall 2016 which will provide </w:t>
      </w:r>
      <w:r w:rsidR="00974EE7" w:rsidRPr="00A23711">
        <w:rPr>
          <w:rFonts w:asciiTheme="minorHAnsi" w:eastAsia="Arial" w:hAnsiTheme="minorHAnsi"/>
          <w:iCs/>
          <w:szCs w:val="20"/>
        </w:rPr>
        <w:t>a stronger foundation for CS3112. This modification is intended to improve student performance in SLO #1 and SLO #3.</w:t>
      </w:r>
      <w:r w:rsidR="009C6557" w:rsidRPr="00A23711">
        <w:rPr>
          <w:rFonts w:asciiTheme="minorHAnsi" w:eastAsia="Arial" w:hAnsiTheme="minorHAnsi"/>
          <w:iCs/>
          <w:szCs w:val="20"/>
        </w:rPr>
        <w:t xml:space="preserve"> </w:t>
      </w:r>
    </w:p>
    <w:p w:rsidR="00974EE7" w:rsidRPr="00A23711" w:rsidRDefault="00974EE7" w:rsidP="00154642">
      <w:pPr>
        <w:keepNext/>
        <w:numPr>
          <w:ilvl w:val="0"/>
          <w:numId w:val="184"/>
        </w:numPr>
        <w:ind w:left="270" w:firstLine="90"/>
        <w:outlineLvl w:val="2"/>
        <w:rPr>
          <w:rFonts w:asciiTheme="minorHAnsi" w:eastAsia="Arial" w:hAnsiTheme="minorHAnsi"/>
          <w:b/>
          <w:bCs/>
          <w:i/>
        </w:rPr>
      </w:pPr>
      <w:r w:rsidRPr="00A23711">
        <w:rPr>
          <w:rFonts w:asciiTheme="minorHAnsi" w:eastAsia="Arial" w:hAnsiTheme="minorHAnsi"/>
          <w:b/>
          <w:bCs/>
          <w:i/>
        </w:rPr>
        <w:t>Developed CS2011, CS3012, CS2013 as a three semester programming sequence</w:t>
      </w:r>
    </w:p>
    <w:p w:rsidR="00974EE7" w:rsidRPr="00A23711" w:rsidRDefault="00D861A9" w:rsidP="00293585">
      <w:pPr>
        <w:spacing w:before="60" w:after="120"/>
        <w:ind w:left="720"/>
        <w:jc w:val="both"/>
        <w:rPr>
          <w:rFonts w:asciiTheme="minorHAnsi" w:eastAsia="Arial" w:hAnsiTheme="minorHAnsi"/>
          <w:iCs/>
          <w:szCs w:val="20"/>
        </w:rPr>
      </w:pPr>
      <w:r w:rsidRPr="00A23711">
        <w:rPr>
          <w:rFonts w:asciiTheme="minorHAnsi" w:eastAsia="Arial" w:hAnsiTheme="minorHAnsi"/>
          <w:iCs/>
          <w:szCs w:val="20"/>
        </w:rPr>
        <w:t>Programming</w:t>
      </w:r>
      <w:r w:rsidR="00D14D64" w:rsidRPr="00A23711">
        <w:rPr>
          <w:rFonts w:asciiTheme="minorHAnsi" w:eastAsia="Arial" w:hAnsiTheme="minorHAnsi"/>
          <w:iCs/>
          <w:szCs w:val="20"/>
        </w:rPr>
        <w:t xml:space="preserve"> is considered</w:t>
      </w:r>
      <w:r w:rsidRPr="00A23711">
        <w:rPr>
          <w:rFonts w:asciiTheme="minorHAnsi" w:eastAsia="Arial" w:hAnsiTheme="minorHAnsi"/>
          <w:iCs/>
          <w:szCs w:val="20"/>
        </w:rPr>
        <w:t xml:space="preserve"> to be the bread and butter of computer science. We are satisfied that our students’ mean percentiles on this MFT assessment </w:t>
      </w:r>
      <w:r w:rsidR="00610815" w:rsidRPr="00A23711">
        <w:rPr>
          <w:rFonts w:asciiTheme="minorHAnsi" w:eastAsia="Arial" w:hAnsiTheme="minorHAnsi"/>
          <w:iCs/>
          <w:szCs w:val="20"/>
        </w:rPr>
        <w:t>(SLO #2)</w:t>
      </w:r>
      <w:r w:rsidR="00154642" w:rsidRPr="00A23711">
        <w:rPr>
          <w:rFonts w:asciiTheme="minorHAnsi" w:eastAsia="Arial" w:hAnsiTheme="minorHAnsi"/>
          <w:iCs/>
          <w:szCs w:val="20"/>
        </w:rPr>
        <w:t xml:space="preserve"> </w:t>
      </w:r>
      <w:r w:rsidRPr="00A23711">
        <w:rPr>
          <w:rFonts w:asciiTheme="minorHAnsi" w:eastAsia="Arial" w:hAnsiTheme="minorHAnsi"/>
          <w:iCs/>
          <w:szCs w:val="20"/>
        </w:rPr>
        <w:t>averages slightly below the 70th percentile. The class average on the MFT Assessment Indicator is around 56%</w:t>
      </w:r>
      <w:r w:rsidR="00610815" w:rsidRPr="00A23711">
        <w:rPr>
          <w:rFonts w:asciiTheme="minorHAnsi" w:eastAsia="Arial" w:hAnsiTheme="minorHAnsi"/>
          <w:iCs/>
          <w:szCs w:val="20"/>
        </w:rPr>
        <w:t xml:space="preserve"> which can be improved. As a result, we decided to convert the 3-</w:t>
      </w:r>
      <w:r w:rsidR="00974EE7" w:rsidRPr="00A23711">
        <w:rPr>
          <w:rFonts w:asciiTheme="minorHAnsi" w:eastAsia="Arial" w:hAnsiTheme="minorHAnsi"/>
          <w:iCs/>
          <w:szCs w:val="20"/>
        </w:rPr>
        <w:t>quarter programming se</w:t>
      </w:r>
      <w:r w:rsidR="00610815" w:rsidRPr="00A23711">
        <w:rPr>
          <w:rFonts w:asciiTheme="minorHAnsi" w:eastAsia="Arial" w:hAnsiTheme="minorHAnsi"/>
          <w:iCs/>
          <w:szCs w:val="20"/>
        </w:rPr>
        <w:t>quence, (CS201, CS202, CS203) into an expanded 3</w:t>
      </w:r>
      <w:r w:rsidR="00974EE7" w:rsidRPr="00A23711">
        <w:rPr>
          <w:rFonts w:asciiTheme="minorHAnsi" w:eastAsia="Arial" w:hAnsiTheme="minorHAnsi"/>
          <w:iCs/>
          <w:szCs w:val="20"/>
        </w:rPr>
        <w:t xml:space="preserve">-semester </w:t>
      </w:r>
      <w:r w:rsidR="00974EE7" w:rsidRPr="00A23711">
        <w:rPr>
          <w:rFonts w:asciiTheme="minorHAnsi" w:eastAsia="Arial" w:hAnsiTheme="minorHAnsi"/>
          <w:iCs/>
          <w:szCs w:val="20"/>
        </w:rPr>
        <w:lastRenderedPageBreak/>
        <w:t xml:space="preserve">programming sequence. We expanded </w:t>
      </w:r>
      <w:r w:rsidR="00154642" w:rsidRPr="00A23711">
        <w:rPr>
          <w:rFonts w:asciiTheme="minorHAnsi" w:eastAsia="Arial" w:hAnsiTheme="minorHAnsi"/>
          <w:iCs/>
          <w:szCs w:val="20"/>
        </w:rPr>
        <w:t>it to a three semester sequence. The sequence will contribute to the success of many important skills:</w:t>
      </w:r>
    </w:p>
    <w:p w:rsidR="006E614B" w:rsidRPr="00A23711" w:rsidRDefault="00974EE7" w:rsidP="00154642">
      <w:pPr>
        <w:numPr>
          <w:ilvl w:val="0"/>
          <w:numId w:val="189"/>
        </w:numPr>
        <w:ind w:left="1166" w:hanging="360"/>
        <w:jc w:val="both"/>
        <w:rPr>
          <w:rFonts w:asciiTheme="minorHAnsi" w:eastAsia="Arial" w:hAnsiTheme="minorHAnsi"/>
          <w:iCs/>
          <w:szCs w:val="20"/>
        </w:rPr>
      </w:pPr>
      <w:r w:rsidRPr="00A23711">
        <w:rPr>
          <w:rFonts w:asciiTheme="minorHAnsi" w:eastAsia="Arial" w:hAnsiTheme="minorHAnsi"/>
          <w:iCs/>
          <w:szCs w:val="20"/>
        </w:rPr>
        <w:t>Data Structures is one of the important areas of Computer Science as it equips students with the fundamental building blocks for the development of complex systems. Creating CS2013 as third semester Data Structures course will give students a stronger foundat</w:t>
      </w:r>
      <w:r w:rsidR="00610815" w:rsidRPr="00A23711">
        <w:rPr>
          <w:rFonts w:asciiTheme="minorHAnsi" w:eastAsia="Arial" w:hAnsiTheme="minorHAnsi"/>
          <w:iCs/>
          <w:szCs w:val="20"/>
        </w:rPr>
        <w:t xml:space="preserve">ion for competent programming and improve student performance </w:t>
      </w:r>
      <w:r w:rsidR="00D14D64" w:rsidRPr="00A23711">
        <w:rPr>
          <w:rFonts w:asciiTheme="minorHAnsi" w:eastAsia="Arial" w:hAnsiTheme="minorHAnsi"/>
          <w:iCs/>
          <w:szCs w:val="20"/>
        </w:rPr>
        <w:t>in SLO#2.</w:t>
      </w:r>
    </w:p>
    <w:p w:rsidR="00974EE7" w:rsidRPr="00A23711" w:rsidRDefault="006E614B" w:rsidP="00154642">
      <w:pPr>
        <w:numPr>
          <w:ilvl w:val="0"/>
          <w:numId w:val="189"/>
        </w:numPr>
        <w:ind w:left="1166" w:hanging="360"/>
        <w:jc w:val="both"/>
        <w:rPr>
          <w:rFonts w:asciiTheme="minorHAnsi" w:eastAsia="Arial" w:hAnsiTheme="minorHAnsi"/>
          <w:iCs/>
          <w:szCs w:val="20"/>
        </w:rPr>
      </w:pPr>
      <w:r w:rsidRPr="00A23711">
        <w:rPr>
          <w:rFonts w:asciiTheme="minorHAnsi" w:hAnsiTheme="minorHAnsi"/>
        </w:rPr>
        <w:t xml:space="preserve">The mock interview process results under SLO#8 was a revelation to both students and faculty. </w:t>
      </w:r>
      <w:r w:rsidRPr="00A23711">
        <w:rPr>
          <w:rFonts w:asciiTheme="minorHAnsi" w:hAnsiTheme="minorHAnsi"/>
          <w:bCs/>
          <w:iCs/>
        </w:rPr>
        <w:t xml:space="preserve"> </w:t>
      </w:r>
      <w:r w:rsidRPr="00A23711">
        <w:rPr>
          <w:rFonts w:asciiTheme="minorHAnsi" w:eastAsia="Arial" w:hAnsiTheme="minorHAnsi"/>
          <w:iCs/>
          <w:szCs w:val="20"/>
        </w:rPr>
        <w:t>Google Engineers who participated indicated that students need to have a sound knowledge of Data Structures and to be able to think of problem solving in a language independent way. In our newly introduced 3-semester programming sequence, o</w:t>
      </w:r>
      <w:r w:rsidR="00974EE7" w:rsidRPr="00A23711">
        <w:rPr>
          <w:rFonts w:asciiTheme="minorHAnsi" w:eastAsia="Arial" w:hAnsiTheme="minorHAnsi"/>
          <w:iCs/>
          <w:szCs w:val="20"/>
        </w:rPr>
        <w:t>ur CS2011 and CS2012 are taught in Java; CS2013 is language independent.</w:t>
      </w:r>
      <w:r w:rsidRPr="00A23711">
        <w:rPr>
          <w:rFonts w:asciiTheme="minorHAnsi" w:eastAsia="Arial" w:hAnsiTheme="minorHAnsi"/>
          <w:iCs/>
          <w:szCs w:val="20"/>
        </w:rPr>
        <w:t xml:space="preserve"> This should </w:t>
      </w:r>
      <w:r w:rsidR="00974EE7" w:rsidRPr="00A23711">
        <w:rPr>
          <w:rFonts w:asciiTheme="minorHAnsi" w:eastAsia="Arial" w:hAnsiTheme="minorHAnsi"/>
          <w:iCs/>
          <w:szCs w:val="20"/>
        </w:rPr>
        <w:t>improve s</w:t>
      </w:r>
      <w:r w:rsidRPr="00A23711">
        <w:rPr>
          <w:rFonts w:asciiTheme="minorHAnsi" w:eastAsia="Arial" w:hAnsiTheme="minorHAnsi"/>
          <w:iCs/>
          <w:szCs w:val="20"/>
        </w:rPr>
        <w:t>tudent performance in SLO #8</w:t>
      </w:r>
      <w:r w:rsidR="00974EE7" w:rsidRPr="00A23711">
        <w:rPr>
          <w:rFonts w:asciiTheme="minorHAnsi" w:eastAsia="Arial" w:hAnsiTheme="minorHAnsi"/>
          <w:iCs/>
          <w:szCs w:val="20"/>
        </w:rPr>
        <w:t>.</w:t>
      </w:r>
    </w:p>
    <w:p w:rsidR="00154642" w:rsidRPr="00A23711" w:rsidRDefault="00154642" w:rsidP="00154642">
      <w:pPr>
        <w:numPr>
          <w:ilvl w:val="0"/>
          <w:numId w:val="189"/>
        </w:numPr>
        <w:ind w:left="1166" w:hanging="360"/>
        <w:jc w:val="both"/>
        <w:rPr>
          <w:rFonts w:asciiTheme="minorHAnsi" w:eastAsia="Arial" w:hAnsiTheme="minorHAnsi"/>
          <w:iCs/>
          <w:szCs w:val="20"/>
        </w:rPr>
      </w:pPr>
      <w:r w:rsidRPr="00A23711">
        <w:rPr>
          <w:rFonts w:asciiTheme="minorHAnsi" w:hAnsiTheme="minorHAnsi"/>
        </w:rPr>
        <w:t>This</w:t>
      </w:r>
      <w:r w:rsidRPr="00A23711">
        <w:rPr>
          <w:rFonts w:asciiTheme="minorHAnsi" w:eastAsia="Arial" w:hAnsiTheme="minorHAnsi"/>
          <w:iCs/>
          <w:szCs w:val="20"/>
        </w:rPr>
        <w:t xml:space="preserve"> change has mutual benefits to improve the student performance in SLO#2 and SLO#6.</w:t>
      </w:r>
    </w:p>
    <w:p w:rsidR="00974EE7" w:rsidRPr="00A23711" w:rsidRDefault="00974EE7" w:rsidP="00154642">
      <w:pPr>
        <w:keepNext/>
        <w:numPr>
          <w:ilvl w:val="0"/>
          <w:numId w:val="184"/>
        </w:numPr>
        <w:outlineLvl w:val="2"/>
        <w:rPr>
          <w:rFonts w:asciiTheme="minorHAnsi" w:eastAsia="Arial" w:hAnsiTheme="minorHAnsi"/>
          <w:b/>
          <w:bCs/>
          <w:i/>
        </w:rPr>
      </w:pPr>
      <w:r w:rsidRPr="00A23711">
        <w:rPr>
          <w:rFonts w:asciiTheme="minorHAnsi" w:eastAsia="Arial" w:hAnsiTheme="minorHAnsi"/>
          <w:b/>
          <w:bCs/>
          <w:i/>
        </w:rPr>
        <w:t>Increased the number of units in the Senior Design sequence from 3 quarter courses of 2 units each (a total of 6 quarter units, which is equivalent to 4 semester units) to 2 semester courses of 3 units each (a total of 6 semester units)</w:t>
      </w:r>
    </w:p>
    <w:p w:rsidR="00B003AB" w:rsidRPr="00A23711" w:rsidRDefault="00B003AB" w:rsidP="00293585">
      <w:pPr>
        <w:spacing w:before="60" w:after="120"/>
        <w:ind w:left="720"/>
        <w:jc w:val="both"/>
        <w:rPr>
          <w:rFonts w:asciiTheme="minorHAnsi" w:eastAsia="Arial" w:hAnsiTheme="minorHAnsi"/>
          <w:iCs/>
          <w:szCs w:val="20"/>
        </w:rPr>
      </w:pPr>
      <w:r w:rsidRPr="00A23711">
        <w:rPr>
          <w:rFonts w:asciiTheme="minorHAnsi" w:eastAsia="Arial" w:hAnsiTheme="minorHAnsi"/>
          <w:iCs/>
          <w:szCs w:val="20"/>
        </w:rPr>
        <w:t>The Senio</w:t>
      </w:r>
      <w:r w:rsidRPr="00D17908">
        <w:rPr>
          <w:rFonts w:asciiTheme="minorHAnsi" w:eastAsia="Arial" w:hAnsiTheme="minorHAnsi"/>
          <w:iCs/>
          <w:szCs w:val="20"/>
        </w:rPr>
        <w:t>r Design program sequence is a signature event for the students where knowledge gained in the classroom is applied to a major design project. Senior design projects have contributed to the student success i</w:t>
      </w:r>
      <w:r w:rsidRPr="00A23711">
        <w:rPr>
          <w:rFonts w:asciiTheme="minorHAnsi" w:eastAsia="Arial" w:hAnsiTheme="minorHAnsi"/>
          <w:iCs/>
          <w:szCs w:val="20"/>
        </w:rPr>
        <w:t xml:space="preserve">n SLO#5, SLO#6, SLO#7 and SLO#8. </w:t>
      </w:r>
      <w:r w:rsidR="00EE3416" w:rsidRPr="00A23711">
        <w:rPr>
          <w:rFonts w:asciiTheme="minorHAnsi" w:eastAsia="Arial" w:hAnsiTheme="minorHAnsi"/>
          <w:iCs/>
          <w:szCs w:val="20"/>
        </w:rPr>
        <w:t xml:space="preserve"> </w:t>
      </w:r>
      <w:r w:rsidRPr="00A23711">
        <w:rPr>
          <w:rFonts w:asciiTheme="minorHAnsi" w:eastAsia="Arial" w:hAnsiTheme="minorHAnsi"/>
          <w:iCs/>
          <w:szCs w:val="20"/>
        </w:rPr>
        <w:t>These projects received considerable positive feedback from students, faculty, and participating customers, of whom are members of our Industry Advisory Board (IAB).</w:t>
      </w:r>
      <w:r w:rsidR="00EE3416" w:rsidRPr="00A23711">
        <w:rPr>
          <w:rFonts w:asciiTheme="minorHAnsi" w:eastAsia="Arial" w:hAnsiTheme="minorHAnsi"/>
          <w:iCs/>
          <w:szCs w:val="20"/>
        </w:rPr>
        <w:t xml:space="preserve"> The number of sponsored projects </w:t>
      </w:r>
      <w:r w:rsidR="00437439" w:rsidRPr="00A23711">
        <w:rPr>
          <w:rFonts w:asciiTheme="minorHAnsi" w:eastAsia="Arial" w:hAnsiTheme="minorHAnsi"/>
          <w:iCs/>
          <w:szCs w:val="20"/>
        </w:rPr>
        <w:t>and the</w:t>
      </w:r>
      <w:r w:rsidR="00EE3416" w:rsidRPr="00A23711">
        <w:rPr>
          <w:rFonts w:asciiTheme="minorHAnsi" w:eastAsia="Arial" w:hAnsiTheme="minorHAnsi"/>
          <w:iCs/>
          <w:szCs w:val="20"/>
        </w:rPr>
        <w:t xml:space="preserve"> variety of projects have</w:t>
      </w:r>
      <w:r w:rsidR="00437439" w:rsidRPr="00A23711">
        <w:rPr>
          <w:rFonts w:asciiTheme="minorHAnsi" w:eastAsia="Arial" w:hAnsiTheme="minorHAnsi"/>
          <w:iCs/>
          <w:szCs w:val="20"/>
        </w:rPr>
        <w:t xml:space="preserve"> increased over the years.</w:t>
      </w:r>
    </w:p>
    <w:p w:rsidR="00B003AB" w:rsidRPr="00A23711" w:rsidRDefault="00B003AB" w:rsidP="00154642">
      <w:pPr>
        <w:spacing w:before="120" w:after="120"/>
        <w:ind w:left="720"/>
        <w:jc w:val="both"/>
        <w:rPr>
          <w:rFonts w:asciiTheme="minorHAnsi" w:eastAsia="Arial" w:hAnsiTheme="minorHAnsi"/>
          <w:iCs/>
          <w:szCs w:val="20"/>
        </w:rPr>
      </w:pPr>
      <w:r w:rsidRPr="00A23711">
        <w:rPr>
          <w:rFonts w:asciiTheme="minorHAnsi" w:eastAsia="Arial" w:hAnsiTheme="minorHAnsi"/>
          <w:iCs/>
          <w:szCs w:val="20"/>
        </w:rPr>
        <w:t>Faculty and Students have long held the belief that 2-unit courses do</w:t>
      </w:r>
      <w:r w:rsidR="00C05049" w:rsidRPr="00A23711">
        <w:rPr>
          <w:rFonts w:asciiTheme="minorHAnsi" w:eastAsia="Arial" w:hAnsiTheme="minorHAnsi"/>
          <w:iCs/>
          <w:szCs w:val="20"/>
        </w:rPr>
        <w:t>es</w:t>
      </w:r>
      <w:r w:rsidRPr="00A23711">
        <w:rPr>
          <w:rFonts w:asciiTheme="minorHAnsi" w:eastAsia="Arial" w:hAnsiTheme="minorHAnsi"/>
          <w:iCs/>
          <w:szCs w:val="20"/>
        </w:rPr>
        <w:t xml:space="preserve"> not justify the time commitment required towards these senior projects. During the semester conversion, the senior design sequence has been expanded to 3 units each semester. This is a 50% increa</w:t>
      </w:r>
      <w:r w:rsidR="00437439" w:rsidRPr="00A23711">
        <w:rPr>
          <w:rFonts w:asciiTheme="minorHAnsi" w:eastAsia="Arial" w:hAnsiTheme="minorHAnsi"/>
          <w:iCs/>
          <w:szCs w:val="20"/>
        </w:rPr>
        <w:t xml:space="preserve">se in terms of units. </w:t>
      </w:r>
      <w:r w:rsidRPr="00A23711">
        <w:rPr>
          <w:rFonts w:asciiTheme="minorHAnsi" w:eastAsia="Arial" w:hAnsiTheme="minorHAnsi"/>
          <w:iCs/>
          <w:szCs w:val="20"/>
        </w:rPr>
        <w:t>The CS4961 &amp; CS4862 sequence have now added many new assignments and activities</w:t>
      </w:r>
      <w:r w:rsidR="00555164" w:rsidRPr="00A23711">
        <w:rPr>
          <w:rFonts w:asciiTheme="minorHAnsi" w:eastAsia="Arial" w:hAnsiTheme="minorHAnsi"/>
          <w:iCs/>
          <w:szCs w:val="20"/>
        </w:rPr>
        <w:t xml:space="preserve"> that</w:t>
      </w:r>
      <w:r w:rsidRPr="00A23711">
        <w:rPr>
          <w:rFonts w:asciiTheme="minorHAnsi" w:eastAsia="Arial" w:hAnsiTheme="minorHAnsi"/>
          <w:iCs/>
          <w:szCs w:val="20"/>
        </w:rPr>
        <w:t xml:space="preserve"> will contribute to the success of many important skills:</w:t>
      </w:r>
    </w:p>
    <w:p w:rsidR="00B003AB" w:rsidRPr="00A23711" w:rsidRDefault="00B003AB" w:rsidP="00154642">
      <w:pPr>
        <w:numPr>
          <w:ilvl w:val="0"/>
          <w:numId w:val="214"/>
        </w:numPr>
        <w:ind w:left="1080"/>
        <w:jc w:val="both"/>
        <w:rPr>
          <w:rFonts w:asciiTheme="minorHAnsi" w:hAnsiTheme="minorHAnsi"/>
        </w:rPr>
      </w:pPr>
      <w:r w:rsidRPr="00A23711">
        <w:rPr>
          <w:rFonts w:asciiTheme="minorHAnsi" w:hAnsiTheme="minorHAnsi"/>
        </w:rPr>
        <w:t xml:space="preserve">Enhance </w:t>
      </w:r>
      <w:r w:rsidR="00437439" w:rsidRPr="00A23711">
        <w:rPr>
          <w:rFonts w:asciiTheme="minorHAnsi" w:hAnsiTheme="minorHAnsi"/>
        </w:rPr>
        <w:t>student experience in solving real-world problems of interest to industry and help prepare them for careers in engineering.</w:t>
      </w:r>
      <w:r w:rsidRPr="00A23711">
        <w:rPr>
          <w:rFonts w:asciiTheme="minorHAnsi" w:hAnsiTheme="minorHAnsi"/>
        </w:rPr>
        <w:t xml:space="preserve"> (SLO#5, SLO#6</w:t>
      </w:r>
      <w:r w:rsidR="00437439" w:rsidRPr="00A23711">
        <w:rPr>
          <w:rFonts w:asciiTheme="minorHAnsi" w:hAnsiTheme="minorHAnsi"/>
        </w:rPr>
        <w:t>, SLO#8</w:t>
      </w:r>
      <w:r w:rsidRPr="00A23711">
        <w:rPr>
          <w:rFonts w:asciiTheme="minorHAnsi" w:hAnsiTheme="minorHAnsi"/>
        </w:rPr>
        <w:t xml:space="preserve">). </w:t>
      </w:r>
    </w:p>
    <w:p w:rsidR="00B003AB" w:rsidRPr="00A23711" w:rsidRDefault="00437439" w:rsidP="00154642">
      <w:pPr>
        <w:numPr>
          <w:ilvl w:val="0"/>
          <w:numId w:val="214"/>
        </w:numPr>
        <w:ind w:left="1080"/>
        <w:jc w:val="both"/>
        <w:rPr>
          <w:rFonts w:asciiTheme="minorHAnsi" w:hAnsiTheme="minorHAnsi"/>
        </w:rPr>
      </w:pPr>
      <w:r w:rsidRPr="00A23711">
        <w:rPr>
          <w:rFonts w:asciiTheme="minorHAnsi" w:hAnsiTheme="minorHAnsi"/>
        </w:rPr>
        <w:t>Enhance teamwork skills (SLO</w:t>
      </w:r>
      <w:r w:rsidR="00B003AB" w:rsidRPr="00A23711">
        <w:rPr>
          <w:rFonts w:asciiTheme="minorHAnsi" w:hAnsiTheme="minorHAnsi"/>
        </w:rPr>
        <w:t xml:space="preserve">#6) </w:t>
      </w:r>
    </w:p>
    <w:p w:rsidR="00B003AB" w:rsidRPr="00A23711" w:rsidRDefault="00B003AB" w:rsidP="00154642">
      <w:pPr>
        <w:numPr>
          <w:ilvl w:val="0"/>
          <w:numId w:val="214"/>
        </w:numPr>
        <w:ind w:left="1080"/>
        <w:jc w:val="both"/>
        <w:rPr>
          <w:rFonts w:asciiTheme="minorHAnsi" w:hAnsiTheme="minorHAnsi"/>
        </w:rPr>
      </w:pPr>
      <w:r w:rsidRPr="00A23711">
        <w:rPr>
          <w:rFonts w:asciiTheme="minorHAnsi" w:hAnsiTheme="minorHAnsi"/>
        </w:rPr>
        <w:t>Enhance written, oral and presentation skills (SLO#7)</w:t>
      </w:r>
    </w:p>
    <w:p w:rsidR="00974EE7" w:rsidRPr="00A23711" w:rsidRDefault="00974EE7" w:rsidP="00154642">
      <w:pPr>
        <w:keepNext/>
        <w:numPr>
          <w:ilvl w:val="0"/>
          <w:numId w:val="184"/>
        </w:numPr>
        <w:outlineLvl w:val="2"/>
        <w:rPr>
          <w:rFonts w:asciiTheme="minorHAnsi" w:eastAsia="Arial" w:hAnsiTheme="minorHAnsi"/>
          <w:b/>
          <w:bCs/>
          <w:i/>
        </w:rPr>
      </w:pPr>
      <w:r w:rsidRPr="00A23711">
        <w:rPr>
          <w:rFonts w:asciiTheme="minorHAnsi" w:eastAsia="Arial" w:hAnsiTheme="minorHAnsi"/>
          <w:b/>
          <w:bCs/>
          <w:i/>
        </w:rPr>
        <w:lastRenderedPageBreak/>
        <w:t xml:space="preserve">Increased the number of units in the capstone recapitulation course when converting CS490 (2 quarter units) to CS4963 (3 semester units) </w:t>
      </w:r>
    </w:p>
    <w:p w:rsidR="00F05DB1" w:rsidRPr="00A23711" w:rsidRDefault="00F05DB1" w:rsidP="00293585">
      <w:pPr>
        <w:spacing w:before="60" w:after="120"/>
        <w:ind w:left="720"/>
        <w:jc w:val="both"/>
        <w:rPr>
          <w:rFonts w:asciiTheme="minorHAnsi" w:eastAsia="Arial" w:hAnsiTheme="minorHAnsi"/>
          <w:iCs/>
          <w:szCs w:val="20"/>
        </w:rPr>
      </w:pPr>
      <w:r w:rsidRPr="00A23711">
        <w:rPr>
          <w:rFonts w:asciiTheme="minorHAnsi" w:eastAsia="Arial" w:hAnsiTheme="minorHAnsi"/>
          <w:iCs/>
          <w:szCs w:val="20"/>
        </w:rPr>
        <w:t xml:space="preserve">We initially created CS490 as a 2-unit quarter course to ensure that students synthesize the knowledge acquired throughout the undergraduate curriculum. </w:t>
      </w:r>
      <w:r w:rsidR="005738FE" w:rsidRPr="00A23711">
        <w:rPr>
          <w:rFonts w:asciiTheme="minorHAnsi" w:eastAsia="Arial" w:hAnsiTheme="minorHAnsi"/>
          <w:iCs/>
          <w:szCs w:val="20"/>
        </w:rPr>
        <w:t xml:space="preserve">It was a revelation to both students and faculty that there is so much value gained by such a course. </w:t>
      </w:r>
      <w:r w:rsidRPr="00A23711">
        <w:rPr>
          <w:rFonts w:asciiTheme="minorHAnsi" w:eastAsia="Arial" w:hAnsiTheme="minorHAnsi"/>
          <w:iCs/>
          <w:szCs w:val="20"/>
        </w:rPr>
        <w:t xml:space="preserve">The course was divided into four parts: Theory, Programming, Algorithms, and Systems. Each of these topics covered a wide area of courses and allowed the students to appreciate the knowledge and skills gained throughout the curriculum. </w:t>
      </w:r>
    </w:p>
    <w:p w:rsidR="00F05DB1" w:rsidRPr="00A23711" w:rsidRDefault="00F05DB1" w:rsidP="00154642">
      <w:pPr>
        <w:spacing w:before="120" w:after="120"/>
        <w:ind w:left="720"/>
        <w:jc w:val="both"/>
        <w:rPr>
          <w:rFonts w:asciiTheme="minorHAnsi" w:eastAsia="Arial" w:hAnsiTheme="minorHAnsi"/>
          <w:iCs/>
          <w:szCs w:val="20"/>
        </w:rPr>
      </w:pPr>
      <w:r w:rsidRPr="00A23711">
        <w:rPr>
          <w:rFonts w:asciiTheme="minorHAnsi" w:eastAsia="Arial" w:hAnsiTheme="minorHAnsi"/>
          <w:iCs/>
          <w:szCs w:val="20"/>
        </w:rPr>
        <w:t>During the semester conversion, we decided to expand this course to also include professional development activities. One such activity was to have every student complete a mock technical interview with a group consisting of a faculty member and industry representatives. We partnered with Google where the emphasis of the mock interview was on problem solving. Students were exposed to the technical interview process, given them the opportunity to speak ad hoc in front of people who know more than they do, and make interview less anxiety provoking.</w:t>
      </w:r>
    </w:p>
    <w:p w:rsidR="00F05DB1" w:rsidRPr="00A23711" w:rsidRDefault="00F05DB1" w:rsidP="00154642">
      <w:pPr>
        <w:spacing w:before="120" w:after="120"/>
        <w:ind w:left="720"/>
        <w:jc w:val="both"/>
        <w:rPr>
          <w:rFonts w:asciiTheme="minorHAnsi" w:eastAsia="Arial" w:hAnsiTheme="minorHAnsi"/>
          <w:iCs/>
          <w:szCs w:val="20"/>
        </w:rPr>
      </w:pPr>
      <w:r w:rsidRPr="00A23711">
        <w:rPr>
          <w:rFonts w:asciiTheme="minorHAnsi" w:eastAsia="Arial" w:hAnsiTheme="minorHAnsi"/>
          <w:iCs/>
          <w:szCs w:val="20"/>
        </w:rPr>
        <w:t>CS4963 was thus expanded to a regular 3-unit semester course and will contribute to the success of many important skills:</w:t>
      </w:r>
    </w:p>
    <w:p w:rsidR="00F05DB1" w:rsidRPr="00A23711" w:rsidRDefault="00F05DB1" w:rsidP="00154642">
      <w:pPr>
        <w:numPr>
          <w:ilvl w:val="0"/>
          <w:numId w:val="216"/>
        </w:numPr>
        <w:tabs>
          <w:tab w:val="left" w:pos="1080"/>
        </w:tabs>
        <w:spacing w:after="120"/>
        <w:ind w:left="1080"/>
        <w:jc w:val="both"/>
        <w:rPr>
          <w:rFonts w:asciiTheme="minorHAnsi" w:hAnsiTheme="minorHAnsi"/>
        </w:rPr>
      </w:pPr>
      <w:r w:rsidRPr="00A23711">
        <w:rPr>
          <w:rFonts w:asciiTheme="minorHAnsi" w:hAnsiTheme="minorHAnsi"/>
        </w:rPr>
        <w:t xml:space="preserve">Students will review, discuss, and present topics from computing and mathematics. </w:t>
      </w:r>
    </w:p>
    <w:p w:rsidR="00F05DB1" w:rsidRPr="00A23711" w:rsidRDefault="00F05DB1" w:rsidP="00154642">
      <w:pPr>
        <w:numPr>
          <w:ilvl w:val="0"/>
          <w:numId w:val="216"/>
        </w:numPr>
        <w:tabs>
          <w:tab w:val="left" w:pos="1080"/>
        </w:tabs>
        <w:spacing w:after="120"/>
        <w:ind w:left="1080"/>
        <w:jc w:val="both"/>
        <w:rPr>
          <w:rFonts w:asciiTheme="minorHAnsi" w:hAnsiTheme="minorHAnsi"/>
        </w:rPr>
      </w:pPr>
      <w:r w:rsidRPr="00A23711">
        <w:rPr>
          <w:rFonts w:asciiTheme="minorHAnsi" w:hAnsiTheme="minorHAnsi"/>
        </w:rPr>
        <w:t xml:space="preserve">Students will have the opportunity to discuss their career goals (short-term and long-term) and to engage in mock interviews. </w:t>
      </w:r>
    </w:p>
    <w:p w:rsidR="00F05DB1" w:rsidRPr="00A23711" w:rsidRDefault="00F05DB1" w:rsidP="00154642">
      <w:pPr>
        <w:numPr>
          <w:ilvl w:val="0"/>
          <w:numId w:val="216"/>
        </w:numPr>
        <w:tabs>
          <w:tab w:val="left" w:pos="1080"/>
        </w:tabs>
        <w:spacing w:after="120"/>
        <w:ind w:left="1080"/>
        <w:jc w:val="both"/>
        <w:rPr>
          <w:rFonts w:asciiTheme="minorHAnsi" w:hAnsiTheme="minorHAnsi"/>
        </w:rPr>
      </w:pPr>
      <w:r w:rsidRPr="00A23711">
        <w:rPr>
          <w:rFonts w:asciiTheme="minorHAnsi" w:hAnsiTheme="minorHAnsi"/>
        </w:rPr>
        <w:t xml:space="preserve">Students will improve both their oral communication and problem solving skills. </w:t>
      </w:r>
    </w:p>
    <w:p w:rsidR="00F05DB1" w:rsidRPr="00A23711" w:rsidRDefault="00F05DB1" w:rsidP="00154642">
      <w:pPr>
        <w:spacing w:before="120" w:after="120"/>
        <w:ind w:left="720"/>
        <w:jc w:val="both"/>
        <w:rPr>
          <w:rFonts w:asciiTheme="minorHAnsi" w:hAnsiTheme="minorHAnsi"/>
        </w:rPr>
      </w:pPr>
      <w:r w:rsidRPr="00A23711">
        <w:rPr>
          <w:rFonts w:asciiTheme="minorHAnsi" w:hAnsiTheme="minorHAnsi"/>
        </w:rPr>
        <w:t>In particular, CS4963 aims to enhance the student performance relating to student outcomes SLO#1, SLO#2, SLO#3, SLO#4, SLO#7 and SLO#8.</w:t>
      </w:r>
    </w:p>
    <w:p w:rsidR="00974EE7" w:rsidRPr="00A23711" w:rsidRDefault="00974EE7" w:rsidP="00154642">
      <w:pPr>
        <w:keepNext/>
        <w:numPr>
          <w:ilvl w:val="0"/>
          <w:numId w:val="184"/>
        </w:numPr>
        <w:outlineLvl w:val="2"/>
        <w:rPr>
          <w:rFonts w:asciiTheme="minorHAnsi" w:eastAsia="Arial" w:hAnsiTheme="minorHAnsi"/>
          <w:b/>
          <w:bCs/>
          <w:i/>
        </w:rPr>
      </w:pPr>
      <w:r w:rsidRPr="00A23711">
        <w:rPr>
          <w:rFonts w:asciiTheme="minorHAnsi" w:eastAsia="Arial" w:hAnsiTheme="minorHAnsi"/>
          <w:b/>
          <w:bCs/>
          <w:i/>
        </w:rPr>
        <w:t>Added ENGL2030 as a required course</w:t>
      </w:r>
    </w:p>
    <w:p w:rsidR="00974EE7" w:rsidRPr="00A23711" w:rsidRDefault="005D740B" w:rsidP="00293585">
      <w:pPr>
        <w:spacing w:before="60" w:after="120"/>
        <w:ind w:left="720"/>
        <w:jc w:val="both"/>
        <w:rPr>
          <w:rFonts w:asciiTheme="minorHAnsi" w:eastAsia="Arial" w:hAnsiTheme="minorHAnsi"/>
          <w:iCs/>
          <w:szCs w:val="20"/>
        </w:rPr>
      </w:pPr>
      <w:r w:rsidRPr="00A23711">
        <w:rPr>
          <w:rFonts w:asciiTheme="minorHAnsi" w:eastAsia="Arial" w:hAnsiTheme="minorHAnsi"/>
          <w:iCs/>
          <w:szCs w:val="20"/>
        </w:rPr>
        <w:t>It has been difficult for our students to transition from pure English classes to technical writing. Faculty evaluation of writing assignments indicated that students lacked the technical writing skills. We have worked with the English department to creat</w:t>
      </w:r>
      <w:r w:rsidR="00C20674" w:rsidRPr="00A23711">
        <w:rPr>
          <w:rFonts w:asciiTheme="minorHAnsi" w:eastAsia="Arial" w:hAnsiTheme="minorHAnsi"/>
          <w:iCs/>
          <w:szCs w:val="20"/>
        </w:rPr>
        <w:t>e ENGL2030</w:t>
      </w:r>
      <w:r w:rsidRPr="00A23711">
        <w:rPr>
          <w:rFonts w:asciiTheme="minorHAnsi" w:eastAsia="Arial" w:hAnsiTheme="minorHAnsi"/>
          <w:iCs/>
          <w:szCs w:val="20"/>
        </w:rPr>
        <w:t xml:space="preserve"> course to address this issue that is more focused on majors from our College. </w:t>
      </w:r>
      <w:r w:rsidR="00C20674" w:rsidRPr="00A23711">
        <w:rPr>
          <w:rFonts w:asciiTheme="minorHAnsi" w:eastAsia="Arial" w:hAnsiTheme="minorHAnsi"/>
          <w:iCs/>
          <w:szCs w:val="20"/>
        </w:rPr>
        <w:t xml:space="preserve">ENGL2030 will replace the second composition requirement in the General Education requirements starting Fall 2016. </w:t>
      </w:r>
      <w:r w:rsidRPr="00A23711">
        <w:rPr>
          <w:rFonts w:asciiTheme="minorHAnsi" w:eastAsia="Arial" w:hAnsiTheme="minorHAnsi"/>
          <w:iCs/>
          <w:szCs w:val="20"/>
        </w:rPr>
        <w:t xml:space="preserve">We will </w:t>
      </w:r>
      <w:r w:rsidR="00C20674" w:rsidRPr="00A23711">
        <w:rPr>
          <w:rFonts w:asciiTheme="minorHAnsi" w:eastAsia="Arial" w:hAnsiTheme="minorHAnsi"/>
          <w:iCs/>
          <w:szCs w:val="20"/>
        </w:rPr>
        <w:t xml:space="preserve">soon initiate a dialogue with the </w:t>
      </w:r>
      <w:r w:rsidRPr="00A23711">
        <w:rPr>
          <w:rFonts w:asciiTheme="minorHAnsi" w:eastAsia="Arial" w:hAnsiTheme="minorHAnsi"/>
          <w:iCs/>
          <w:szCs w:val="20"/>
        </w:rPr>
        <w:t xml:space="preserve">English department to create sections for our </w:t>
      </w:r>
      <w:r w:rsidR="00C20674" w:rsidRPr="00A23711">
        <w:rPr>
          <w:rFonts w:asciiTheme="minorHAnsi" w:eastAsia="Arial" w:hAnsiTheme="minorHAnsi"/>
          <w:iCs/>
          <w:szCs w:val="20"/>
        </w:rPr>
        <w:t xml:space="preserve">Computer Science </w:t>
      </w:r>
      <w:r w:rsidRPr="00A23711">
        <w:rPr>
          <w:rFonts w:asciiTheme="minorHAnsi" w:eastAsia="Arial" w:hAnsiTheme="minorHAnsi"/>
          <w:iCs/>
          <w:szCs w:val="20"/>
        </w:rPr>
        <w:t>majors focusing on software engineering technical writing.</w:t>
      </w:r>
      <w:r w:rsidR="00C20674" w:rsidRPr="00A23711">
        <w:rPr>
          <w:rFonts w:asciiTheme="minorHAnsi" w:eastAsia="Arial" w:hAnsiTheme="minorHAnsi"/>
          <w:iCs/>
          <w:szCs w:val="20"/>
        </w:rPr>
        <w:t xml:space="preserve"> </w:t>
      </w:r>
      <w:r w:rsidR="00974EE7" w:rsidRPr="00A23711">
        <w:rPr>
          <w:rFonts w:asciiTheme="minorHAnsi" w:eastAsia="Arial" w:hAnsiTheme="minorHAnsi"/>
          <w:iCs/>
          <w:szCs w:val="20"/>
        </w:rPr>
        <w:t>This modification will improve student performance in SLO #5 and SLO #7.</w:t>
      </w:r>
    </w:p>
    <w:p w:rsidR="00974EE7" w:rsidRPr="00A23711" w:rsidRDefault="00974EE7" w:rsidP="00154642">
      <w:pPr>
        <w:keepNext/>
        <w:numPr>
          <w:ilvl w:val="0"/>
          <w:numId w:val="184"/>
        </w:numPr>
        <w:outlineLvl w:val="2"/>
        <w:rPr>
          <w:rFonts w:asciiTheme="minorHAnsi" w:eastAsia="Arial" w:hAnsiTheme="minorHAnsi"/>
          <w:b/>
          <w:bCs/>
          <w:i/>
        </w:rPr>
      </w:pPr>
      <w:r w:rsidRPr="00A23711">
        <w:rPr>
          <w:rFonts w:asciiTheme="minorHAnsi" w:eastAsia="Arial" w:hAnsiTheme="minorHAnsi"/>
          <w:b/>
          <w:bCs/>
          <w:i/>
        </w:rPr>
        <w:t>Expanded CS3801 to be a 3-unit version of the 2-unit CS301 quarter course</w:t>
      </w:r>
    </w:p>
    <w:p w:rsidR="00051895" w:rsidRPr="00A23711" w:rsidRDefault="00B9648D" w:rsidP="00293585">
      <w:pPr>
        <w:spacing w:before="60" w:after="120"/>
        <w:ind w:left="720"/>
        <w:jc w:val="both"/>
        <w:rPr>
          <w:rFonts w:asciiTheme="minorHAnsi" w:eastAsia="Arial" w:hAnsiTheme="minorHAnsi"/>
          <w:iCs/>
          <w:szCs w:val="20"/>
        </w:rPr>
      </w:pPr>
      <w:r w:rsidRPr="00A23711">
        <w:rPr>
          <w:rFonts w:asciiTheme="minorHAnsi" w:eastAsia="Arial" w:hAnsiTheme="minorHAnsi"/>
          <w:iCs/>
          <w:szCs w:val="20"/>
        </w:rPr>
        <w:t xml:space="preserve">In 2005, We incorporated ethics and professional responsibilities into couple of our classes, specifically into the Software Engineering and Senior Design courses. We soon </w:t>
      </w:r>
      <w:r w:rsidRPr="00A23711">
        <w:rPr>
          <w:rFonts w:asciiTheme="minorHAnsi" w:eastAsia="Arial" w:hAnsiTheme="minorHAnsi"/>
          <w:iCs/>
          <w:szCs w:val="20"/>
        </w:rPr>
        <w:lastRenderedPageBreak/>
        <w:t xml:space="preserve">realized that the students were not paying enough attention to these topics as evidenced by the student surveys for SLO#9 and SLO#10. We did a survey across other campuses and noticed that the trend was to create a computer ethics course within the department. </w:t>
      </w:r>
      <w:r w:rsidR="00051895" w:rsidRPr="00A23711">
        <w:rPr>
          <w:rFonts w:asciiTheme="minorHAnsi" w:eastAsia="Arial" w:hAnsiTheme="minorHAnsi"/>
          <w:iCs/>
          <w:szCs w:val="20"/>
        </w:rPr>
        <w:t xml:space="preserve">We then created a 2-unit quarter course.  Even though the student achievement was satisfactory for SLO#9 and SLO#10, we decided to convert the 2-unit CS301 course into a 3-unit CS3801 course which is an increase of more than 50% in unit coverage. We did this for two reasons: </w:t>
      </w:r>
    </w:p>
    <w:p w:rsidR="00051895" w:rsidRPr="00A23711" w:rsidRDefault="005738FE" w:rsidP="00154642">
      <w:pPr>
        <w:numPr>
          <w:ilvl w:val="0"/>
          <w:numId w:val="215"/>
        </w:numPr>
        <w:spacing w:after="120"/>
        <w:ind w:left="1080"/>
        <w:jc w:val="both"/>
        <w:rPr>
          <w:rFonts w:asciiTheme="minorHAnsi" w:hAnsiTheme="minorHAnsi"/>
        </w:rPr>
      </w:pPr>
      <w:r w:rsidRPr="00A23711">
        <w:rPr>
          <w:rFonts w:asciiTheme="minorHAnsi" w:hAnsiTheme="minorHAnsi"/>
        </w:rPr>
        <w:t>C</w:t>
      </w:r>
      <w:r w:rsidR="00051895" w:rsidRPr="00A23711">
        <w:rPr>
          <w:rFonts w:asciiTheme="minorHAnsi" w:hAnsiTheme="minorHAnsi"/>
        </w:rPr>
        <w:t xml:space="preserve">S3801 covers an increasingly wide range of topics in Societal and Ethical issues in Computing. Students now have more time to explore these topics and to make presentations about them. </w:t>
      </w:r>
    </w:p>
    <w:p w:rsidR="00051895" w:rsidRPr="00A23711" w:rsidRDefault="00051895" w:rsidP="00154642">
      <w:pPr>
        <w:numPr>
          <w:ilvl w:val="0"/>
          <w:numId w:val="215"/>
        </w:numPr>
        <w:spacing w:after="120"/>
        <w:ind w:left="1080"/>
        <w:jc w:val="both"/>
        <w:rPr>
          <w:rFonts w:asciiTheme="minorHAnsi" w:hAnsiTheme="minorHAnsi"/>
        </w:rPr>
      </w:pPr>
      <w:r w:rsidRPr="00A23711">
        <w:rPr>
          <w:rFonts w:asciiTheme="minorHAnsi" w:hAnsiTheme="minorHAnsi"/>
        </w:rPr>
        <w:t>Faculty have felt that students will devote the necessary time if it is scheduled as a regular 3-unit course rather than an abridged 2-unit course.</w:t>
      </w:r>
    </w:p>
    <w:p w:rsidR="00974EE7" w:rsidRPr="00A23711" w:rsidRDefault="00974EE7" w:rsidP="00154642">
      <w:pPr>
        <w:spacing w:before="120" w:after="120"/>
        <w:ind w:left="720"/>
        <w:jc w:val="both"/>
        <w:rPr>
          <w:rFonts w:asciiTheme="minorHAnsi" w:eastAsia="Arial" w:hAnsiTheme="minorHAnsi"/>
          <w:iCs/>
          <w:szCs w:val="20"/>
        </w:rPr>
      </w:pPr>
      <w:r w:rsidRPr="00A23711">
        <w:rPr>
          <w:rFonts w:asciiTheme="minorHAnsi" w:eastAsia="Arial" w:hAnsiTheme="minorHAnsi"/>
          <w:iCs/>
          <w:szCs w:val="20"/>
        </w:rPr>
        <w:t>This modification will improve student performance in SLO #9 and SLO #10.</w:t>
      </w:r>
      <w:r w:rsidR="00636DC9" w:rsidRPr="00A23711">
        <w:rPr>
          <w:rFonts w:asciiTheme="minorHAnsi" w:eastAsia="Arial" w:hAnsiTheme="minorHAnsi"/>
          <w:iCs/>
          <w:szCs w:val="20"/>
        </w:rPr>
        <w:t xml:space="preserve"> </w:t>
      </w:r>
    </w:p>
    <w:p w:rsidR="00974EE7" w:rsidRPr="00A23711" w:rsidRDefault="00974EE7" w:rsidP="00B534A9">
      <w:pPr>
        <w:keepNext/>
        <w:numPr>
          <w:ilvl w:val="0"/>
          <w:numId w:val="184"/>
        </w:numPr>
        <w:outlineLvl w:val="2"/>
        <w:rPr>
          <w:rFonts w:asciiTheme="minorHAnsi" w:eastAsia="Arial" w:hAnsiTheme="minorHAnsi"/>
          <w:b/>
          <w:bCs/>
          <w:i/>
        </w:rPr>
      </w:pPr>
      <w:r w:rsidRPr="00A23711">
        <w:rPr>
          <w:rFonts w:asciiTheme="minorHAnsi" w:eastAsia="Arial" w:hAnsiTheme="minorHAnsi"/>
          <w:b/>
          <w:bCs/>
          <w:i/>
        </w:rPr>
        <w:t>Expanded CS1010 to be a 3-unit semester version of the 2-unit CS101 quarter course</w:t>
      </w:r>
    </w:p>
    <w:p w:rsidR="00974EE7" w:rsidRPr="00A23711" w:rsidRDefault="00974EE7" w:rsidP="00293585">
      <w:pPr>
        <w:spacing w:before="60" w:after="120"/>
        <w:ind w:left="720"/>
        <w:jc w:val="both"/>
        <w:rPr>
          <w:rFonts w:asciiTheme="minorHAnsi" w:eastAsia="Arial" w:hAnsiTheme="minorHAnsi"/>
          <w:iCs/>
          <w:szCs w:val="20"/>
        </w:rPr>
      </w:pPr>
      <w:r w:rsidRPr="00A23711">
        <w:rPr>
          <w:rFonts w:asciiTheme="minorHAnsi" w:eastAsia="Arial" w:hAnsiTheme="minorHAnsi"/>
          <w:iCs/>
          <w:szCs w:val="20"/>
        </w:rPr>
        <w:t xml:space="preserve">CS1010 is required of </w:t>
      </w:r>
      <w:r w:rsidR="00EF11C8" w:rsidRPr="00A23711">
        <w:rPr>
          <w:rFonts w:asciiTheme="minorHAnsi" w:eastAsia="Arial" w:hAnsiTheme="minorHAnsi"/>
          <w:iCs/>
          <w:szCs w:val="20"/>
        </w:rPr>
        <w:t>all incoming freshman students that satisfies the LIFELONG UNDERSTANDING and SELF-DEVELOPMENT area in General Education.</w:t>
      </w:r>
      <w:r w:rsidR="00291288" w:rsidRPr="00A23711">
        <w:rPr>
          <w:rFonts w:asciiTheme="minorHAnsi" w:eastAsia="Arial" w:hAnsiTheme="minorHAnsi"/>
          <w:iCs/>
          <w:szCs w:val="20"/>
        </w:rPr>
        <w:t xml:space="preserve"> </w:t>
      </w:r>
      <w:r w:rsidR="00EF11C8" w:rsidRPr="00A23711">
        <w:rPr>
          <w:rFonts w:asciiTheme="minorHAnsi" w:eastAsia="Arial" w:hAnsiTheme="minorHAnsi"/>
          <w:iCs/>
          <w:szCs w:val="20"/>
        </w:rPr>
        <w:t>M</w:t>
      </w:r>
      <w:r w:rsidRPr="00A23711">
        <w:rPr>
          <w:rFonts w:asciiTheme="minorHAnsi" w:eastAsia="Arial" w:hAnsiTheme="minorHAnsi"/>
          <w:iCs/>
          <w:szCs w:val="20"/>
        </w:rPr>
        <w:t xml:space="preserve">any of </w:t>
      </w:r>
      <w:r w:rsidR="00EF11C8" w:rsidRPr="00A23711">
        <w:rPr>
          <w:rFonts w:asciiTheme="minorHAnsi" w:eastAsia="Arial" w:hAnsiTheme="minorHAnsi"/>
          <w:iCs/>
          <w:szCs w:val="20"/>
        </w:rPr>
        <w:t>these students</w:t>
      </w:r>
      <w:r w:rsidRPr="00A23711">
        <w:rPr>
          <w:rFonts w:asciiTheme="minorHAnsi" w:eastAsia="Arial" w:hAnsiTheme="minorHAnsi"/>
          <w:iCs/>
          <w:szCs w:val="20"/>
        </w:rPr>
        <w:t xml:space="preserve"> do not have any programming or technology background. A large percentage are not ready to take Calculus I. CS1010 provides an overview of computer science and information technology and on careers in these fields. In addition, it covers some elementary programming concepts in an easy to use web interface.  </w:t>
      </w:r>
    </w:p>
    <w:p w:rsidR="00974EE7" w:rsidRPr="00A23711" w:rsidRDefault="00974EE7" w:rsidP="00B534A9">
      <w:pPr>
        <w:spacing w:before="120" w:after="120"/>
        <w:ind w:left="720"/>
        <w:jc w:val="both"/>
        <w:rPr>
          <w:rFonts w:asciiTheme="minorHAnsi" w:eastAsia="Arial" w:hAnsiTheme="minorHAnsi"/>
          <w:iCs/>
          <w:szCs w:val="20"/>
        </w:rPr>
      </w:pPr>
      <w:r w:rsidRPr="00A23711">
        <w:rPr>
          <w:rFonts w:asciiTheme="minorHAnsi" w:eastAsia="Arial" w:hAnsiTheme="minorHAnsi"/>
          <w:iCs/>
          <w:szCs w:val="20"/>
        </w:rPr>
        <w:t xml:space="preserve">CS1010 is now a prerequisite CS2011. This addresses the long-felt faculty concern that CS2011 poses unsurmountable hurdles to some students as their first technology course.  With CS1010 as background CS2011 students are better prepared start learning topics in software development. </w:t>
      </w:r>
    </w:p>
    <w:p w:rsidR="00974EE7" w:rsidRPr="00A23711" w:rsidRDefault="00974EE7" w:rsidP="00B534A9">
      <w:pPr>
        <w:spacing w:before="120" w:after="120"/>
        <w:ind w:left="720"/>
        <w:jc w:val="both"/>
        <w:rPr>
          <w:rFonts w:asciiTheme="minorHAnsi" w:eastAsia="Arial" w:hAnsiTheme="minorHAnsi"/>
          <w:iCs/>
          <w:szCs w:val="20"/>
        </w:rPr>
      </w:pPr>
      <w:r w:rsidRPr="00A23711">
        <w:rPr>
          <w:rFonts w:asciiTheme="minorHAnsi" w:eastAsia="Arial" w:hAnsiTheme="minorHAnsi"/>
          <w:iCs/>
          <w:szCs w:val="20"/>
        </w:rPr>
        <w:t xml:space="preserve">This modification will improve student retention rate and student performance in SLO #2 and SLO #8. </w:t>
      </w:r>
      <w:r w:rsidR="001D13AF" w:rsidRPr="00A23711">
        <w:rPr>
          <w:rFonts w:asciiTheme="minorHAnsi" w:eastAsia="Arial" w:hAnsiTheme="minorHAnsi"/>
          <w:iCs/>
          <w:szCs w:val="20"/>
        </w:rPr>
        <w:t xml:space="preserve">Anecdotal feedback from CS2011 instructors indicate that </w:t>
      </w:r>
      <w:r w:rsidRPr="00A23711">
        <w:rPr>
          <w:rFonts w:asciiTheme="minorHAnsi" w:eastAsia="Arial" w:hAnsiTheme="minorHAnsi"/>
          <w:iCs/>
          <w:szCs w:val="20"/>
        </w:rPr>
        <w:t>CS1010 has already made a positive impact when offered in 2016.</w:t>
      </w:r>
    </w:p>
    <w:p w:rsidR="00974EE7" w:rsidRPr="00A23711" w:rsidRDefault="00974EE7" w:rsidP="00B534A9">
      <w:pPr>
        <w:keepNext/>
        <w:numPr>
          <w:ilvl w:val="0"/>
          <w:numId w:val="184"/>
        </w:numPr>
        <w:outlineLvl w:val="2"/>
        <w:rPr>
          <w:rFonts w:asciiTheme="minorHAnsi" w:eastAsia="Arial" w:hAnsiTheme="minorHAnsi"/>
          <w:b/>
          <w:bCs/>
          <w:i/>
        </w:rPr>
      </w:pPr>
      <w:r w:rsidRPr="00A23711">
        <w:rPr>
          <w:rFonts w:asciiTheme="minorHAnsi" w:eastAsia="Arial" w:hAnsiTheme="minorHAnsi"/>
          <w:b/>
          <w:bCs/>
          <w:i/>
        </w:rPr>
        <w:t>Maintained six elective courses in the program</w:t>
      </w:r>
    </w:p>
    <w:p w:rsidR="00974EE7" w:rsidRPr="00A23711" w:rsidRDefault="0060644F" w:rsidP="00293585">
      <w:pPr>
        <w:spacing w:before="60" w:after="120"/>
        <w:ind w:left="720"/>
        <w:jc w:val="both"/>
        <w:rPr>
          <w:rFonts w:asciiTheme="minorHAnsi" w:eastAsia="Arial" w:hAnsiTheme="minorHAnsi"/>
          <w:iCs/>
          <w:szCs w:val="20"/>
        </w:rPr>
      </w:pPr>
      <w:r w:rsidRPr="00A23711">
        <w:rPr>
          <w:rFonts w:asciiTheme="minorHAnsi" w:eastAsia="Arial" w:hAnsiTheme="minorHAnsi"/>
          <w:iCs/>
          <w:szCs w:val="20"/>
        </w:rPr>
        <w:t xml:space="preserve">The core program requirements provide a solid foundation in computer science. The elective requirement gives students the opportunity to take advanced courses in a number of areas. We had retained the number of elective courses even after the conversion process. </w:t>
      </w:r>
      <w:r w:rsidR="00974EE7" w:rsidRPr="00A23711">
        <w:rPr>
          <w:rFonts w:asciiTheme="minorHAnsi" w:eastAsia="Arial" w:hAnsiTheme="minorHAnsi"/>
          <w:iCs/>
          <w:szCs w:val="20"/>
        </w:rPr>
        <w:t xml:space="preserve">Typically, the number of elective courses must be reduced </w:t>
      </w:r>
      <w:r w:rsidRPr="00A23711">
        <w:rPr>
          <w:rFonts w:asciiTheme="minorHAnsi" w:eastAsia="Arial" w:hAnsiTheme="minorHAnsi"/>
          <w:iCs/>
          <w:szCs w:val="20"/>
        </w:rPr>
        <w:t xml:space="preserve">by two courses </w:t>
      </w:r>
      <w:r w:rsidR="00974EE7" w:rsidRPr="00A23711">
        <w:rPr>
          <w:rFonts w:asciiTheme="minorHAnsi" w:eastAsia="Arial" w:hAnsiTheme="minorHAnsi"/>
          <w:iCs/>
          <w:szCs w:val="20"/>
        </w:rPr>
        <w:t xml:space="preserve">when converting from a quarter to a semester system. However, by double counting CS1010 and CS3801 as general education, we were able to </w:t>
      </w:r>
      <w:r w:rsidR="00763C16" w:rsidRPr="00A23711">
        <w:rPr>
          <w:rFonts w:asciiTheme="minorHAnsi" w:eastAsia="Arial" w:hAnsiTheme="minorHAnsi"/>
          <w:iCs/>
          <w:szCs w:val="20"/>
        </w:rPr>
        <w:t>maintain the required number of electives that can be chosen by the students.</w:t>
      </w:r>
    </w:p>
    <w:p w:rsidR="006D0C0B" w:rsidRPr="00A23711" w:rsidRDefault="00E30F5F" w:rsidP="00B534A9">
      <w:pPr>
        <w:spacing w:before="120" w:after="120"/>
        <w:ind w:left="720"/>
        <w:jc w:val="both"/>
        <w:rPr>
          <w:rFonts w:asciiTheme="minorHAnsi" w:eastAsia="Arial" w:hAnsiTheme="minorHAnsi"/>
          <w:iCs/>
          <w:szCs w:val="20"/>
        </w:rPr>
      </w:pPr>
      <w:r w:rsidRPr="00A23711">
        <w:rPr>
          <w:rFonts w:asciiTheme="minorHAnsi" w:eastAsia="Arial" w:hAnsiTheme="minorHAnsi"/>
          <w:iCs/>
          <w:szCs w:val="20"/>
        </w:rPr>
        <w:lastRenderedPageBreak/>
        <w:t xml:space="preserve">Choosing a wider number of electives should enable students to customize and broaden the educational experience based on their own interests. It is becoming </w:t>
      </w:r>
      <w:r w:rsidR="00763C16" w:rsidRPr="00A23711">
        <w:rPr>
          <w:rFonts w:asciiTheme="minorHAnsi" w:eastAsia="Arial" w:hAnsiTheme="minorHAnsi"/>
          <w:iCs/>
          <w:szCs w:val="20"/>
        </w:rPr>
        <w:t>increasingly apparent</w:t>
      </w:r>
      <w:r w:rsidRPr="00A23711">
        <w:rPr>
          <w:rFonts w:asciiTheme="minorHAnsi" w:eastAsia="Arial" w:hAnsiTheme="minorHAnsi"/>
          <w:iCs/>
          <w:szCs w:val="20"/>
        </w:rPr>
        <w:t xml:space="preserve"> that there are a number of </w:t>
      </w:r>
      <w:r w:rsidR="00F44C1D" w:rsidRPr="00A23711">
        <w:rPr>
          <w:rFonts w:asciiTheme="minorHAnsi" w:eastAsia="Arial" w:hAnsiTheme="minorHAnsi"/>
          <w:iCs/>
          <w:szCs w:val="20"/>
        </w:rPr>
        <w:t xml:space="preserve">advanced/specialized </w:t>
      </w:r>
      <w:r w:rsidRPr="00A23711">
        <w:rPr>
          <w:rFonts w:asciiTheme="minorHAnsi" w:eastAsia="Arial" w:hAnsiTheme="minorHAnsi"/>
          <w:iCs/>
          <w:szCs w:val="20"/>
        </w:rPr>
        <w:t xml:space="preserve">course topics </w:t>
      </w:r>
      <w:r w:rsidR="00763C16" w:rsidRPr="00A23711">
        <w:rPr>
          <w:rFonts w:asciiTheme="minorHAnsi" w:eastAsia="Arial" w:hAnsiTheme="minorHAnsi"/>
          <w:iCs/>
          <w:szCs w:val="20"/>
        </w:rPr>
        <w:t xml:space="preserve">(such as Data Science, </w:t>
      </w:r>
      <w:r w:rsidR="00F44C1D" w:rsidRPr="00A23711">
        <w:rPr>
          <w:rFonts w:asciiTheme="minorHAnsi" w:eastAsia="Arial" w:hAnsiTheme="minorHAnsi"/>
          <w:iCs/>
          <w:szCs w:val="20"/>
        </w:rPr>
        <w:t xml:space="preserve">Web Development, </w:t>
      </w:r>
      <w:r w:rsidR="00763C16" w:rsidRPr="00A23711">
        <w:rPr>
          <w:rFonts w:asciiTheme="minorHAnsi" w:eastAsia="Arial" w:hAnsiTheme="minorHAnsi"/>
          <w:iCs/>
          <w:szCs w:val="20"/>
        </w:rPr>
        <w:t>Mobile Development</w:t>
      </w:r>
      <w:r w:rsidR="00F44C1D" w:rsidRPr="00A23711">
        <w:rPr>
          <w:rFonts w:asciiTheme="minorHAnsi" w:eastAsia="Arial" w:hAnsiTheme="minorHAnsi"/>
          <w:iCs/>
          <w:szCs w:val="20"/>
        </w:rPr>
        <w:t xml:space="preserve">, Artificial Intelligence, Security, Graphics, Multimedia, Gaming, Programming) </w:t>
      </w:r>
      <w:r w:rsidRPr="00A23711">
        <w:rPr>
          <w:rFonts w:asciiTheme="minorHAnsi" w:eastAsia="Arial" w:hAnsiTheme="minorHAnsi"/>
          <w:iCs/>
          <w:szCs w:val="20"/>
        </w:rPr>
        <w:t xml:space="preserve">outside of the main required courses that are very useful for the students to complete the senior design projects and generally useful in their academic careers.  </w:t>
      </w:r>
    </w:p>
    <w:p w:rsidR="00974EE7" w:rsidRPr="00A23711" w:rsidRDefault="00F44C1D" w:rsidP="00B534A9">
      <w:pPr>
        <w:spacing w:before="120" w:after="120"/>
        <w:ind w:left="720"/>
        <w:jc w:val="both"/>
        <w:rPr>
          <w:rFonts w:asciiTheme="minorHAnsi" w:eastAsia="Arial" w:hAnsiTheme="minorHAnsi"/>
          <w:iCs/>
          <w:szCs w:val="20"/>
        </w:rPr>
      </w:pPr>
      <w:r w:rsidRPr="00A23711">
        <w:rPr>
          <w:rFonts w:asciiTheme="minorHAnsi" w:eastAsia="Arial" w:hAnsiTheme="minorHAnsi"/>
          <w:iCs/>
          <w:szCs w:val="20"/>
        </w:rPr>
        <w:t xml:space="preserve">This modification will strengthen all the student learning outcomes </w:t>
      </w:r>
      <w:r w:rsidR="006D0C0B" w:rsidRPr="00A23711">
        <w:rPr>
          <w:rFonts w:asciiTheme="minorHAnsi" w:eastAsia="Arial" w:hAnsiTheme="minorHAnsi"/>
          <w:iCs/>
          <w:szCs w:val="20"/>
        </w:rPr>
        <w:t xml:space="preserve">SLO#1 thru SLO#10. </w:t>
      </w:r>
    </w:p>
    <w:p w:rsidR="00974EE7" w:rsidRPr="00A23711" w:rsidRDefault="00974EE7" w:rsidP="00B534A9">
      <w:pPr>
        <w:keepNext/>
        <w:numPr>
          <w:ilvl w:val="0"/>
          <w:numId w:val="184"/>
        </w:numPr>
        <w:outlineLvl w:val="2"/>
        <w:rPr>
          <w:rFonts w:asciiTheme="minorHAnsi" w:eastAsia="Arial" w:hAnsiTheme="minorHAnsi"/>
          <w:b/>
          <w:bCs/>
          <w:i/>
        </w:rPr>
      </w:pPr>
      <w:r w:rsidRPr="00A23711">
        <w:rPr>
          <w:rFonts w:asciiTheme="minorHAnsi" w:eastAsia="Arial" w:hAnsiTheme="minorHAnsi"/>
          <w:b/>
          <w:bCs/>
          <w:i/>
        </w:rPr>
        <w:t>Modified most lower division and some upper division courses to fit the Project-based learning model</w:t>
      </w:r>
    </w:p>
    <w:p w:rsidR="00C62B8B" w:rsidRPr="00A23711" w:rsidRDefault="00974EE7" w:rsidP="00293585">
      <w:pPr>
        <w:spacing w:before="60" w:after="120"/>
        <w:ind w:left="720"/>
        <w:jc w:val="both"/>
        <w:rPr>
          <w:rFonts w:asciiTheme="minorHAnsi" w:eastAsia="Arial" w:hAnsiTheme="minorHAnsi"/>
          <w:iCs/>
          <w:szCs w:val="20"/>
        </w:rPr>
      </w:pPr>
      <w:r w:rsidRPr="00A23711">
        <w:rPr>
          <w:rFonts w:asciiTheme="minorHAnsi" w:eastAsia="Arial" w:hAnsiTheme="minorHAnsi"/>
          <w:iCs/>
          <w:szCs w:val="20"/>
        </w:rPr>
        <w:t xml:space="preserve">Under this </w:t>
      </w:r>
      <w:r w:rsidR="00C62B8B" w:rsidRPr="00A23711">
        <w:rPr>
          <w:rFonts w:asciiTheme="minorHAnsi" w:eastAsia="Arial" w:hAnsiTheme="minorHAnsi"/>
          <w:iCs/>
          <w:szCs w:val="20"/>
        </w:rPr>
        <w:t xml:space="preserve">project-based learning </w:t>
      </w:r>
      <w:r w:rsidRPr="00A23711">
        <w:rPr>
          <w:rFonts w:asciiTheme="minorHAnsi" w:eastAsia="Arial" w:hAnsiTheme="minorHAnsi"/>
          <w:iCs/>
          <w:szCs w:val="20"/>
        </w:rPr>
        <w:t xml:space="preserve">model 3-unit courses have built-in 1-unit (3-hour) labs. </w:t>
      </w:r>
      <w:r w:rsidR="00C62B8B" w:rsidRPr="00A23711">
        <w:rPr>
          <w:rFonts w:asciiTheme="minorHAnsi" w:eastAsia="Arial" w:hAnsiTheme="minorHAnsi"/>
          <w:iCs/>
          <w:szCs w:val="20"/>
        </w:rPr>
        <w:t xml:space="preserve">This concept was adopted for several courses (CS1010, CS2011, CS2012, CS2013, CS3035, CS3112, CS3220, CS3337, CS3801, CS4961, CS4962, and CS4963). </w:t>
      </w:r>
      <w:r w:rsidRPr="00A23711">
        <w:rPr>
          <w:rFonts w:asciiTheme="minorHAnsi" w:eastAsia="Arial" w:hAnsiTheme="minorHAnsi"/>
          <w:iCs/>
          <w:szCs w:val="20"/>
        </w:rPr>
        <w:t>The labs provide additional face-to-face contact with students</w:t>
      </w:r>
      <w:r w:rsidR="00C62B8B" w:rsidRPr="00A23711">
        <w:rPr>
          <w:rFonts w:asciiTheme="minorHAnsi" w:eastAsia="Arial" w:hAnsiTheme="minorHAnsi"/>
          <w:iCs/>
          <w:szCs w:val="20"/>
        </w:rPr>
        <w:t xml:space="preserve"> and incorporate project work into the courses</w:t>
      </w:r>
      <w:r w:rsidRPr="00A23711">
        <w:rPr>
          <w:rFonts w:asciiTheme="minorHAnsi" w:eastAsia="Arial" w:hAnsiTheme="minorHAnsi"/>
          <w:iCs/>
          <w:szCs w:val="20"/>
        </w:rPr>
        <w:t xml:space="preserve">. </w:t>
      </w:r>
      <w:r w:rsidR="00C62B8B" w:rsidRPr="00A23711">
        <w:rPr>
          <w:rFonts w:asciiTheme="minorHAnsi" w:eastAsia="Arial" w:hAnsiTheme="minorHAnsi"/>
          <w:iCs/>
          <w:szCs w:val="20"/>
        </w:rPr>
        <w:t>Project work helps students become better collaborators, critical thinkers, public speakers, and communicators— vital to success at CSULA and attainment of skills outlined by all the student outcomes</w:t>
      </w:r>
    </w:p>
    <w:p w:rsidR="00C62B8B" w:rsidRPr="00A23711" w:rsidRDefault="00974EE7" w:rsidP="00B534A9">
      <w:pPr>
        <w:spacing w:before="120" w:after="120"/>
        <w:ind w:left="720"/>
        <w:jc w:val="both"/>
        <w:rPr>
          <w:rFonts w:asciiTheme="minorHAnsi" w:eastAsia="Arial" w:hAnsiTheme="minorHAnsi"/>
          <w:iCs/>
          <w:szCs w:val="20"/>
        </w:rPr>
      </w:pPr>
      <w:r w:rsidRPr="00A23711">
        <w:rPr>
          <w:rFonts w:asciiTheme="minorHAnsi" w:eastAsia="Arial" w:hAnsiTheme="minorHAnsi"/>
          <w:iCs/>
          <w:szCs w:val="20"/>
        </w:rPr>
        <w:t>This</w:t>
      </w:r>
      <w:r w:rsidR="00C62B8B" w:rsidRPr="00A23711">
        <w:rPr>
          <w:rFonts w:asciiTheme="minorHAnsi" w:eastAsia="Arial" w:hAnsiTheme="minorHAnsi"/>
          <w:iCs/>
          <w:szCs w:val="20"/>
        </w:rPr>
        <w:t xml:space="preserve"> project-based learning model</w:t>
      </w:r>
      <w:r w:rsidRPr="00A23711">
        <w:rPr>
          <w:rFonts w:asciiTheme="minorHAnsi" w:eastAsia="Arial" w:hAnsiTheme="minorHAnsi"/>
          <w:iCs/>
          <w:szCs w:val="20"/>
        </w:rPr>
        <w:t xml:space="preserve"> provides 5 contact hours per week instead of the traditional 3 contact hours per week.</w:t>
      </w:r>
      <w:r w:rsidR="00C62B8B" w:rsidRPr="00A23711">
        <w:rPr>
          <w:rFonts w:asciiTheme="minorHAnsi" w:eastAsia="Arial" w:hAnsiTheme="minorHAnsi"/>
          <w:iCs/>
          <w:szCs w:val="20"/>
        </w:rPr>
        <w:t xml:space="preserve"> </w:t>
      </w:r>
    </w:p>
    <w:p w:rsidR="00C62B8B" w:rsidRPr="00A23711" w:rsidRDefault="00C62B8B" w:rsidP="00B534A9">
      <w:pPr>
        <w:spacing w:before="120" w:after="120"/>
        <w:ind w:left="720"/>
        <w:jc w:val="both"/>
        <w:rPr>
          <w:rFonts w:asciiTheme="minorHAnsi" w:eastAsia="Arial" w:hAnsiTheme="minorHAnsi"/>
          <w:iCs/>
          <w:szCs w:val="20"/>
        </w:rPr>
      </w:pPr>
      <w:r w:rsidRPr="00A23711">
        <w:rPr>
          <w:rFonts w:asciiTheme="minorHAnsi" w:eastAsia="Arial" w:hAnsiTheme="minorHAnsi"/>
          <w:iCs/>
          <w:szCs w:val="20"/>
        </w:rPr>
        <w:t xml:space="preserve">This modification will strengthen all the student learning outcomes SLO#1 thru SLO#10. </w:t>
      </w:r>
    </w:p>
    <w:p w:rsidR="00E54891" w:rsidRPr="00A23711" w:rsidRDefault="00CA097D" w:rsidP="00E54891">
      <w:pPr>
        <w:keepNext/>
        <w:numPr>
          <w:ilvl w:val="0"/>
          <w:numId w:val="184"/>
        </w:numPr>
        <w:outlineLvl w:val="2"/>
        <w:rPr>
          <w:rFonts w:asciiTheme="minorHAnsi" w:eastAsia="Arial" w:hAnsiTheme="minorHAnsi"/>
          <w:b/>
          <w:bCs/>
          <w:i/>
        </w:rPr>
      </w:pPr>
      <w:r w:rsidRPr="00A23711">
        <w:rPr>
          <w:rFonts w:asciiTheme="minorHAnsi" w:eastAsia="Arial" w:hAnsiTheme="minorHAnsi"/>
          <w:b/>
          <w:bCs/>
          <w:i/>
        </w:rPr>
        <w:t>Integrate</w:t>
      </w:r>
      <w:r w:rsidR="00E54891" w:rsidRPr="00A23711">
        <w:rPr>
          <w:rFonts w:asciiTheme="minorHAnsi" w:eastAsia="Arial" w:hAnsiTheme="minorHAnsi"/>
          <w:b/>
          <w:bCs/>
          <w:i/>
        </w:rPr>
        <w:t xml:space="preserve"> Upper Division Natural Science, Humanities and Social Science General Education outcomes in Computer Science curriculum</w:t>
      </w:r>
    </w:p>
    <w:p w:rsidR="00E54891" w:rsidRPr="00A23711" w:rsidRDefault="00E54891" w:rsidP="00293585">
      <w:pPr>
        <w:spacing w:before="60" w:after="120"/>
        <w:ind w:left="720"/>
        <w:jc w:val="both"/>
        <w:rPr>
          <w:rFonts w:asciiTheme="minorHAnsi" w:eastAsia="Arial" w:hAnsiTheme="minorHAnsi"/>
          <w:iCs/>
          <w:szCs w:val="20"/>
        </w:rPr>
      </w:pPr>
      <w:r w:rsidRPr="00A23711">
        <w:rPr>
          <w:rFonts w:asciiTheme="minorHAnsi" w:eastAsia="Arial" w:hAnsiTheme="minorHAnsi"/>
          <w:iCs/>
          <w:szCs w:val="20"/>
        </w:rPr>
        <w:t>The program Student Learning Outcomes are closely tied to the General Education Learning Outcomes in Natural Science, Humanities and Social Science; in particular, students must (a) establish their self-identity in their profession, (b) be able to analyze the interrelationship between the self and the social / political / cultural environments, and (c) be able to make ethical decisions when designing systems. To address the challenge of unit reduction, we propose</w:t>
      </w:r>
      <w:r w:rsidR="002F5F45" w:rsidRPr="00A23711">
        <w:rPr>
          <w:rFonts w:asciiTheme="minorHAnsi" w:eastAsia="Arial" w:hAnsiTheme="minorHAnsi"/>
          <w:iCs/>
          <w:szCs w:val="20"/>
        </w:rPr>
        <w:t xml:space="preserve">d to integrate upper division General Education </w:t>
      </w:r>
      <w:r w:rsidRPr="00A23711">
        <w:rPr>
          <w:rFonts w:asciiTheme="minorHAnsi" w:eastAsia="Arial" w:hAnsiTheme="minorHAnsi"/>
          <w:iCs/>
          <w:szCs w:val="20"/>
        </w:rPr>
        <w:t xml:space="preserve">outcomes in </w:t>
      </w:r>
      <w:r w:rsidR="002F5F45" w:rsidRPr="00A23711">
        <w:rPr>
          <w:rFonts w:asciiTheme="minorHAnsi" w:eastAsia="Arial" w:hAnsiTheme="minorHAnsi"/>
          <w:iCs/>
          <w:szCs w:val="20"/>
        </w:rPr>
        <w:t xml:space="preserve">various required Computer Science courses. The goal </w:t>
      </w:r>
      <w:r w:rsidRPr="00A23711">
        <w:rPr>
          <w:rFonts w:asciiTheme="minorHAnsi" w:eastAsia="Arial" w:hAnsiTheme="minorHAnsi"/>
          <w:iCs/>
          <w:szCs w:val="20"/>
        </w:rPr>
        <w:t xml:space="preserve"> </w:t>
      </w:r>
      <w:r w:rsidR="002F5F45" w:rsidRPr="00A23711">
        <w:rPr>
          <w:rFonts w:asciiTheme="minorHAnsi" w:eastAsia="Arial" w:hAnsiTheme="minorHAnsi"/>
          <w:iCs/>
          <w:szCs w:val="20"/>
        </w:rPr>
        <w:t xml:space="preserve">is </w:t>
      </w:r>
      <w:r w:rsidRPr="00A23711">
        <w:rPr>
          <w:rFonts w:asciiTheme="minorHAnsi" w:eastAsia="Arial" w:hAnsiTheme="minorHAnsi"/>
          <w:iCs/>
          <w:szCs w:val="20"/>
        </w:rPr>
        <w:t xml:space="preserve">to provide a significant </w:t>
      </w:r>
      <w:r w:rsidR="002F5F45" w:rsidRPr="00A23711">
        <w:rPr>
          <w:rFonts w:asciiTheme="minorHAnsi" w:eastAsia="Arial" w:hAnsiTheme="minorHAnsi"/>
          <w:iCs/>
          <w:szCs w:val="20"/>
        </w:rPr>
        <w:t xml:space="preserve">integrated </w:t>
      </w:r>
      <w:r w:rsidRPr="00A23711">
        <w:rPr>
          <w:rFonts w:asciiTheme="minorHAnsi" w:eastAsia="Arial" w:hAnsiTheme="minorHAnsi"/>
          <w:iCs/>
          <w:szCs w:val="20"/>
        </w:rPr>
        <w:t xml:space="preserve">learning experience that will (a) achieve both GE and major learning outcomes and (b) help develop our students into professionals whose humanistic, social, and technical knowledge, skills, and sensibilities will equip them to function in a rapidly changing world. </w:t>
      </w:r>
    </w:p>
    <w:p w:rsidR="00974EE7" w:rsidRPr="00A23711" w:rsidRDefault="00974EE7" w:rsidP="00B534A9">
      <w:pPr>
        <w:keepNext/>
        <w:numPr>
          <w:ilvl w:val="0"/>
          <w:numId w:val="184"/>
        </w:numPr>
        <w:outlineLvl w:val="2"/>
        <w:rPr>
          <w:rFonts w:asciiTheme="minorHAnsi" w:eastAsia="Arial" w:hAnsiTheme="minorHAnsi"/>
          <w:b/>
          <w:bCs/>
          <w:i/>
        </w:rPr>
      </w:pPr>
      <w:r w:rsidRPr="00A23711">
        <w:rPr>
          <w:rFonts w:asciiTheme="minorHAnsi" w:eastAsia="Arial" w:hAnsiTheme="minorHAnsi"/>
          <w:b/>
          <w:bCs/>
          <w:i/>
        </w:rPr>
        <w:t>Built CSNS into an Assessment Management System that works alongside a Learning Management System</w:t>
      </w:r>
    </w:p>
    <w:p w:rsidR="00974EE7" w:rsidRPr="00A23711" w:rsidRDefault="00974EE7" w:rsidP="00293585">
      <w:pPr>
        <w:spacing w:before="60" w:after="120"/>
        <w:ind w:left="720"/>
        <w:jc w:val="both"/>
        <w:rPr>
          <w:rFonts w:asciiTheme="minorHAnsi" w:eastAsia="Arial" w:hAnsiTheme="minorHAnsi"/>
          <w:iCs/>
          <w:szCs w:val="20"/>
        </w:rPr>
      </w:pPr>
      <w:r w:rsidRPr="00A23711">
        <w:rPr>
          <w:rFonts w:asciiTheme="minorHAnsi" w:eastAsia="Arial" w:hAnsiTheme="minorHAnsi"/>
          <w:iCs/>
          <w:szCs w:val="20"/>
        </w:rPr>
        <w:t>This integration of assessment and learning management simplifies and streamlines the assessment process. CSNS now provides the following tools:</w:t>
      </w:r>
    </w:p>
    <w:p w:rsidR="00974EE7" w:rsidRPr="00A23711" w:rsidRDefault="00974EE7" w:rsidP="00B534A9">
      <w:pPr>
        <w:numPr>
          <w:ilvl w:val="0"/>
          <w:numId w:val="190"/>
        </w:numPr>
        <w:ind w:left="1170" w:hanging="450"/>
        <w:jc w:val="both"/>
        <w:rPr>
          <w:rFonts w:asciiTheme="minorHAnsi" w:eastAsia="Arial" w:hAnsiTheme="minorHAnsi"/>
          <w:iCs/>
          <w:szCs w:val="20"/>
        </w:rPr>
      </w:pPr>
      <w:r w:rsidRPr="00A23711">
        <w:rPr>
          <w:rFonts w:asciiTheme="minorHAnsi" w:eastAsia="Arial" w:hAnsiTheme="minorHAnsi"/>
          <w:iCs/>
          <w:szCs w:val="20"/>
        </w:rPr>
        <w:lastRenderedPageBreak/>
        <w:t xml:space="preserve">Course-level assessment tools such as rubrics and course journals. </w:t>
      </w:r>
    </w:p>
    <w:p w:rsidR="00974EE7" w:rsidRPr="00A23711" w:rsidRDefault="00974EE7" w:rsidP="00B534A9">
      <w:pPr>
        <w:numPr>
          <w:ilvl w:val="0"/>
          <w:numId w:val="190"/>
        </w:numPr>
        <w:ind w:left="1170" w:hanging="450"/>
        <w:jc w:val="both"/>
        <w:rPr>
          <w:rFonts w:asciiTheme="minorHAnsi" w:eastAsia="Arial" w:hAnsiTheme="minorHAnsi"/>
          <w:iCs/>
          <w:szCs w:val="20"/>
        </w:rPr>
      </w:pPr>
      <w:r w:rsidRPr="00A23711">
        <w:rPr>
          <w:rFonts w:asciiTheme="minorHAnsi" w:eastAsia="Arial" w:hAnsiTheme="minorHAnsi"/>
          <w:iCs/>
          <w:szCs w:val="20"/>
        </w:rPr>
        <w:t xml:space="preserve">General-purposed tools that can also be used for program assessment, e.g. surveys, a file manager, a wiki, and mailing lists. </w:t>
      </w:r>
    </w:p>
    <w:p w:rsidR="00974EE7" w:rsidRPr="00A23711" w:rsidRDefault="00974EE7" w:rsidP="00B534A9">
      <w:pPr>
        <w:numPr>
          <w:ilvl w:val="0"/>
          <w:numId w:val="190"/>
        </w:numPr>
        <w:ind w:left="1170" w:hanging="450"/>
        <w:jc w:val="both"/>
        <w:rPr>
          <w:rFonts w:asciiTheme="minorHAnsi" w:eastAsia="Arial" w:hAnsiTheme="minorHAnsi"/>
          <w:iCs/>
          <w:szCs w:val="20"/>
        </w:rPr>
      </w:pPr>
      <w:r w:rsidRPr="00A23711">
        <w:rPr>
          <w:rFonts w:asciiTheme="minorHAnsi" w:eastAsia="Arial" w:hAnsiTheme="minorHAnsi"/>
          <w:iCs/>
          <w:szCs w:val="20"/>
        </w:rPr>
        <w:t>The ability to Import data from such as Major Field Tests (MFT) results and then integrate that data with data collected in-house.</w:t>
      </w:r>
    </w:p>
    <w:p w:rsidR="00974EE7" w:rsidRPr="00A23711" w:rsidRDefault="00974EE7" w:rsidP="00B534A9">
      <w:pPr>
        <w:numPr>
          <w:ilvl w:val="0"/>
          <w:numId w:val="190"/>
        </w:numPr>
        <w:ind w:left="1170" w:hanging="450"/>
        <w:jc w:val="both"/>
        <w:rPr>
          <w:rFonts w:asciiTheme="minorHAnsi" w:eastAsia="Arial" w:hAnsiTheme="minorHAnsi"/>
          <w:iCs/>
          <w:szCs w:val="20"/>
        </w:rPr>
      </w:pPr>
      <w:r w:rsidRPr="00A23711">
        <w:rPr>
          <w:rFonts w:asciiTheme="minorHAnsi" w:eastAsia="Arial" w:hAnsiTheme="minorHAnsi"/>
          <w:iCs/>
          <w:szCs w:val="20"/>
        </w:rPr>
        <w:t>Tools for data visualization.</w:t>
      </w:r>
    </w:p>
    <w:p w:rsidR="00974EE7" w:rsidRPr="00A23711" w:rsidRDefault="00974EE7" w:rsidP="00B534A9">
      <w:pPr>
        <w:spacing w:before="120" w:after="120"/>
        <w:ind w:left="720"/>
        <w:jc w:val="both"/>
        <w:rPr>
          <w:rFonts w:asciiTheme="minorHAnsi" w:eastAsia="Arial" w:hAnsiTheme="minorHAnsi"/>
          <w:iCs/>
          <w:szCs w:val="20"/>
        </w:rPr>
      </w:pPr>
      <w:r w:rsidRPr="00A23711">
        <w:rPr>
          <w:rFonts w:asciiTheme="minorHAnsi" w:eastAsia="Arial" w:hAnsiTheme="minorHAnsi"/>
          <w:iCs/>
          <w:szCs w:val="20"/>
        </w:rPr>
        <w:t>Building assessment into a system that is used on a daily basis encourages and facilitates a continuous and sustainable asse</w:t>
      </w:r>
      <w:r w:rsidR="0040341A" w:rsidRPr="00A23711">
        <w:rPr>
          <w:rFonts w:asciiTheme="minorHAnsi" w:eastAsia="Arial" w:hAnsiTheme="minorHAnsi"/>
          <w:iCs/>
          <w:szCs w:val="20"/>
        </w:rPr>
        <w:t xml:space="preserve">ssment process. </w:t>
      </w:r>
    </w:p>
    <w:p w:rsidR="009B1020" w:rsidRPr="00A23711" w:rsidRDefault="009B1020" w:rsidP="00B534A9">
      <w:pPr>
        <w:spacing w:before="120" w:after="120"/>
        <w:ind w:left="720"/>
        <w:jc w:val="both"/>
        <w:rPr>
          <w:rFonts w:asciiTheme="minorHAnsi" w:eastAsia="Arial" w:hAnsiTheme="minorHAnsi"/>
          <w:iCs/>
          <w:szCs w:val="20"/>
        </w:rPr>
      </w:pPr>
    </w:p>
    <w:p w:rsidR="00974EE7" w:rsidRPr="00A23711" w:rsidRDefault="00974EE7" w:rsidP="00974EE7">
      <w:pPr>
        <w:keepNext/>
        <w:outlineLvl w:val="1"/>
        <w:rPr>
          <w:rFonts w:asciiTheme="minorHAnsi" w:eastAsia="Arial" w:hAnsiTheme="minorHAnsi"/>
          <w:b/>
          <w:i/>
          <w:sz w:val="28"/>
          <w:szCs w:val="28"/>
        </w:rPr>
      </w:pPr>
      <w:r w:rsidRPr="00A23711">
        <w:rPr>
          <w:rFonts w:asciiTheme="minorHAnsi" w:eastAsia="Arial" w:hAnsiTheme="minorHAnsi"/>
          <w:b/>
          <w:i/>
          <w:sz w:val="28"/>
          <w:szCs w:val="28"/>
        </w:rPr>
        <w:t>C. Additional Information</w:t>
      </w:r>
    </w:p>
    <w:p w:rsidR="00974EE7" w:rsidRPr="00293585" w:rsidRDefault="00974EE7" w:rsidP="00974EE7">
      <w:pPr>
        <w:keepNext/>
        <w:spacing w:after="60"/>
        <w:outlineLvl w:val="3"/>
        <w:rPr>
          <w:rFonts w:asciiTheme="minorHAnsi" w:hAnsiTheme="minorHAnsi"/>
          <w:b/>
          <w:bCs/>
          <w:sz w:val="28"/>
          <w:szCs w:val="28"/>
        </w:rPr>
      </w:pPr>
      <w:r w:rsidRPr="00293585">
        <w:rPr>
          <w:rFonts w:asciiTheme="minorHAnsi" w:hAnsiTheme="minorHAnsi"/>
          <w:b/>
          <w:bCs/>
          <w:sz w:val="28"/>
          <w:szCs w:val="28"/>
        </w:rPr>
        <w:t>C-1 Constituency Member Comments</w:t>
      </w:r>
    </w:p>
    <w:p w:rsidR="00974EE7" w:rsidRPr="00A23711" w:rsidRDefault="00974EE7" w:rsidP="00293585">
      <w:pPr>
        <w:spacing w:before="60" w:after="120"/>
        <w:jc w:val="both"/>
        <w:rPr>
          <w:rFonts w:asciiTheme="minorHAnsi" w:eastAsia="Arial" w:hAnsiTheme="minorHAnsi"/>
          <w:iCs/>
          <w:szCs w:val="20"/>
        </w:rPr>
      </w:pPr>
      <w:r w:rsidRPr="00A23711">
        <w:rPr>
          <w:rFonts w:asciiTheme="minorHAnsi" w:eastAsia="Arial" w:hAnsiTheme="minorHAnsi"/>
          <w:iCs/>
          <w:szCs w:val="20"/>
        </w:rPr>
        <w:t>Constituency surveys are conducted every year. A few pertinent comments received over the last five years are given below:</w:t>
      </w:r>
    </w:p>
    <w:p w:rsidR="00974EE7" w:rsidRPr="00293585" w:rsidRDefault="002D2B55"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Industry Advisor Board/Faculty</w:t>
      </w:r>
      <w:r w:rsidR="00974EE7" w:rsidRPr="00293585">
        <w:rPr>
          <w:rFonts w:asciiTheme="minorHAnsi" w:eastAsia="Calibri" w:hAnsiTheme="minorHAnsi"/>
          <w:b/>
          <w:bCs/>
          <w:i/>
          <w:iCs/>
          <w:sz w:val="26"/>
          <w:szCs w:val="26"/>
          <w:lang w:bidi="en-US"/>
        </w:rPr>
        <w:t xml:space="preserve"> Comments:</w:t>
      </w:r>
    </w:p>
    <w:p w:rsidR="00974EE7" w:rsidRPr="00293585" w:rsidRDefault="00974EE7" w:rsidP="00974EE7">
      <w:pPr>
        <w:tabs>
          <w:tab w:val="left" w:pos="720"/>
        </w:tabs>
        <w:autoSpaceDE w:val="0"/>
        <w:autoSpaceDN w:val="0"/>
        <w:adjustRightInd w:val="0"/>
        <w:spacing w:before="120"/>
        <w:ind w:left="360"/>
        <w:rPr>
          <w:rFonts w:asciiTheme="minorHAnsi" w:hAnsiTheme="minorHAnsi" w:cs="Arial"/>
          <w:color w:val="000000"/>
          <w:sz w:val="22"/>
          <w:szCs w:val="22"/>
        </w:rPr>
      </w:pPr>
    </w:p>
    <w:p w:rsidR="00974EE7" w:rsidRPr="00293585" w:rsidRDefault="00974EE7" w:rsidP="00974EE7">
      <w:pPr>
        <w:tabs>
          <w:tab w:val="left" w:pos="720"/>
        </w:tabs>
        <w:autoSpaceDE w:val="0"/>
        <w:autoSpaceDN w:val="0"/>
        <w:adjustRightInd w:val="0"/>
        <w:spacing w:before="120"/>
        <w:ind w:left="360"/>
        <w:rPr>
          <w:rFonts w:asciiTheme="minorHAnsi" w:hAnsiTheme="minorHAnsi" w:cs="Arial"/>
          <w:color w:val="000000"/>
          <w:sz w:val="22"/>
          <w:szCs w:val="22"/>
        </w:rPr>
      </w:pPr>
      <w:r w:rsidRPr="00293585">
        <w:rPr>
          <w:rFonts w:asciiTheme="minorHAnsi" w:hAnsiTheme="minorHAnsi" w:cs="Arial"/>
          <w:color w:val="000000"/>
          <w:sz w:val="22"/>
          <w:szCs w:val="22"/>
        </w:rPr>
        <w:t>….</w:t>
      </w:r>
    </w:p>
    <w:p w:rsidR="00974EE7" w:rsidRPr="00293585" w:rsidRDefault="00974EE7" w:rsidP="00974EE7">
      <w:pPr>
        <w:tabs>
          <w:tab w:val="left" w:pos="720"/>
        </w:tabs>
        <w:autoSpaceDE w:val="0"/>
        <w:autoSpaceDN w:val="0"/>
        <w:adjustRightInd w:val="0"/>
        <w:spacing w:before="120"/>
        <w:ind w:left="360"/>
        <w:rPr>
          <w:rFonts w:asciiTheme="minorHAnsi" w:hAnsiTheme="minorHAnsi" w:cs="Arial"/>
          <w:color w:val="000000"/>
          <w:sz w:val="22"/>
          <w:szCs w:val="22"/>
        </w:rPr>
      </w:pPr>
    </w:p>
    <w:p w:rsidR="00974EE7" w:rsidRPr="00293585" w:rsidRDefault="00974EE7" w:rsidP="00974EE7">
      <w:pPr>
        <w:keepNext/>
        <w:outlineLvl w:val="4"/>
        <w:rPr>
          <w:rFonts w:asciiTheme="minorHAnsi" w:eastAsia="Calibri" w:hAnsiTheme="minorHAnsi"/>
          <w:b/>
          <w:bCs/>
          <w:i/>
          <w:iCs/>
          <w:sz w:val="26"/>
          <w:szCs w:val="26"/>
          <w:lang w:bidi="en-US"/>
        </w:rPr>
      </w:pPr>
      <w:r w:rsidRPr="00293585">
        <w:rPr>
          <w:rFonts w:asciiTheme="minorHAnsi" w:eastAsia="Calibri" w:hAnsiTheme="minorHAnsi"/>
          <w:b/>
          <w:bCs/>
          <w:i/>
          <w:iCs/>
          <w:sz w:val="26"/>
          <w:szCs w:val="26"/>
          <w:lang w:bidi="en-US"/>
        </w:rPr>
        <w:t>Alumni Comments:</w:t>
      </w:r>
    </w:p>
    <w:p w:rsidR="00974EE7" w:rsidRPr="00293585" w:rsidRDefault="00974EE7" w:rsidP="00974EE7">
      <w:pPr>
        <w:tabs>
          <w:tab w:val="left" w:pos="720"/>
        </w:tabs>
        <w:autoSpaceDE w:val="0"/>
        <w:autoSpaceDN w:val="0"/>
        <w:adjustRightInd w:val="0"/>
        <w:spacing w:before="116"/>
        <w:ind w:left="360"/>
        <w:rPr>
          <w:rFonts w:asciiTheme="minorHAnsi" w:hAnsiTheme="minorHAnsi" w:cs="Arial"/>
          <w:sz w:val="22"/>
          <w:szCs w:val="22"/>
        </w:rPr>
      </w:pPr>
    </w:p>
    <w:p w:rsidR="00974EE7" w:rsidRPr="00293585" w:rsidRDefault="00974EE7" w:rsidP="00974EE7">
      <w:pPr>
        <w:tabs>
          <w:tab w:val="left" w:pos="720"/>
        </w:tabs>
        <w:autoSpaceDE w:val="0"/>
        <w:autoSpaceDN w:val="0"/>
        <w:adjustRightInd w:val="0"/>
        <w:spacing w:before="116"/>
        <w:ind w:left="360"/>
        <w:rPr>
          <w:rFonts w:asciiTheme="minorHAnsi" w:hAnsiTheme="minorHAnsi" w:cs="Arial"/>
          <w:color w:val="000000"/>
          <w:sz w:val="22"/>
          <w:szCs w:val="22"/>
        </w:rPr>
      </w:pPr>
      <w:r w:rsidRPr="00293585">
        <w:rPr>
          <w:rFonts w:asciiTheme="minorHAnsi" w:hAnsiTheme="minorHAnsi" w:cs="Arial"/>
          <w:sz w:val="22"/>
          <w:szCs w:val="22"/>
        </w:rPr>
        <w:t>….</w:t>
      </w:r>
    </w:p>
    <w:p w:rsidR="00B17536" w:rsidRPr="00293585" w:rsidRDefault="00B17536" w:rsidP="008275CD">
      <w:pPr>
        <w:pStyle w:val="Heading1"/>
        <w:rPr>
          <w:rFonts w:asciiTheme="minorHAnsi" w:hAnsiTheme="minorHAnsi" w:cs="Arial"/>
          <w:color w:val="auto"/>
          <w:sz w:val="22"/>
          <w:szCs w:val="22"/>
        </w:rPr>
      </w:pPr>
    </w:p>
    <w:p w:rsidR="00B17536" w:rsidRPr="00293585" w:rsidRDefault="00B17536">
      <w:pPr>
        <w:rPr>
          <w:rFonts w:asciiTheme="minorHAnsi" w:hAnsiTheme="minorHAnsi" w:cs="Arial"/>
          <w:b/>
          <w:bCs/>
          <w:sz w:val="22"/>
          <w:szCs w:val="22"/>
        </w:rPr>
      </w:pPr>
      <w:r w:rsidRPr="00293585">
        <w:rPr>
          <w:rFonts w:asciiTheme="minorHAnsi" w:hAnsiTheme="minorHAnsi" w:cs="Arial"/>
          <w:sz w:val="22"/>
          <w:szCs w:val="22"/>
        </w:rPr>
        <w:br w:type="page"/>
      </w:r>
    </w:p>
    <w:p w:rsidR="003D2B79" w:rsidRPr="00293585" w:rsidRDefault="003D2B79" w:rsidP="008275CD">
      <w:pPr>
        <w:pStyle w:val="Heading1"/>
        <w:rPr>
          <w:rFonts w:asciiTheme="minorHAnsi" w:hAnsiTheme="minorHAnsi" w:cs="Arial"/>
          <w:i/>
          <w:color w:val="auto"/>
          <w:sz w:val="22"/>
          <w:szCs w:val="22"/>
        </w:rPr>
      </w:pPr>
      <w:r w:rsidRPr="00293585">
        <w:rPr>
          <w:rFonts w:asciiTheme="minorHAnsi" w:hAnsiTheme="minorHAnsi" w:cs="Arial"/>
          <w:color w:val="auto"/>
          <w:sz w:val="22"/>
          <w:szCs w:val="22"/>
        </w:rPr>
        <w:lastRenderedPageBreak/>
        <w:t xml:space="preserve">CRITERION 5.  CURRICULUM  </w:t>
      </w:r>
    </w:p>
    <w:p w:rsidR="003D2B79" w:rsidRPr="00293585" w:rsidRDefault="003D2B79" w:rsidP="003D2B79">
      <w:pPr>
        <w:ind w:left="360"/>
        <w:rPr>
          <w:rFonts w:asciiTheme="minorHAnsi" w:hAnsiTheme="minorHAnsi" w:cs="Arial"/>
          <w:sz w:val="22"/>
          <w:szCs w:val="22"/>
        </w:rPr>
      </w:pPr>
    </w:p>
    <w:p w:rsidR="00461D6A" w:rsidRPr="00293585" w:rsidRDefault="003D2B79" w:rsidP="00686978">
      <w:pPr>
        <w:pStyle w:val="Heading3"/>
        <w:numPr>
          <w:ilvl w:val="0"/>
          <w:numId w:val="5"/>
        </w:numPr>
        <w:tabs>
          <w:tab w:val="left" w:pos="360"/>
        </w:tabs>
        <w:spacing w:before="0" w:after="0"/>
        <w:ind w:left="360"/>
        <w:rPr>
          <w:rFonts w:asciiTheme="minorHAnsi" w:hAnsiTheme="minorHAnsi" w:cs="Arial"/>
          <w:sz w:val="22"/>
          <w:szCs w:val="22"/>
        </w:rPr>
      </w:pPr>
      <w:r w:rsidRPr="00293585">
        <w:rPr>
          <w:rFonts w:asciiTheme="minorHAnsi" w:hAnsiTheme="minorHAnsi" w:cs="Arial"/>
          <w:sz w:val="22"/>
          <w:szCs w:val="22"/>
        </w:rPr>
        <w:t>Program Curriculum</w:t>
      </w:r>
    </w:p>
    <w:p w:rsidR="00CC2903" w:rsidRPr="00293585" w:rsidRDefault="00CC2903" w:rsidP="00CC2903">
      <w:pPr>
        <w:tabs>
          <w:tab w:val="left" w:pos="720"/>
        </w:tabs>
        <w:autoSpaceDE w:val="0"/>
        <w:autoSpaceDN w:val="0"/>
        <w:adjustRightInd w:val="0"/>
        <w:spacing w:before="120" w:after="120"/>
        <w:ind w:left="360"/>
        <w:rPr>
          <w:rFonts w:asciiTheme="minorHAnsi" w:hAnsiTheme="minorHAnsi" w:cs="Arial"/>
          <w:sz w:val="22"/>
          <w:szCs w:val="22"/>
        </w:rPr>
      </w:pPr>
      <w:r w:rsidRPr="00293585">
        <w:rPr>
          <w:rFonts w:asciiTheme="minorHAnsi" w:hAnsiTheme="minorHAnsi" w:cs="Arial"/>
          <w:sz w:val="22"/>
          <w:szCs w:val="22"/>
        </w:rPr>
        <w:t>The Computer Science curriculum provides students with basic knowledge, training, discipline, and skill</w:t>
      </w:r>
      <w:r w:rsidR="00B82EB2" w:rsidRPr="00293585">
        <w:rPr>
          <w:rFonts w:asciiTheme="minorHAnsi" w:hAnsiTheme="minorHAnsi" w:cs="Arial"/>
          <w:sz w:val="22"/>
          <w:szCs w:val="22"/>
        </w:rPr>
        <w:t>s</w:t>
      </w:r>
      <w:r w:rsidRPr="00293585">
        <w:rPr>
          <w:rFonts w:asciiTheme="minorHAnsi" w:hAnsiTheme="minorHAnsi" w:cs="Arial"/>
          <w:sz w:val="22"/>
          <w:szCs w:val="22"/>
        </w:rPr>
        <w:t>, as defined by the Computer Science Program Student Learning Outcomes. Through its lower division (CS100</w:t>
      </w:r>
      <w:r w:rsidR="008724BD" w:rsidRPr="00293585">
        <w:rPr>
          <w:rFonts w:asciiTheme="minorHAnsi" w:hAnsiTheme="minorHAnsi" w:cs="Arial"/>
          <w:sz w:val="22"/>
          <w:szCs w:val="22"/>
        </w:rPr>
        <w:t>0</w:t>
      </w:r>
      <w:r w:rsidRPr="00293585">
        <w:rPr>
          <w:rFonts w:asciiTheme="minorHAnsi" w:hAnsiTheme="minorHAnsi" w:cs="Arial"/>
          <w:sz w:val="22"/>
          <w:szCs w:val="22"/>
        </w:rPr>
        <w:t xml:space="preserve"> &amp; CS200</w:t>
      </w:r>
      <w:r w:rsidR="008724BD" w:rsidRPr="00293585">
        <w:rPr>
          <w:rFonts w:asciiTheme="minorHAnsi" w:hAnsiTheme="minorHAnsi" w:cs="Arial"/>
          <w:sz w:val="22"/>
          <w:szCs w:val="22"/>
        </w:rPr>
        <w:t>0</w:t>
      </w:r>
      <w:r w:rsidRPr="00293585">
        <w:rPr>
          <w:rFonts w:asciiTheme="minorHAnsi" w:hAnsiTheme="minorHAnsi" w:cs="Arial"/>
          <w:sz w:val="22"/>
          <w:szCs w:val="22"/>
        </w:rPr>
        <w:t xml:space="preserve"> level) required courses, the curriculum provides students with the basic mathematical and science framework. Through its upper division (CS300</w:t>
      </w:r>
      <w:r w:rsidR="008724BD" w:rsidRPr="00293585">
        <w:rPr>
          <w:rFonts w:asciiTheme="minorHAnsi" w:hAnsiTheme="minorHAnsi" w:cs="Arial"/>
          <w:sz w:val="22"/>
          <w:szCs w:val="22"/>
        </w:rPr>
        <w:t>0</w:t>
      </w:r>
      <w:r w:rsidRPr="00293585">
        <w:rPr>
          <w:rFonts w:asciiTheme="minorHAnsi" w:hAnsiTheme="minorHAnsi" w:cs="Arial"/>
          <w:sz w:val="22"/>
          <w:szCs w:val="22"/>
        </w:rPr>
        <w:t xml:space="preserve"> &amp; CS400</w:t>
      </w:r>
      <w:r w:rsidR="008724BD" w:rsidRPr="00293585">
        <w:rPr>
          <w:rFonts w:asciiTheme="minorHAnsi" w:hAnsiTheme="minorHAnsi" w:cs="Arial"/>
          <w:sz w:val="22"/>
          <w:szCs w:val="22"/>
        </w:rPr>
        <w:t>0</w:t>
      </w:r>
      <w:r w:rsidRPr="00293585">
        <w:rPr>
          <w:rFonts w:asciiTheme="minorHAnsi" w:hAnsiTheme="minorHAnsi" w:cs="Arial"/>
          <w:sz w:val="22"/>
          <w:szCs w:val="22"/>
        </w:rPr>
        <w:t xml:space="preserve"> level) required courses, the curriculum builds upon the fundamental principles of computer science for more advanced study. Through its upper division technical electives, students gain additional breadth and/or depth in computer science by an appropriate selection of courses. Through its Capstone courses students demonstrate their abilities to apply the knowledge and skills they acquired. The curriculum is thus consistent with the defined Program Educational Objectives and Student Learning Outcomes.</w:t>
      </w:r>
    </w:p>
    <w:p w:rsidR="00E54B5D" w:rsidRPr="00293585" w:rsidRDefault="003E4390" w:rsidP="00D9376F">
      <w:pPr>
        <w:tabs>
          <w:tab w:val="left" w:pos="720"/>
        </w:tabs>
        <w:autoSpaceDE w:val="0"/>
        <w:autoSpaceDN w:val="0"/>
        <w:adjustRightInd w:val="0"/>
        <w:rPr>
          <w:rFonts w:asciiTheme="minorHAnsi" w:hAnsiTheme="minorHAnsi" w:cs="Arial"/>
          <w:b/>
          <w:color w:val="000000"/>
          <w:sz w:val="22"/>
          <w:szCs w:val="22"/>
        </w:rPr>
      </w:pPr>
      <w:r w:rsidRPr="00293585">
        <w:rPr>
          <w:rFonts w:asciiTheme="minorHAnsi" w:hAnsiTheme="minorHAnsi" w:cs="Arial"/>
          <w:b/>
          <w:color w:val="000000"/>
          <w:sz w:val="22"/>
          <w:szCs w:val="22"/>
        </w:rPr>
        <w:t>A</w:t>
      </w:r>
      <w:r w:rsidR="00E54B5D" w:rsidRPr="00293585">
        <w:rPr>
          <w:rFonts w:asciiTheme="minorHAnsi" w:hAnsiTheme="minorHAnsi" w:cs="Arial"/>
          <w:b/>
          <w:color w:val="000000"/>
          <w:sz w:val="22"/>
          <w:szCs w:val="22"/>
        </w:rPr>
        <w:t xml:space="preserve">-1 </w:t>
      </w:r>
      <w:r w:rsidRPr="00293585">
        <w:rPr>
          <w:rFonts w:asciiTheme="minorHAnsi" w:hAnsiTheme="minorHAnsi" w:cs="Arial"/>
          <w:b/>
          <w:color w:val="000000"/>
          <w:sz w:val="22"/>
          <w:szCs w:val="22"/>
        </w:rPr>
        <w:t xml:space="preserve">Course </w:t>
      </w:r>
      <w:r w:rsidR="009F116D" w:rsidRPr="00293585">
        <w:rPr>
          <w:rFonts w:asciiTheme="minorHAnsi" w:hAnsiTheme="minorHAnsi" w:cs="Arial"/>
          <w:b/>
          <w:color w:val="000000"/>
          <w:sz w:val="22"/>
          <w:szCs w:val="22"/>
        </w:rPr>
        <w:t>r</w:t>
      </w:r>
      <w:r w:rsidR="00014B26" w:rsidRPr="00293585">
        <w:rPr>
          <w:rFonts w:asciiTheme="minorHAnsi" w:hAnsiTheme="minorHAnsi" w:cs="Arial"/>
          <w:b/>
          <w:color w:val="000000"/>
          <w:sz w:val="22"/>
          <w:szCs w:val="22"/>
        </w:rPr>
        <w:t>equirements</w:t>
      </w:r>
      <w:r w:rsidRPr="00293585">
        <w:rPr>
          <w:rFonts w:asciiTheme="minorHAnsi" w:hAnsiTheme="minorHAnsi" w:cs="Arial"/>
          <w:b/>
          <w:color w:val="000000"/>
          <w:sz w:val="22"/>
          <w:szCs w:val="22"/>
        </w:rPr>
        <w:t xml:space="preserve"> </w:t>
      </w:r>
    </w:p>
    <w:p w:rsidR="000A7E71" w:rsidRPr="00293585" w:rsidRDefault="00261BB9" w:rsidP="00CC2903">
      <w:pPr>
        <w:tabs>
          <w:tab w:val="left" w:pos="720"/>
        </w:tabs>
        <w:autoSpaceDE w:val="0"/>
        <w:autoSpaceDN w:val="0"/>
        <w:adjustRightInd w:val="0"/>
        <w:spacing w:before="120" w:after="120"/>
        <w:ind w:left="360"/>
        <w:rPr>
          <w:rFonts w:asciiTheme="minorHAnsi" w:hAnsiTheme="minorHAnsi" w:cs="Arial"/>
          <w:sz w:val="22"/>
          <w:szCs w:val="22"/>
        </w:rPr>
      </w:pPr>
      <w:r w:rsidRPr="00293585">
        <w:rPr>
          <w:rFonts w:asciiTheme="minorHAnsi" w:hAnsiTheme="minorHAnsi" w:cs="Arial"/>
          <w:sz w:val="22"/>
          <w:szCs w:val="22"/>
        </w:rPr>
        <w:t>The requirements for the major are described below:</w:t>
      </w:r>
    </w:p>
    <w:p w:rsidR="00261BB9" w:rsidRPr="00293585" w:rsidRDefault="007C707A" w:rsidP="00261BB9">
      <w:pPr>
        <w:spacing w:before="120"/>
        <w:ind w:left="540" w:firstLine="90"/>
        <w:rPr>
          <w:rFonts w:asciiTheme="minorHAnsi" w:hAnsiTheme="minorHAnsi" w:cs="Arial"/>
          <w:b/>
          <w:sz w:val="22"/>
          <w:szCs w:val="22"/>
        </w:rPr>
      </w:pPr>
      <w:r w:rsidRPr="00293585">
        <w:rPr>
          <w:rFonts w:asciiTheme="minorHAnsi" w:hAnsiTheme="minorHAnsi" w:cs="Arial"/>
          <w:b/>
          <w:sz w:val="22"/>
          <w:szCs w:val="22"/>
        </w:rPr>
        <w:t>Requirements for the Major  (93</w:t>
      </w:r>
      <w:r w:rsidR="00261BB9" w:rsidRPr="00293585">
        <w:rPr>
          <w:rFonts w:asciiTheme="minorHAnsi" w:hAnsiTheme="minorHAnsi" w:cs="Arial"/>
          <w:b/>
          <w:sz w:val="22"/>
          <w:szCs w:val="22"/>
        </w:rPr>
        <w:t xml:space="preserve"> units) </w:t>
      </w:r>
    </w:p>
    <w:p w:rsidR="00261BB9" w:rsidRPr="00293585" w:rsidRDefault="00261BB9" w:rsidP="00261BB9">
      <w:pPr>
        <w:ind w:left="540" w:firstLine="90"/>
        <w:rPr>
          <w:rFonts w:asciiTheme="minorHAnsi" w:hAnsiTheme="minorHAnsi" w:cs="Arial"/>
          <w:sz w:val="22"/>
          <w:szCs w:val="22"/>
        </w:rPr>
      </w:pPr>
      <w:r w:rsidRPr="00293585">
        <w:rPr>
          <w:rFonts w:asciiTheme="minorHAnsi" w:hAnsiTheme="minorHAnsi" w:cs="Arial"/>
          <w:sz w:val="22"/>
          <w:szCs w:val="22"/>
        </w:rPr>
        <w:t>A grade of "C" or better is required for all prerequisite courses in the major.</w:t>
      </w:r>
    </w:p>
    <w:p w:rsidR="00261BB9" w:rsidRPr="00293585" w:rsidRDefault="00261BB9" w:rsidP="00261BB9">
      <w:pPr>
        <w:ind w:left="540" w:firstLine="90"/>
        <w:rPr>
          <w:rFonts w:asciiTheme="minorHAnsi" w:hAnsiTheme="minorHAnsi" w:cs="Arial"/>
          <w:b/>
          <w:sz w:val="22"/>
          <w:szCs w:val="22"/>
        </w:rPr>
      </w:pPr>
      <w:r w:rsidRPr="00293585">
        <w:rPr>
          <w:rFonts w:asciiTheme="minorHAnsi" w:hAnsiTheme="minorHAnsi" w:cs="Arial"/>
          <w:b/>
          <w:sz w:val="22"/>
          <w:szCs w:val="22"/>
        </w:rPr>
        <w:t>Lower Division Required Courses  (39 units)</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CS 1222 Introduction to Relational Databases(3)</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 xml:space="preserve">CS 2011 Introduction to Programming I (3)  </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 xml:space="preserve">CS 2012 Introduction to Programming II  (3) </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 xml:space="preserve">CS 2013 Programming with Data Structures (3) </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CS 2148 Discrete Structures (3)</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ENGL 2030 Introduction to Technical Writing (3)</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MATH 2110 Calculus I (4)</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MATH 2120 Calculus II (4)</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MATH 2550 Introduction to Linear Algebra (3)</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PHYS 2100  General Physics I (5)</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 xml:space="preserve">PHYS 2200 General Physics II (5)     </w:t>
      </w:r>
    </w:p>
    <w:p w:rsidR="00261BB9" w:rsidRPr="00293585" w:rsidRDefault="00261BB9" w:rsidP="00D603D0">
      <w:pPr>
        <w:spacing w:before="0"/>
        <w:ind w:left="547" w:firstLine="86"/>
        <w:rPr>
          <w:rFonts w:asciiTheme="minorHAnsi" w:hAnsiTheme="minorHAnsi" w:cs="Arial"/>
          <w:sz w:val="22"/>
          <w:szCs w:val="22"/>
        </w:rPr>
      </w:pPr>
    </w:p>
    <w:p w:rsidR="00261BB9" w:rsidRPr="00293585" w:rsidRDefault="00261BB9" w:rsidP="00D603D0">
      <w:pPr>
        <w:spacing w:before="0"/>
        <w:ind w:left="547" w:firstLine="86"/>
        <w:rPr>
          <w:rFonts w:asciiTheme="minorHAnsi" w:hAnsiTheme="minorHAnsi" w:cs="Arial"/>
          <w:b/>
          <w:sz w:val="22"/>
          <w:szCs w:val="22"/>
        </w:rPr>
      </w:pPr>
      <w:r w:rsidRPr="00293585">
        <w:rPr>
          <w:rFonts w:asciiTheme="minorHAnsi" w:hAnsiTheme="minorHAnsi" w:cs="Arial"/>
          <w:b/>
          <w:sz w:val="22"/>
          <w:szCs w:val="22"/>
        </w:rPr>
        <w:t>Upper Division Required Courses (33 units)</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CS 3035 Programming Language Paradigms (3)</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 xml:space="preserve">CS 3112 Analysis of Algorithms  (3) </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 xml:space="preserve">CS 3186 Introduction to Automata Theory  (3) </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CS 3220 Web and Internet Programming (3)</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CS 3337 Software Engineering (3)</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CS 3801 Societal and Ethical issues in Computing (3)</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 xml:space="preserve">EE 3445 Computer Organization (3) </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 xml:space="preserve">CS 4440 Introduction to Operating Systems (3)  </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 xml:space="preserve">CS 4961 </w:t>
      </w:r>
      <w:r w:rsidR="007C707A" w:rsidRPr="00293585">
        <w:rPr>
          <w:rFonts w:asciiTheme="minorHAnsi" w:hAnsiTheme="minorHAnsi" w:cs="Arial"/>
          <w:sz w:val="22"/>
          <w:szCs w:val="22"/>
        </w:rPr>
        <w:t>Software Design Laboratory I  (3</w:t>
      </w:r>
      <w:r w:rsidRPr="00293585">
        <w:rPr>
          <w:rFonts w:asciiTheme="minorHAnsi" w:hAnsiTheme="minorHAnsi" w:cs="Arial"/>
          <w:sz w:val="22"/>
          <w:szCs w:val="22"/>
        </w:rPr>
        <w:t>)</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lastRenderedPageBreak/>
        <w:t>CS 4962 Software Design Laboratory</w:t>
      </w:r>
      <w:r w:rsidR="007C707A" w:rsidRPr="00293585">
        <w:rPr>
          <w:rFonts w:asciiTheme="minorHAnsi" w:hAnsiTheme="minorHAnsi" w:cs="Arial"/>
          <w:sz w:val="22"/>
          <w:szCs w:val="22"/>
        </w:rPr>
        <w:t xml:space="preserve"> II (3</w:t>
      </w:r>
      <w:r w:rsidRPr="00293585">
        <w:rPr>
          <w:rFonts w:asciiTheme="minorHAnsi" w:hAnsiTheme="minorHAnsi" w:cs="Arial"/>
          <w:sz w:val="22"/>
          <w:szCs w:val="22"/>
        </w:rPr>
        <w:t>)</w:t>
      </w:r>
    </w:p>
    <w:p w:rsidR="00261BB9" w:rsidRPr="00293585" w:rsidRDefault="00261BB9" w:rsidP="00D603D0">
      <w:pPr>
        <w:spacing w:before="0"/>
        <w:ind w:left="547" w:firstLine="86"/>
        <w:rPr>
          <w:rFonts w:asciiTheme="minorHAnsi" w:hAnsiTheme="minorHAnsi" w:cs="Arial"/>
          <w:sz w:val="22"/>
          <w:szCs w:val="22"/>
        </w:rPr>
      </w:pPr>
      <w:r w:rsidRPr="00293585">
        <w:rPr>
          <w:rFonts w:asciiTheme="minorHAnsi" w:hAnsiTheme="minorHAnsi" w:cs="Arial"/>
          <w:sz w:val="22"/>
          <w:szCs w:val="22"/>
        </w:rPr>
        <w:t>CS 4963 Computer Science Recapitulation  (</w:t>
      </w:r>
      <w:r w:rsidR="004B5A2E" w:rsidRPr="00293585">
        <w:rPr>
          <w:rFonts w:asciiTheme="minorHAnsi" w:hAnsiTheme="minorHAnsi" w:cs="Arial"/>
          <w:sz w:val="22"/>
          <w:szCs w:val="22"/>
        </w:rPr>
        <w:t>3</w:t>
      </w:r>
      <w:r w:rsidRPr="00293585">
        <w:rPr>
          <w:rFonts w:asciiTheme="minorHAnsi" w:hAnsiTheme="minorHAnsi" w:cs="Arial"/>
          <w:sz w:val="22"/>
          <w:szCs w:val="22"/>
        </w:rPr>
        <w:t xml:space="preserve">) </w:t>
      </w:r>
    </w:p>
    <w:p w:rsidR="00261BB9" w:rsidRPr="00293585" w:rsidRDefault="004B5A2E" w:rsidP="00261BB9">
      <w:pPr>
        <w:ind w:left="540" w:firstLine="90"/>
        <w:rPr>
          <w:rFonts w:asciiTheme="minorHAnsi" w:hAnsiTheme="minorHAnsi" w:cs="Arial"/>
          <w:b/>
          <w:sz w:val="22"/>
          <w:szCs w:val="22"/>
        </w:rPr>
      </w:pPr>
      <w:r w:rsidRPr="00293585">
        <w:rPr>
          <w:rFonts w:asciiTheme="minorHAnsi" w:hAnsiTheme="minorHAnsi" w:cs="Arial"/>
          <w:b/>
          <w:sz w:val="22"/>
          <w:szCs w:val="22"/>
        </w:rPr>
        <w:t>Electives  (21</w:t>
      </w:r>
      <w:r w:rsidR="00261BB9" w:rsidRPr="00293585">
        <w:rPr>
          <w:rFonts w:asciiTheme="minorHAnsi" w:hAnsiTheme="minorHAnsi" w:cs="Arial"/>
          <w:b/>
          <w:sz w:val="22"/>
          <w:szCs w:val="22"/>
        </w:rPr>
        <w:t xml:space="preserve"> units)</w:t>
      </w:r>
    </w:p>
    <w:p w:rsidR="00261BB9" w:rsidRPr="00293585" w:rsidRDefault="00261BB9" w:rsidP="00261BB9">
      <w:pPr>
        <w:ind w:left="540" w:firstLine="90"/>
        <w:rPr>
          <w:rFonts w:asciiTheme="minorHAnsi" w:hAnsiTheme="minorHAnsi" w:cs="Arial"/>
          <w:b/>
          <w:sz w:val="22"/>
          <w:szCs w:val="22"/>
        </w:rPr>
      </w:pPr>
      <w:r w:rsidRPr="00293585">
        <w:rPr>
          <w:rFonts w:asciiTheme="minorHAnsi" w:hAnsiTheme="minorHAnsi" w:cs="Arial"/>
          <w:b/>
          <w:sz w:val="22"/>
          <w:szCs w:val="22"/>
        </w:rPr>
        <w:t>Mathematics Electives (3 units)</w:t>
      </w:r>
    </w:p>
    <w:p w:rsidR="00261BB9" w:rsidRPr="00293585" w:rsidRDefault="00261BB9" w:rsidP="00261BB9">
      <w:pPr>
        <w:ind w:left="540" w:firstLine="90"/>
        <w:rPr>
          <w:rFonts w:asciiTheme="minorHAnsi" w:hAnsiTheme="minorHAnsi" w:cs="Arial"/>
          <w:sz w:val="22"/>
          <w:szCs w:val="22"/>
        </w:rPr>
      </w:pPr>
      <w:r w:rsidRPr="00293585">
        <w:rPr>
          <w:rFonts w:asciiTheme="minorHAnsi" w:hAnsiTheme="minorHAnsi" w:cs="Arial"/>
          <w:sz w:val="22"/>
          <w:szCs w:val="22"/>
        </w:rPr>
        <w:t>Select 3 units of lower division or upper division course(s) in the Mathematics area with prior approval of the Computer Science undergraduate adviser.</w:t>
      </w:r>
    </w:p>
    <w:p w:rsidR="00261BB9" w:rsidRPr="00293585" w:rsidRDefault="004B5A2E" w:rsidP="00261BB9">
      <w:pPr>
        <w:ind w:left="540" w:firstLine="90"/>
        <w:rPr>
          <w:rFonts w:asciiTheme="minorHAnsi" w:hAnsiTheme="minorHAnsi" w:cs="Arial"/>
          <w:b/>
          <w:sz w:val="22"/>
          <w:szCs w:val="22"/>
        </w:rPr>
      </w:pPr>
      <w:r w:rsidRPr="00293585">
        <w:rPr>
          <w:rFonts w:asciiTheme="minorHAnsi" w:hAnsiTheme="minorHAnsi" w:cs="Arial"/>
          <w:b/>
          <w:sz w:val="22"/>
          <w:szCs w:val="22"/>
        </w:rPr>
        <w:t>Computer Science Electives (18</w:t>
      </w:r>
      <w:r w:rsidR="00261BB9" w:rsidRPr="00293585">
        <w:rPr>
          <w:rFonts w:asciiTheme="minorHAnsi" w:hAnsiTheme="minorHAnsi" w:cs="Arial"/>
          <w:b/>
          <w:sz w:val="22"/>
          <w:szCs w:val="22"/>
        </w:rPr>
        <w:t xml:space="preserve"> units)</w:t>
      </w:r>
    </w:p>
    <w:p w:rsidR="00261BB9" w:rsidRPr="00293585" w:rsidRDefault="00261BB9" w:rsidP="00261BB9">
      <w:pPr>
        <w:ind w:left="540" w:firstLine="90"/>
        <w:rPr>
          <w:rFonts w:asciiTheme="minorHAnsi" w:hAnsiTheme="minorHAnsi" w:cs="Arial"/>
          <w:sz w:val="22"/>
          <w:szCs w:val="22"/>
        </w:rPr>
      </w:pPr>
      <w:r w:rsidRPr="00293585">
        <w:rPr>
          <w:rFonts w:asciiTheme="minorHAnsi" w:hAnsiTheme="minorHAnsi" w:cs="Arial"/>
          <w:sz w:val="22"/>
          <w:szCs w:val="22"/>
        </w:rPr>
        <w:t>Select 15 units of upper division Computer Science (CS3xxx/CS4xxx) courses.</w:t>
      </w:r>
    </w:p>
    <w:p w:rsidR="00261BB9" w:rsidRPr="00293585" w:rsidRDefault="00261BB9" w:rsidP="00261BB9">
      <w:pPr>
        <w:tabs>
          <w:tab w:val="left" w:pos="720"/>
        </w:tabs>
        <w:autoSpaceDE w:val="0"/>
        <w:autoSpaceDN w:val="0"/>
        <w:adjustRightInd w:val="0"/>
        <w:ind w:left="540" w:firstLine="90"/>
        <w:rPr>
          <w:rFonts w:asciiTheme="minorHAnsi" w:hAnsiTheme="minorHAnsi" w:cs="Arial"/>
          <w:sz w:val="22"/>
          <w:szCs w:val="22"/>
        </w:rPr>
      </w:pPr>
    </w:p>
    <w:p w:rsidR="00B83D91" w:rsidRPr="00293585" w:rsidRDefault="00B83D91" w:rsidP="00B83D91">
      <w:pPr>
        <w:tabs>
          <w:tab w:val="left" w:pos="720"/>
        </w:tabs>
        <w:autoSpaceDE w:val="0"/>
        <w:autoSpaceDN w:val="0"/>
        <w:adjustRightInd w:val="0"/>
        <w:spacing w:before="120" w:after="120"/>
        <w:ind w:left="360"/>
        <w:rPr>
          <w:rFonts w:asciiTheme="minorHAnsi" w:hAnsiTheme="minorHAnsi" w:cs="Arial"/>
          <w:sz w:val="22"/>
          <w:szCs w:val="22"/>
        </w:rPr>
      </w:pPr>
      <w:r w:rsidRPr="00293585">
        <w:rPr>
          <w:rFonts w:asciiTheme="minorHAnsi" w:hAnsiTheme="minorHAnsi" w:cs="Arial"/>
          <w:sz w:val="22"/>
          <w:szCs w:val="22"/>
        </w:rPr>
        <w:t xml:space="preserve">Table 5-1 describes the suggested plan of study (by year and semester term) for students in the computer science program. Many of the above courses have a built in laboratory component. All courses are delivered using a formula where one unit means one hour of lecture or three hours of laboratory per week. </w:t>
      </w:r>
    </w:p>
    <w:p w:rsidR="008724BD" w:rsidRPr="00293585" w:rsidRDefault="008724BD" w:rsidP="00762D04">
      <w:pPr>
        <w:tabs>
          <w:tab w:val="left" w:pos="720"/>
        </w:tabs>
        <w:autoSpaceDE w:val="0"/>
        <w:autoSpaceDN w:val="0"/>
        <w:adjustRightInd w:val="0"/>
        <w:spacing w:after="120"/>
        <w:ind w:left="360"/>
        <w:rPr>
          <w:rFonts w:asciiTheme="minorHAnsi" w:hAnsiTheme="minorHAnsi" w:cs="Arial"/>
          <w:sz w:val="22"/>
          <w:szCs w:val="22"/>
        </w:rPr>
        <w:sectPr w:rsidR="008724BD" w:rsidRPr="00293585" w:rsidSect="00D9385F">
          <w:headerReference w:type="default" r:id="rId100"/>
          <w:pgSz w:w="12240" w:h="15840"/>
          <w:pgMar w:top="1440" w:right="1440" w:bottom="1440" w:left="1440" w:header="720" w:footer="720" w:gutter="0"/>
          <w:cols w:space="720"/>
          <w:docGrid w:linePitch="360"/>
        </w:sectPr>
      </w:pPr>
    </w:p>
    <w:p w:rsidR="008724BD" w:rsidRPr="00293585" w:rsidRDefault="008724BD" w:rsidP="008724BD">
      <w:pPr>
        <w:rPr>
          <w:rFonts w:asciiTheme="minorHAnsi" w:hAnsiTheme="minorHAnsi" w:cs="Arial"/>
          <w:sz w:val="22"/>
          <w:szCs w:val="22"/>
        </w:rPr>
      </w:pPr>
    </w:p>
    <w:p w:rsidR="008724BD" w:rsidRPr="00293585" w:rsidRDefault="008724BD" w:rsidP="008724BD">
      <w:pPr>
        <w:jc w:val="center"/>
        <w:rPr>
          <w:rFonts w:asciiTheme="minorHAnsi" w:hAnsiTheme="minorHAnsi" w:cs="Arial"/>
          <w:sz w:val="22"/>
          <w:szCs w:val="22"/>
        </w:rPr>
      </w:pPr>
      <w:r w:rsidRPr="00293585">
        <w:rPr>
          <w:rFonts w:asciiTheme="minorHAnsi" w:hAnsiTheme="minorHAnsi" w:cs="Arial"/>
          <w:sz w:val="22"/>
          <w:szCs w:val="22"/>
        </w:rPr>
        <w:t>Program Name: Computer Science</w:t>
      </w:r>
    </w:p>
    <w:p w:rsidR="008724BD" w:rsidRPr="00293585" w:rsidRDefault="008724BD" w:rsidP="008724BD">
      <w:pPr>
        <w:jc w:val="center"/>
        <w:rPr>
          <w:rFonts w:asciiTheme="minorHAnsi" w:hAnsiTheme="minorHAnsi" w:cs="Arial"/>
          <w:sz w:val="22"/>
          <w:szCs w:val="22"/>
        </w:rPr>
      </w:pPr>
    </w:p>
    <w:tbl>
      <w:tblPr>
        <w:tblW w:w="15115" w:type="dxa"/>
        <w:tblInd w:w="-1122" w:type="dxa"/>
        <w:tblLayout w:type="fixed"/>
        <w:tblCellMar>
          <w:left w:w="43" w:type="dxa"/>
          <w:right w:w="43" w:type="dxa"/>
        </w:tblCellMar>
        <w:tblLook w:val="0000" w:firstRow="0" w:lastRow="0" w:firstColumn="0" w:lastColumn="0" w:noHBand="0" w:noVBand="0"/>
      </w:tblPr>
      <w:tblGrid>
        <w:gridCol w:w="5200"/>
        <w:gridCol w:w="1477"/>
        <w:gridCol w:w="36"/>
        <w:gridCol w:w="1620"/>
        <w:gridCol w:w="957"/>
        <w:gridCol w:w="1044"/>
        <w:gridCol w:w="101"/>
        <w:gridCol w:w="890"/>
        <w:gridCol w:w="10"/>
        <w:gridCol w:w="947"/>
        <w:gridCol w:w="1393"/>
        <w:gridCol w:w="1440"/>
      </w:tblGrid>
      <w:tr w:rsidR="008724BD" w:rsidRPr="00A23711" w:rsidTr="00D074E0">
        <w:trPr>
          <w:cantSplit/>
          <w:trHeight w:val="246"/>
        </w:trPr>
        <w:tc>
          <w:tcPr>
            <w:tcW w:w="6713" w:type="dxa"/>
            <w:gridSpan w:val="3"/>
            <w:vMerge w:val="restart"/>
            <w:tcBorders>
              <w:top w:val="single" w:sz="24" w:space="0" w:color="auto"/>
              <w:left w:val="single" w:sz="24" w:space="0" w:color="auto"/>
              <w:right w:val="single" w:sz="4" w:space="0" w:color="auto"/>
            </w:tcBorders>
            <w:vAlign w:val="bottom"/>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r w:rsidRPr="00293585">
              <w:rPr>
                <w:rFonts w:asciiTheme="minorHAnsi" w:hAnsiTheme="minorHAnsi" w:cs="Arial"/>
                <w:sz w:val="22"/>
                <w:szCs w:val="22"/>
              </w:rPr>
              <w:t>Course</w:t>
            </w: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r w:rsidRPr="00293585">
              <w:rPr>
                <w:rFonts w:asciiTheme="minorHAnsi" w:hAnsiTheme="minorHAnsi" w:cs="Arial"/>
                <w:sz w:val="22"/>
                <w:szCs w:val="22"/>
              </w:rPr>
              <w:t>(Department, Number, Title)</w:t>
            </w: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i/>
                <w:sz w:val="22"/>
                <w:szCs w:val="22"/>
              </w:rPr>
            </w:pPr>
            <w:r w:rsidRPr="00293585">
              <w:rPr>
                <w:rFonts w:asciiTheme="minorHAnsi" w:hAnsiTheme="minorHAnsi" w:cs="Arial"/>
                <w:sz w:val="22"/>
                <w:szCs w:val="22"/>
              </w:rPr>
              <w:t>List all courses in the program by term starting with first term of the first year and ending with the last term of the final year.</w:t>
            </w:r>
          </w:p>
        </w:tc>
        <w:tc>
          <w:tcPr>
            <w:tcW w:w="1620" w:type="dxa"/>
            <w:vMerge w:val="restart"/>
            <w:tcBorders>
              <w:top w:val="single" w:sz="24" w:space="0" w:color="auto"/>
              <w:left w:val="single" w:sz="4" w:space="0" w:color="auto"/>
              <w:right w:val="single" w:sz="4" w:space="0" w:color="auto"/>
            </w:tcBorders>
            <w:vAlign w:val="bottom"/>
          </w:tcPr>
          <w:p w:rsidR="008724BD" w:rsidRPr="00293585" w:rsidRDefault="008724BD" w:rsidP="00D074E0">
            <w:pPr>
              <w:spacing w:after="100" w:afterAutospacing="1"/>
              <w:jc w:val="center"/>
              <w:rPr>
                <w:rFonts w:asciiTheme="minorHAnsi" w:hAnsiTheme="minorHAnsi" w:cs="Arial"/>
                <w:sz w:val="22"/>
                <w:szCs w:val="22"/>
              </w:rPr>
            </w:pPr>
            <w:r w:rsidRPr="00293585">
              <w:rPr>
                <w:rFonts w:asciiTheme="minorHAnsi" w:hAnsiTheme="minorHAnsi" w:cs="Arial"/>
                <w:sz w:val="22"/>
                <w:szCs w:val="22"/>
              </w:rPr>
              <w:t>Indicate Whether Course is Required,  Elective or a Selected Elective by an R, an E or an SE.</w:t>
            </w:r>
            <w:r w:rsidRPr="00293585">
              <w:rPr>
                <w:rFonts w:asciiTheme="minorHAnsi" w:hAnsiTheme="minorHAnsi" w:cs="Arial"/>
                <w:sz w:val="22"/>
                <w:szCs w:val="22"/>
                <w:vertAlign w:val="superscript"/>
              </w:rPr>
              <w:t>1</w:t>
            </w:r>
          </w:p>
        </w:tc>
        <w:tc>
          <w:tcPr>
            <w:tcW w:w="3949" w:type="dxa"/>
            <w:gridSpan w:val="6"/>
            <w:tcBorders>
              <w:top w:val="single" w:sz="24" w:space="0" w:color="auto"/>
              <w:left w:val="single" w:sz="4" w:space="0" w:color="auto"/>
              <w:bottom w:val="single" w:sz="4" w:space="0" w:color="auto"/>
              <w:right w:val="single" w:sz="2" w:space="0" w:color="auto"/>
            </w:tcBorders>
            <w:vAlign w:val="bottom"/>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r w:rsidRPr="00293585">
              <w:rPr>
                <w:rFonts w:asciiTheme="minorHAnsi" w:hAnsiTheme="minorHAnsi" w:cs="Arial"/>
                <w:i/>
                <w:sz w:val="22"/>
                <w:szCs w:val="22"/>
              </w:rPr>
              <w:t>Subject Area (Credit Hours)</w:t>
            </w:r>
          </w:p>
        </w:tc>
        <w:tc>
          <w:tcPr>
            <w:tcW w:w="1393" w:type="dxa"/>
            <w:vMerge w:val="restart"/>
            <w:tcBorders>
              <w:top w:val="single" w:sz="24" w:space="0" w:color="auto"/>
              <w:left w:val="single" w:sz="2" w:space="0" w:color="auto"/>
              <w:bottom w:val="single" w:sz="8" w:space="0" w:color="auto"/>
              <w:right w:val="single" w:sz="8" w:space="0" w:color="auto"/>
            </w:tcBorders>
            <w:vAlign w:val="bottom"/>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r w:rsidRPr="00293585">
              <w:rPr>
                <w:rFonts w:asciiTheme="minorHAnsi" w:hAnsiTheme="minorHAnsi" w:cs="Arial"/>
                <w:sz w:val="22"/>
                <w:szCs w:val="22"/>
              </w:rPr>
              <w:t>Last Two Terms the  Course was Offered:</w:t>
            </w: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r w:rsidRPr="00293585">
              <w:rPr>
                <w:rFonts w:asciiTheme="minorHAnsi" w:hAnsiTheme="minorHAnsi" w:cs="Arial"/>
                <w:sz w:val="22"/>
                <w:szCs w:val="22"/>
              </w:rPr>
              <w:t xml:space="preserve"> Year and,</w:t>
            </w: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r w:rsidRPr="00293585">
              <w:rPr>
                <w:rFonts w:asciiTheme="minorHAnsi" w:hAnsiTheme="minorHAnsi" w:cs="Arial"/>
                <w:sz w:val="22"/>
                <w:szCs w:val="22"/>
              </w:rPr>
              <w:t>Semester, or</w:t>
            </w: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r w:rsidRPr="00293585">
              <w:rPr>
                <w:rFonts w:asciiTheme="minorHAnsi" w:hAnsiTheme="minorHAnsi" w:cs="Arial"/>
                <w:sz w:val="22"/>
                <w:szCs w:val="22"/>
              </w:rPr>
              <w:t>Quarter</w:t>
            </w:r>
          </w:p>
        </w:tc>
        <w:tc>
          <w:tcPr>
            <w:tcW w:w="1440" w:type="dxa"/>
            <w:vMerge w:val="restart"/>
            <w:tcBorders>
              <w:top w:val="single" w:sz="24" w:space="0" w:color="auto"/>
              <w:left w:val="single" w:sz="8" w:space="0" w:color="auto"/>
              <w:bottom w:val="single" w:sz="8" w:space="0" w:color="auto"/>
              <w:right w:val="single" w:sz="18" w:space="0" w:color="auto"/>
            </w:tcBorders>
            <w:vAlign w:val="bottom"/>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vertAlign w:val="superscript"/>
              </w:rPr>
            </w:pPr>
            <w:r w:rsidRPr="00293585">
              <w:rPr>
                <w:rFonts w:asciiTheme="minorHAnsi" w:hAnsiTheme="minorHAnsi" w:cs="Arial"/>
                <w:sz w:val="22"/>
                <w:szCs w:val="22"/>
              </w:rPr>
              <w:t>Average Section Enrollment</w:t>
            </w:r>
            <w:r w:rsidRPr="00293585">
              <w:rPr>
                <w:rFonts w:asciiTheme="minorHAnsi" w:hAnsiTheme="minorHAnsi" w:cs="Arial"/>
                <w:sz w:val="22"/>
                <w:szCs w:val="22"/>
                <w:vertAlign w:val="superscript"/>
              </w:rPr>
              <w:t xml:space="preserve"> </w:t>
            </w: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r w:rsidRPr="00293585">
              <w:rPr>
                <w:rFonts w:asciiTheme="minorHAnsi" w:hAnsiTheme="minorHAnsi" w:cs="Arial"/>
                <w:sz w:val="22"/>
                <w:szCs w:val="22"/>
              </w:rPr>
              <w:t>for the Last Two Terms the  Course was Offered</w:t>
            </w:r>
            <w:r w:rsidRPr="00293585">
              <w:rPr>
                <w:rFonts w:asciiTheme="minorHAnsi" w:hAnsiTheme="minorHAnsi" w:cs="Arial"/>
                <w:sz w:val="22"/>
                <w:szCs w:val="22"/>
                <w:vertAlign w:val="superscript"/>
              </w:rPr>
              <w:t>2</w:t>
            </w:r>
            <w:r w:rsidRPr="00293585">
              <w:rPr>
                <w:rFonts w:asciiTheme="minorHAnsi" w:hAnsiTheme="minorHAnsi" w:cs="Arial"/>
                <w:sz w:val="22"/>
                <w:szCs w:val="22"/>
              </w:rPr>
              <w:t xml:space="preserve"> </w:t>
            </w:r>
          </w:p>
        </w:tc>
      </w:tr>
      <w:tr w:rsidR="008724BD" w:rsidRPr="00A23711" w:rsidTr="00D074E0">
        <w:trPr>
          <w:cantSplit/>
          <w:trHeight w:val="1805"/>
        </w:trPr>
        <w:tc>
          <w:tcPr>
            <w:tcW w:w="6713" w:type="dxa"/>
            <w:gridSpan w:val="3"/>
            <w:vMerge/>
            <w:tcBorders>
              <w:left w:val="single" w:sz="24" w:space="0" w:color="auto"/>
              <w:right w:val="single" w:sz="4" w:space="0" w:color="auto"/>
            </w:tcBorders>
            <w:vAlign w:val="bottom"/>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p>
        </w:tc>
        <w:tc>
          <w:tcPr>
            <w:tcW w:w="1620" w:type="dxa"/>
            <w:vMerge/>
            <w:tcBorders>
              <w:left w:val="single" w:sz="4" w:space="0" w:color="auto"/>
              <w:right w:val="single" w:sz="4" w:space="0" w:color="auto"/>
            </w:tcBorders>
            <w:vAlign w:val="bottom"/>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p>
        </w:tc>
        <w:tc>
          <w:tcPr>
            <w:tcW w:w="957" w:type="dxa"/>
            <w:tcBorders>
              <w:top w:val="single" w:sz="4" w:space="0" w:color="auto"/>
              <w:left w:val="single" w:sz="4" w:space="0" w:color="auto"/>
            </w:tcBorders>
            <w:vAlign w:val="bottom"/>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i/>
                <w:iCs/>
                <w:sz w:val="22"/>
                <w:szCs w:val="22"/>
              </w:rPr>
            </w:pPr>
            <w:r w:rsidRPr="00293585">
              <w:rPr>
                <w:rFonts w:asciiTheme="minorHAnsi" w:hAnsiTheme="minorHAnsi" w:cs="Arial"/>
                <w:sz w:val="22"/>
                <w:szCs w:val="22"/>
              </w:rPr>
              <w:t>Math &amp; Sciences</w:t>
            </w:r>
          </w:p>
        </w:tc>
        <w:tc>
          <w:tcPr>
            <w:tcW w:w="1145" w:type="dxa"/>
            <w:gridSpan w:val="2"/>
            <w:tcBorders>
              <w:top w:val="single" w:sz="4" w:space="0" w:color="auto"/>
              <w:left w:val="single" w:sz="6" w:space="0" w:color="auto"/>
              <w:right w:val="single" w:sz="4" w:space="0" w:color="auto"/>
            </w:tcBorders>
            <w:vAlign w:val="bottom"/>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r w:rsidRPr="00293585">
              <w:rPr>
                <w:rFonts w:asciiTheme="minorHAnsi" w:hAnsiTheme="minorHAnsi" w:cs="Arial"/>
                <w:sz w:val="22"/>
                <w:szCs w:val="22"/>
              </w:rPr>
              <w:t>Computing Topics</w:t>
            </w:r>
          </w:p>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sz w:val="22"/>
                <w:szCs w:val="22"/>
              </w:rPr>
            </w:pPr>
            <w:r w:rsidRPr="00293585">
              <w:rPr>
                <w:rFonts w:asciiTheme="minorHAnsi" w:hAnsiTheme="minorHAnsi" w:cs="Arial"/>
                <w:sz w:val="22"/>
                <w:szCs w:val="22"/>
              </w:rPr>
              <w:t>Mark with an F or A for Fundamental or Advanced</w:t>
            </w:r>
          </w:p>
        </w:tc>
        <w:tc>
          <w:tcPr>
            <w:tcW w:w="900" w:type="dxa"/>
            <w:gridSpan w:val="2"/>
            <w:tcBorders>
              <w:top w:val="single" w:sz="4" w:space="0" w:color="auto"/>
              <w:left w:val="single" w:sz="4" w:space="0" w:color="auto"/>
              <w:right w:val="single" w:sz="2" w:space="0" w:color="auto"/>
            </w:tcBorders>
            <w:vAlign w:val="bottom"/>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i/>
                <w:sz w:val="22"/>
                <w:szCs w:val="22"/>
              </w:rPr>
            </w:pPr>
            <w:r w:rsidRPr="00293585">
              <w:rPr>
                <w:rFonts w:asciiTheme="minorHAnsi" w:hAnsiTheme="minorHAnsi" w:cs="Arial"/>
                <w:sz w:val="22"/>
                <w:szCs w:val="22"/>
              </w:rPr>
              <w:t>General Education</w:t>
            </w:r>
          </w:p>
        </w:tc>
        <w:tc>
          <w:tcPr>
            <w:tcW w:w="947" w:type="dxa"/>
            <w:tcBorders>
              <w:top w:val="single" w:sz="4" w:space="0" w:color="auto"/>
              <w:left w:val="single" w:sz="2" w:space="0" w:color="auto"/>
              <w:right w:val="single" w:sz="2" w:space="0" w:color="auto"/>
            </w:tcBorders>
            <w:vAlign w:val="bottom"/>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asciiTheme="minorHAnsi" w:hAnsiTheme="minorHAnsi" w:cs="Arial"/>
                <w:i/>
                <w:sz w:val="22"/>
                <w:szCs w:val="22"/>
              </w:rPr>
            </w:pPr>
            <w:r w:rsidRPr="00293585">
              <w:rPr>
                <w:rFonts w:asciiTheme="minorHAnsi" w:hAnsiTheme="minorHAnsi" w:cs="Arial"/>
                <w:sz w:val="22"/>
                <w:szCs w:val="22"/>
              </w:rPr>
              <w:t>Other</w:t>
            </w:r>
          </w:p>
        </w:tc>
        <w:tc>
          <w:tcPr>
            <w:tcW w:w="1393" w:type="dxa"/>
            <w:vMerge/>
            <w:tcBorders>
              <w:top w:val="single" w:sz="8" w:space="0" w:color="auto"/>
              <w:left w:val="single" w:sz="2" w:space="0" w:color="auto"/>
              <w:bottom w:val="single" w:sz="8" w:space="0" w:color="auto"/>
              <w:right w:val="single" w:sz="8" w:space="0" w:color="auto"/>
            </w:tcBorders>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rPr>
                <w:rFonts w:asciiTheme="minorHAnsi" w:hAnsiTheme="minorHAnsi" w:cs="Arial"/>
                <w:i/>
                <w:sz w:val="22"/>
                <w:szCs w:val="22"/>
              </w:rPr>
            </w:pPr>
          </w:p>
        </w:tc>
        <w:tc>
          <w:tcPr>
            <w:tcW w:w="1440" w:type="dxa"/>
            <w:vMerge/>
            <w:tcBorders>
              <w:top w:val="single" w:sz="8" w:space="0" w:color="auto"/>
              <w:left w:val="single" w:sz="8" w:space="0" w:color="auto"/>
              <w:bottom w:val="single" w:sz="8" w:space="0" w:color="auto"/>
              <w:right w:val="single" w:sz="18" w:space="0" w:color="auto"/>
            </w:tcBorders>
          </w:tcPr>
          <w:p w:rsidR="008724BD" w:rsidRPr="00293585" w:rsidRDefault="008724BD" w:rsidP="00D074E0">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rPr>
                <w:rFonts w:asciiTheme="minorHAnsi" w:hAnsiTheme="minorHAnsi" w:cs="Arial"/>
                <w:i/>
                <w:sz w:val="22"/>
                <w:szCs w:val="22"/>
              </w:rPr>
            </w:pPr>
          </w:p>
        </w:tc>
      </w:tr>
      <w:tr w:rsidR="008724BD" w:rsidRPr="00A23711" w:rsidTr="00D074E0">
        <w:trPr>
          <w:trHeight w:val="290"/>
        </w:trPr>
        <w:tc>
          <w:tcPr>
            <w:tcW w:w="6713" w:type="dxa"/>
            <w:gridSpan w:val="3"/>
            <w:tcBorders>
              <w:top w:val="single" w:sz="24" w:space="0" w:color="auto"/>
              <w:left w:val="single" w:sz="24" w:space="0" w:color="auto"/>
              <w:bottom w:val="single" w:sz="4" w:space="0" w:color="auto"/>
              <w:right w:val="single" w:sz="4" w:space="0" w:color="auto"/>
            </w:tcBorders>
            <w:shd w:val="clear" w:color="auto" w:fill="auto"/>
            <w:vAlign w:val="center"/>
          </w:tcPr>
          <w:p w:rsidR="008724BD" w:rsidRPr="00293585" w:rsidRDefault="008724BD" w:rsidP="00D603D0">
            <w:pPr>
              <w:suppressLineNumbers/>
              <w:spacing w:before="120"/>
              <w:rPr>
                <w:rFonts w:asciiTheme="minorHAnsi" w:hAnsiTheme="minorHAnsi" w:cs="Arial"/>
                <w:sz w:val="22"/>
                <w:szCs w:val="22"/>
              </w:rPr>
            </w:pPr>
            <w:r w:rsidRPr="00293585">
              <w:rPr>
                <w:rFonts w:asciiTheme="minorHAnsi" w:hAnsiTheme="minorHAnsi" w:cs="Arial"/>
                <w:b/>
                <w:sz w:val="22"/>
                <w:szCs w:val="22"/>
              </w:rPr>
              <w:t>1</w:t>
            </w:r>
            <w:r w:rsidRPr="00293585">
              <w:rPr>
                <w:rFonts w:asciiTheme="minorHAnsi" w:hAnsiTheme="minorHAnsi" w:cs="Arial"/>
                <w:b/>
                <w:sz w:val="22"/>
                <w:szCs w:val="22"/>
                <w:vertAlign w:val="superscript"/>
              </w:rPr>
              <w:t>st</w:t>
            </w:r>
            <w:r w:rsidRPr="00293585">
              <w:rPr>
                <w:rFonts w:asciiTheme="minorHAnsi" w:hAnsiTheme="minorHAnsi" w:cs="Arial"/>
                <w:b/>
                <w:sz w:val="22"/>
                <w:szCs w:val="22"/>
              </w:rPr>
              <w:t xml:space="preserve">  Semester</w:t>
            </w:r>
          </w:p>
        </w:tc>
        <w:tc>
          <w:tcPr>
            <w:tcW w:w="1620" w:type="dxa"/>
            <w:tcBorders>
              <w:top w:val="single" w:sz="24" w:space="0" w:color="auto"/>
              <w:left w:val="single" w:sz="4" w:space="0" w:color="auto"/>
              <w:bottom w:val="single" w:sz="4" w:space="0" w:color="auto"/>
            </w:tcBorders>
            <w:vAlign w:val="center"/>
          </w:tcPr>
          <w:p w:rsidR="008724BD" w:rsidRPr="00293585" w:rsidRDefault="008724BD" w:rsidP="00D603D0">
            <w:pPr>
              <w:suppressLineNumbers/>
              <w:spacing w:before="120"/>
              <w:jc w:val="center"/>
              <w:rPr>
                <w:rFonts w:asciiTheme="minorHAnsi" w:hAnsiTheme="minorHAnsi" w:cs="Arial"/>
                <w:sz w:val="22"/>
                <w:szCs w:val="22"/>
              </w:rPr>
            </w:pPr>
          </w:p>
        </w:tc>
        <w:tc>
          <w:tcPr>
            <w:tcW w:w="957" w:type="dxa"/>
            <w:tcBorders>
              <w:top w:val="single" w:sz="24" w:space="0" w:color="auto"/>
              <w:left w:val="single" w:sz="6" w:space="0" w:color="auto"/>
            </w:tcBorders>
            <w:vAlign w:val="center"/>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24" w:space="0" w:color="auto"/>
              <w:left w:val="single" w:sz="6" w:space="0" w:color="auto"/>
            </w:tcBorders>
            <w:vAlign w:val="center"/>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24" w:space="0" w:color="auto"/>
              <w:left w:val="single" w:sz="6" w:space="0" w:color="auto"/>
            </w:tcBorders>
            <w:vAlign w:val="center"/>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24" w:space="0" w:color="auto"/>
              <w:left w:val="single" w:sz="6" w:space="0" w:color="auto"/>
              <w:right w:val="single" w:sz="2" w:space="0" w:color="auto"/>
            </w:tcBorders>
            <w:vAlign w:val="center"/>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24"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24"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MATH 2100 Calculus I</w:t>
            </w:r>
          </w:p>
        </w:tc>
        <w:tc>
          <w:tcPr>
            <w:tcW w:w="1620" w:type="dxa"/>
            <w:tcBorders>
              <w:top w:val="single" w:sz="4" w:space="0" w:color="auto"/>
              <w:left w:val="single" w:sz="4" w:space="0" w:color="auto"/>
              <w:bottom w:val="single" w:sz="4"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4</w:t>
            </w: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ENGL 1010 Written Communication</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COMM1500 Oral Communication</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GE B2/B3 (Biological or Interdisciplinary Physical/Biological Science Elective)</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lastRenderedPageBreak/>
              <w:t>CS 1010 Introduction to Higher Education for Computer Science Majors</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uppressLineNumbers/>
              <w:spacing w:before="120"/>
              <w:rPr>
                <w:rFonts w:asciiTheme="minorHAnsi" w:hAnsiTheme="minorHAnsi" w:cs="Arial"/>
                <w:sz w:val="22"/>
                <w:szCs w:val="22"/>
              </w:rPr>
            </w:pPr>
            <w:r w:rsidRPr="00293585">
              <w:rPr>
                <w:rFonts w:asciiTheme="minorHAnsi" w:hAnsiTheme="minorHAnsi" w:cs="Arial"/>
                <w:b/>
                <w:sz w:val="22"/>
                <w:szCs w:val="22"/>
              </w:rPr>
              <w:t>2</w:t>
            </w:r>
            <w:r w:rsidRPr="00293585">
              <w:rPr>
                <w:rFonts w:asciiTheme="minorHAnsi" w:hAnsiTheme="minorHAnsi" w:cs="Arial"/>
                <w:b/>
                <w:sz w:val="22"/>
                <w:szCs w:val="22"/>
                <w:vertAlign w:val="superscript"/>
              </w:rPr>
              <w:t>nd</w:t>
            </w:r>
            <w:r w:rsidRPr="00293585">
              <w:rPr>
                <w:rFonts w:asciiTheme="minorHAnsi" w:hAnsiTheme="minorHAnsi" w:cs="Arial"/>
                <w:b/>
                <w:sz w:val="22"/>
                <w:szCs w:val="22"/>
              </w:rPr>
              <w:t xml:space="preserve">  Semester</w:t>
            </w:r>
          </w:p>
        </w:tc>
        <w:tc>
          <w:tcPr>
            <w:tcW w:w="1620" w:type="dxa"/>
            <w:tcBorders>
              <w:top w:val="single" w:sz="4" w:space="0" w:color="auto"/>
              <w:left w:val="single" w:sz="4" w:space="0" w:color="auto"/>
              <w:bottom w:val="single" w:sz="4" w:space="0" w:color="auto"/>
            </w:tcBorders>
            <w:vAlign w:val="center"/>
          </w:tcPr>
          <w:p w:rsidR="008724BD" w:rsidRPr="00293585" w:rsidRDefault="008724BD" w:rsidP="00D603D0">
            <w:pPr>
              <w:suppressLineNumbers/>
              <w:spacing w:before="120"/>
              <w:jc w:val="center"/>
              <w:rPr>
                <w:rFonts w:asciiTheme="minorHAnsi" w:hAnsiTheme="minorHAnsi" w:cs="Arial"/>
                <w:sz w:val="22"/>
                <w:szCs w:val="22"/>
              </w:rPr>
            </w:pP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MATH 2200  Calculus II</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4</w:t>
            </w: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HIST 2020 US History</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POLS 1500 Gov. &amp; Amer. Soc.</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1222 Introduction to Relational Databases</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3(F)</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2011 Introduction to Programming I</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3(F)</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tcPr>
          <w:p w:rsidR="008724BD" w:rsidRPr="00293585" w:rsidRDefault="008724BD" w:rsidP="00D603D0">
            <w:pPr>
              <w:suppressLineNumbers/>
              <w:spacing w:before="120"/>
              <w:rPr>
                <w:rFonts w:asciiTheme="minorHAnsi" w:hAnsiTheme="minorHAnsi" w:cs="Arial"/>
                <w:sz w:val="22"/>
                <w:szCs w:val="22"/>
              </w:rPr>
            </w:pPr>
            <w:r w:rsidRPr="00293585">
              <w:rPr>
                <w:rFonts w:asciiTheme="minorHAnsi" w:hAnsiTheme="minorHAnsi" w:cs="Arial"/>
                <w:b/>
                <w:sz w:val="22"/>
                <w:szCs w:val="22"/>
              </w:rPr>
              <w:t>3</w:t>
            </w:r>
            <w:r w:rsidRPr="00293585">
              <w:rPr>
                <w:rFonts w:asciiTheme="minorHAnsi" w:hAnsiTheme="minorHAnsi" w:cs="Arial"/>
                <w:b/>
                <w:sz w:val="22"/>
                <w:szCs w:val="22"/>
                <w:vertAlign w:val="superscript"/>
              </w:rPr>
              <w:t>rd</w:t>
            </w:r>
            <w:r w:rsidRPr="00293585">
              <w:rPr>
                <w:rFonts w:asciiTheme="minorHAnsi" w:hAnsiTheme="minorHAnsi" w:cs="Arial"/>
                <w:b/>
                <w:sz w:val="22"/>
                <w:szCs w:val="22"/>
              </w:rPr>
              <w:t xml:space="preserve">  Semester</w:t>
            </w:r>
          </w:p>
        </w:tc>
        <w:tc>
          <w:tcPr>
            <w:tcW w:w="1620" w:type="dxa"/>
            <w:tcBorders>
              <w:top w:val="single" w:sz="4" w:space="0" w:color="auto"/>
              <w:left w:val="single" w:sz="4" w:space="0" w:color="auto"/>
              <w:bottom w:val="single" w:sz="4"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MATH Elective</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SE</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MATH 2550 Introduction to Linear Algebra</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PHYS 2100 General Physics I</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5</w:t>
            </w: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2012 Introduction to Programming II</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3(F)</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GE C1 (Humanities Elective)</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tcPr>
          <w:p w:rsidR="008724BD" w:rsidRPr="00293585" w:rsidRDefault="008724BD" w:rsidP="00D603D0">
            <w:pPr>
              <w:suppressLineNumbers/>
              <w:spacing w:before="120"/>
              <w:rPr>
                <w:rFonts w:asciiTheme="minorHAnsi" w:hAnsiTheme="minorHAnsi" w:cs="Arial"/>
                <w:sz w:val="22"/>
                <w:szCs w:val="22"/>
              </w:rPr>
            </w:pPr>
            <w:r w:rsidRPr="00293585">
              <w:rPr>
                <w:rFonts w:asciiTheme="minorHAnsi" w:hAnsiTheme="minorHAnsi" w:cs="Arial"/>
                <w:b/>
                <w:sz w:val="22"/>
                <w:szCs w:val="22"/>
              </w:rPr>
              <w:t>4</w:t>
            </w:r>
            <w:r w:rsidRPr="00293585">
              <w:rPr>
                <w:rFonts w:asciiTheme="minorHAnsi" w:hAnsiTheme="minorHAnsi" w:cs="Arial"/>
                <w:b/>
                <w:sz w:val="22"/>
                <w:szCs w:val="22"/>
                <w:vertAlign w:val="superscript"/>
              </w:rPr>
              <w:t>th</w:t>
            </w:r>
            <w:r w:rsidRPr="00293585">
              <w:rPr>
                <w:rFonts w:asciiTheme="minorHAnsi" w:hAnsiTheme="minorHAnsi" w:cs="Arial"/>
                <w:b/>
                <w:sz w:val="22"/>
                <w:szCs w:val="22"/>
              </w:rPr>
              <w:t xml:space="preserve">   Semester</w:t>
            </w:r>
          </w:p>
        </w:tc>
        <w:tc>
          <w:tcPr>
            <w:tcW w:w="1620" w:type="dxa"/>
            <w:tcBorders>
              <w:top w:val="single" w:sz="4" w:space="0" w:color="auto"/>
              <w:left w:val="single" w:sz="4" w:space="0" w:color="auto"/>
              <w:bottom w:val="single" w:sz="4"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GE D1 (Social Science Elective)</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ENGL 2030 Introduction to Technical Writing</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PHYS 2200 General Physics II</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5</w:t>
            </w: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2013 Programming with Data Structures</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3(F)</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2148 Discrete Structures</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tcPr>
          <w:p w:rsidR="008724BD" w:rsidRPr="00293585" w:rsidRDefault="008724BD" w:rsidP="00D603D0">
            <w:pPr>
              <w:suppressLineNumbers/>
              <w:spacing w:before="120"/>
              <w:rPr>
                <w:rFonts w:asciiTheme="minorHAnsi" w:hAnsiTheme="minorHAnsi" w:cs="Arial"/>
                <w:sz w:val="22"/>
                <w:szCs w:val="22"/>
              </w:rPr>
            </w:pPr>
            <w:r w:rsidRPr="00293585">
              <w:rPr>
                <w:rFonts w:asciiTheme="minorHAnsi" w:hAnsiTheme="minorHAnsi" w:cs="Arial"/>
                <w:b/>
                <w:sz w:val="22"/>
                <w:szCs w:val="22"/>
              </w:rPr>
              <w:t>5</w:t>
            </w:r>
            <w:r w:rsidRPr="00293585">
              <w:rPr>
                <w:rFonts w:asciiTheme="minorHAnsi" w:hAnsiTheme="minorHAnsi" w:cs="Arial"/>
                <w:b/>
                <w:sz w:val="22"/>
                <w:szCs w:val="22"/>
                <w:vertAlign w:val="superscript"/>
              </w:rPr>
              <w:t>th</w:t>
            </w:r>
            <w:r w:rsidRPr="00293585">
              <w:rPr>
                <w:rFonts w:asciiTheme="minorHAnsi" w:hAnsiTheme="minorHAnsi" w:cs="Arial"/>
                <w:b/>
                <w:sz w:val="22"/>
                <w:szCs w:val="22"/>
              </w:rPr>
              <w:t xml:space="preserve">   Semester</w:t>
            </w:r>
          </w:p>
        </w:tc>
        <w:tc>
          <w:tcPr>
            <w:tcW w:w="1620" w:type="dxa"/>
            <w:tcBorders>
              <w:top w:val="single" w:sz="4" w:space="0" w:color="auto"/>
              <w:left w:val="single" w:sz="4" w:space="0" w:color="auto"/>
              <w:bottom w:val="single" w:sz="4"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3035 Programming Language Paradigms</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3(F)</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lastRenderedPageBreak/>
              <w:t xml:space="preserve">CS 3112 Analysis of Algorithms  </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3(F)</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3220 Web and Internet Programming</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3337 Software Engineering</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3(F)</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EE 3445 Computer Organization</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tcPr>
          <w:p w:rsidR="008724BD" w:rsidRPr="00293585" w:rsidRDefault="008724BD" w:rsidP="00D603D0">
            <w:pPr>
              <w:suppressLineNumbers/>
              <w:spacing w:before="120"/>
              <w:rPr>
                <w:rFonts w:asciiTheme="minorHAnsi" w:hAnsiTheme="minorHAnsi" w:cs="Arial"/>
                <w:sz w:val="22"/>
                <w:szCs w:val="22"/>
              </w:rPr>
            </w:pPr>
            <w:r w:rsidRPr="00293585">
              <w:rPr>
                <w:rFonts w:asciiTheme="minorHAnsi" w:hAnsiTheme="minorHAnsi" w:cs="Arial"/>
                <w:b/>
                <w:sz w:val="22"/>
                <w:szCs w:val="22"/>
              </w:rPr>
              <w:t>6</w:t>
            </w:r>
            <w:r w:rsidRPr="00293585">
              <w:rPr>
                <w:rFonts w:asciiTheme="minorHAnsi" w:hAnsiTheme="minorHAnsi" w:cs="Arial"/>
                <w:b/>
                <w:sz w:val="22"/>
                <w:szCs w:val="22"/>
                <w:vertAlign w:val="superscript"/>
              </w:rPr>
              <w:t>th</w:t>
            </w:r>
            <w:r w:rsidRPr="00293585">
              <w:rPr>
                <w:rFonts w:asciiTheme="minorHAnsi" w:hAnsiTheme="minorHAnsi" w:cs="Arial"/>
                <w:b/>
                <w:sz w:val="22"/>
                <w:szCs w:val="22"/>
              </w:rPr>
              <w:t xml:space="preserve">  Semester</w:t>
            </w:r>
          </w:p>
        </w:tc>
        <w:tc>
          <w:tcPr>
            <w:tcW w:w="1620" w:type="dxa"/>
            <w:tcBorders>
              <w:top w:val="single" w:sz="4" w:space="0" w:color="auto"/>
              <w:left w:val="single" w:sz="4" w:space="0" w:color="auto"/>
              <w:bottom w:val="single" w:sz="4"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 xml:space="preserve">CS 3186 Introduction to Automata Theory  </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B16AC8"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B16AC8" w:rsidRPr="00293585" w:rsidRDefault="00B16AC8" w:rsidP="00D603D0">
            <w:pPr>
              <w:spacing w:before="120"/>
              <w:rPr>
                <w:rFonts w:asciiTheme="minorHAnsi" w:hAnsiTheme="minorHAnsi" w:cs="Arial"/>
                <w:sz w:val="22"/>
                <w:szCs w:val="22"/>
              </w:rPr>
            </w:pPr>
            <w:r w:rsidRPr="00293585">
              <w:rPr>
                <w:rFonts w:asciiTheme="minorHAnsi" w:hAnsiTheme="minorHAnsi" w:cs="Arial"/>
                <w:sz w:val="22"/>
                <w:szCs w:val="22"/>
              </w:rPr>
              <w:t>GE D2 (Social Science Elective)</w:t>
            </w:r>
          </w:p>
        </w:tc>
        <w:tc>
          <w:tcPr>
            <w:tcW w:w="1620" w:type="dxa"/>
            <w:tcBorders>
              <w:top w:val="single" w:sz="4" w:space="0" w:color="auto"/>
              <w:left w:val="single" w:sz="4" w:space="0" w:color="auto"/>
              <w:bottom w:val="single" w:sz="4" w:space="0" w:color="auto"/>
            </w:tcBorders>
          </w:tcPr>
          <w:p w:rsidR="00B16AC8" w:rsidRPr="00293585" w:rsidRDefault="00B16AC8"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B16AC8" w:rsidRPr="00293585" w:rsidRDefault="00B16AC8"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B16AC8" w:rsidRPr="00293585" w:rsidRDefault="00B16AC8"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B16AC8" w:rsidRPr="00293585" w:rsidRDefault="00B16AC8"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p>
        </w:tc>
        <w:tc>
          <w:tcPr>
            <w:tcW w:w="957" w:type="dxa"/>
            <w:gridSpan w:val="2"/>
            <w:tcBorders>
              <w:top w:val="single" w:sz="6" w:space="0" w:color="auto"/>
              <w:left w:val="single" w:sz="6" w:space="0" w:color="auto"/>
              <w:right w:val="single" w:sz="2" w:space="0" w:color="auto"/>
            </w:tcBorders>
          </w:tcPr>
          <w:p w:rsidR="00B16AC8" w:rsidRPr="00293585" w:rsidRDefault="00B16AC8"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B16AC8" w:rsidRPr="00293585" w:rsidRDefault="00B16AC8"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B16AC8" w:rsidRPr="00293585" w:rsidRDefault="00B16AC8"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3801 Societal and Ethical issues in Computing</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4440 Introduction to Operating Systems</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Elective</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SE</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tcPr>
          <w:p w:rsidR="008724BD" w:rsidRPr="00293585" w:rsidRDefault="008724BD" w:rsidP="00D603D0">
            <w:pPr>
              <w:suppressLineNumbers/>
              <w:spacing w:before="120"/>
              <w:rPr>
                <w:rFonts w:asciiTheme="minorHAnsi" w:hAnsiTheme="minorHAnsi" w:cs="Arial"/>
                <w:sz w:val="22"/>
                <w:szCs w:val="22"/>
              </w:rPr>
            </w:pPr>
            <w:r w:rsidRPr="00293585">
              <w:rPr>
                <w:rFonts w:asciiTheme="minorHAnsi" w:hAnsiTheme="minorHAnsi" w:cs="Arial"/>
                <w:b/>
                <w:sz w:val="22"/>
                <w:szCs w:val="22"/>
              </w:rPr>
              <w:t>7</w:t>
            </w:r>
            <w:r w:rsidRPr="00293585">
              <w:rPr>
                <w:rFonts w:asciiTheme="minorHAnsi" w:hAnsiTheme="minorHAnsi" w:cs="Arial"/>
                <w:b/>
                <w:sz w:val="22"/>
                <w:szCs w:val="22"/>
                <w:vertAlign w:val="superscript"/>
              </w:rPr>
              <w:t>th</w:t>
            </w:r>
            <w:r w:rsidRPr="00293585">
              <w:rPr>
                <w:rFonts w:asciiTheme="minorHAnsi" w:hAnsiTheme="minorHAnsi" w:cs="Arial"/>
                <w:b/>
                <w:sz w:val="22"/>
                <w:szCs w:val="22"/>
              </w:rPr>
              <w:t xml:space="preserve">  Semester</w:t>
            </w:r>
          </w:p>
        </w:tc>
        <w:tc>
          <w:tcPr>
            <w:tcW w:w="1620" w:type="dxa"/>
            <w:tcBorders>
              <w:top w:val="single" w:sz="4" w:space="0" w:color="auto"/>
              <w:left w:val="single" w:sz="4" w:space="0" w:color="auto"/>
              <w:bottom w:val="single" w:sz="4"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 xml:space="preserve">CS 4961 Software Design Laboratory I  </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4B5A2E"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r w:rsidR="008724BD" w:rsidRPr="00293585">
              <w:rPr>
                <w:rFonts w:asciiTheme="minorHAnsi" w:hAnsiTheme="minorHAnsi" w:cs="Arial"/>
                <w:sz w:val="22"/>
                <w:szCs w:val="22"/>
              </w:rPr>
              <w:t>(A)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Elective</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SE</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Elective</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SE</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B16AC8" w:rsidRPr="00A23711" w:rsidTr="00D074E0">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B16AC8" w:rsidRPr="00293585" w:rsidRDefault="00B16AC8" w:rsidP="00D603D0">
            <w:pPr>
              <w:spacing w:before="120"/>
              <w:rPr>
                <w:rFonts w:asciiTheme="minorHAnsi" w:hAnsiTheme="minorHAnsi" w:cs="Arial"/>
                <w:sz w:val="22"/>
                <w:szCs w:val="22"/>
              </w:rPr>
            </w:pPr>
            <w:r w:rsidRPr="00293585">
              <w:rPr>
                <w:rFonts w:asciiTheme="minorHAnsi" w:hAnsiTheme="minorHAnsi" w:cs="Arial"/>
                <w:sz w:val="22"/>
                <w:szCs w:val="22"/>
              </w:rPr>
              <w:t>CS Elective</w:t>
            </w:r>
          </w:p>
        </w:tc>
        <w:tc>
          <w:tcPr>
            <w:tcW w:w="1620" w:type="dxa"/>
            <w:tcBorders>
              <w:top w:val="single" w:sz="4" w:space="0" w:color="auto"/>
              <w:left w:val="single" w:sz="4" w:space="0" w:color="auto"/>
              <w:bottom w:val="single" w:sz="4" w:space="0" w:color="auto"/>
            </w:tcBorders>
          </w:tcPr>
          <w:p w:rsidR="00B16AC8" w:rsidRPr="00293585" w:rsidRDefault="00B16AC8" w:rsidP="00D603D0">
            <w:pPr>
              <w:spacing w:before="120"/>
              <w:jc w:val="center"/>
              <w:rPr>
                <w:rFonts w:asciiTheme="minorHAnsi" w:hAnsiTheme="minorHAnsi" w:cs="Arial"/>
                <w:sz w:val="22"/>
                <w:szCs w:val="22"/>
              </w:rPr>
            </w:pPr>
            <w:r w:rsidRPr="00293585">
              <w:rPr>
                <w:rFonts w:asciiTheme="minorHAnsi" w:hAnsiTheme="minorHAnsi" w:cs="Arial"/>
                <w:sz w:val="22"/>
                <w:szCs w:val="22"/>
              </w:rPr>
              <w:t>SE</w:t>
            </w:r>
          </w:p>
        </w:tc>
        <w:tc>
          <w:tcPr>
            <w:tcW w:w="957" w:type="dxa"/>
            <w:tcBorders>
              <w:top w:val="single" w:sz="6" w:space="0" w:color="auto"/>
              <w:left w:val="single" w:sz="6" w:space="0" w:color="auto"/>
            </w:tcBorders>
          </w:tcPr>
          <w:p w:rsidR="00B16AC8" w:rsidRPr="00293585" w:rsidRDefault="00B16AC8"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B16AC8" w:rsidRPr="00293585" w:rsidRDefault="00B16AC8"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3(A)</w:t>
            </w:r>
          </w:p>
        </w:tc>
        <w:tc>
          <w:tcPr>
            <w:tcW w:w="890" w:type="dxa"/>
            <w:tcBorders>
              <w:top w:val="single" w:sz="6" w:space="0" w:color="auto"/>
              <w:left w:val="single" w:sz="6" w:space="0" w:color="auto"/>
            </w:tcBorders>
          </w:tcPr>
          <w:p w:rsidR="00B16AC8" w:rsidRPr="00293585" w:rsidRDefault="00B16AC8"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B16AC8" w:rsidRPr="00293585" w:rsidRDefault="00B16AC8"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B16AC8" w:rsidRPr="00293585" w:rsidRDefault="00B16AC8"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B16AC8" w:rsidRPr="00293585" w:rsidRDefault="00B16AC8"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b/>
                <w:sz w:val="22"/>
                <w:szCs w:val="22"/>
              </w:rPr>
              <w:t>8</w:t>
            </w:r>
            <w:r w:rsidRPr="00293585">
              <w:rPr>
                <w:rFonts w:asciiTheme="minorHAnsi" w:hAnsiTheme="minorHAnsi" w:cs="Arial"/>
                <w:b/>
                <w:sz w:val="22"/>
                <w:szCs w:val="22"/>
                <w:vertAlign w:val="superscript"/>
              </w:rPr>
              <w:t>th</w:t>
            </w:r>
            <w:r w:rsidRPr="00293585">
              <w:rPr>
                <w:rFonts w:asciiTheme="minorHAnsi" w:hAnsiTheme="minorHAnsi" w:cs="Arial"/>
                <w:b/>
                <w:sz w:val="22"/>
                <w:szCs w:val="22"/>
              </w:rPr>
              <w:t xml:space="preserve">  Semester</w:t>
            </w:r>
          </w:p>
        </w:tc>
        <w:tc>
          <w:tcPr>
            <w:tcW w:w="1620" w:type="dxa"/>
            <w:tcBorders>
              <w:top w:val="single" w:sz="4" w:space="0" w:color="auto"/>
              <w:left w:val="single" w:sz="4" w:space="0" w:color="auto"/>
              <w:bottom w:val="single" w:sz="4"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4962 Software Design Laboratory II</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4B5A2E"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r w:rsidR="008724BD" w:rsidRPr="00293585">
              <w:rPr>
                <w:rFonts w:asciiTheme="minorHAnsi" w:hAnsiTheme="minorHAnsi" w:cs="Arial"/>
                <w:sz w:val="22"/>
                <w:szCs w:val="22"/>
              </w:rPr>
              <w:t>(A)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 xml:space="preserve">CS 4963 Computer Science Recapitulation  </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R</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4B5A2E"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w:t>
            </w:r>
            <w:r w:rsidR="008724BD" w:rsidRPr="00293585">
              <w:rPr>
                <w:rFonts w:asciiTheme="minorHAnsi" w:hAnsiTheme="minorHAnsi" w:cs="Arial"/>
                <w:sz w:val="22"/>
                <w:szCs w:val="22"/>
              </w:rPr>
              <w:t>(A)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Elective</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SE</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r w:rsidRPr="00293585">
              <w:rPr>
                <w:rFonts w:asciiTheme="minorHAnsi" w:hAnsiTheme="minorHAnsi" w:cs="Arial"/>
                <w:sz w:val="22"/>
                <w:szCs w:val="22"/>
              </w:rPr>
              <w:t>CS Elective</w:t>
            </w:r>
          </w:p>
        </w:tc>
        <w:tc>
          <w:tcPr>
            <w:tcW w:w="1620" w:type="dxa"/>
            <w:tcBorders>
              <w:top w:val="single" w:sz="4" w:space="0" w:color="auto"/>
              <w:left w:val="single" w:sz="4" w:space="0" w:color="auto"/>
              <w:bottom w:val="single" w:sz="4" w:space="0" w:color="auto"/>
            </w:tcBorders>
          </w:tcPr>
          <w:p w:rsidR="008724BD" w:rsidRPr="00293585" w:rsidRDefault="008724BD" w:rsidP="00D603D0">
            <w:pPr>
              <w:spacing w:before="120"/>
              <w:jc w:val="center"/>
              <w:rPr>
                <w:rFonts w:asciiTheme="minorHAnsi" w:hAnsiTheme="minorHAnsi" w:cs="Arial"/>
                <w:sz w:val="22"/>
                <w:szCs w:val="22"/>
              </w:rPr>
            </w:pPr>
            <w:r w:rsidRPr="00293585">
              <w:rPr>
                <w:rFonts w:asciiTheme="minorHAnsi" w:hAnsiTheme="minorHAnsi" w:cs="Arial"/>
                <w:sz w:val="22"/>
                <w:szCs w:val="22"/>
              </w:rPr>
              <w:t>SE</w:t>
            </w: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r w:rsidRPr="00293585">
              <w:rPr>
                <w:rFonts w:asciiTheme="minorHAnsi" w:hAnsiTheme="minorHAnsi" w:cs="Arial"/>
                <w:sz w:val="22"/>
                <w:szCs w:val="22"/>
              </w:rPr>
              <w:t>3(A)</w:t>
            </w:r>
          </w:p>
        </w:tc>
        <w:tc>
          <w:tcPr>
            <w:tcW w:w="890"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6"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275"/>
        </w:trPr>
        <w:tc>
          <w:tcPr>
            <w:tcW w:w="6713" w:type="dxa"/>
            <w:gridSpan w:val="3"/>
            <w:tcBorders>
              <w:top w:val="single" w:sz="4" w:space="0" w:color="auto"/>
              <w:left w:val="single" w:sz="24" w:space="0" w:color="auto"/>
              <w:right w:val="single" w:sz="4" w:space="0" w:color="auto"/>
            </w:tcBorders>
            <w:vAlign w:val="center"/>
          </w:tcPr>
          <w:p w:rsidR="008724BD" w:rsidRPr="00293585" w:rsidRDefault="008724BD" w:rsidP="00D603D0">
            <w:pPr>
              <w:spacing w:before="120"/>
              <w:rPr>
                <w:rFonts w:asciiTheme="minorHAnsi" w:hAnsiTheme="minorHAnsi" w:cs="Arial"/>
                <w:sz w:val="22"/>
                <w:szCs w:val="22"/>
              </w:rPr>
            </w:pPr>
          </w:p>
        </w:tc>
        <w:tc>
          <w:tcPr>
            <w:tcW w:w="1620" w:type="dxa"/>
            <w:tcBorders>
              <w:top w:val="single" w:sz="4" w:space="0" w:color="auto"/>
              <w:left w:val="single" w:sz="4" w:space="0" w:color="auto"/>
            </w:tcBorders>
          </w:tcPr>
          <w:p w:rsidR="008724BD" w:rsidRPr="00293585" w:rsidRDefault="008724BD" w:rsidP="00D603D0">
            <w:pPr>
              <w:spacing w:before="120"/>
              <w:jc w:val="center"/>
              <w:rPr>
                <w:rFonts w:asciiTheme="minorHAnsi" w:hAnsiTheme="minorHAnsi" w:cs="Arial"/>
                <w:sz w:val="22"/>
                <w:szCs w:val="22"/>
              </w:rPr>
            </w:pPr>
          </w:p>
        </w:tc>
        <w:tc>
          <w:tcPr>
            <w:tcW w:w="957" w:type="dxa"/>
            <w:tcBorders>
              <w:top w:val="single" w:sz="6" w:space="0" w:color="auto"/>
              <w:left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1145" w:type="dxa"/>
            <w:gridSpan w:val="2"/>
            <w:tcBorders>
              <w:top w:val="single" w:sz="6" w:space="0" w:color="auto"/>
              <w:left w:val="single" w:sz="6" w:space="0" w:color="auto"/>
              <w:bottom w:val="single" w:sz="6"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890" w:type="dxa"/>
            <w:tcBorders>
              <w:top w:val="single" w:sz="6" w:space="0" w:color="auto"/>
              <w:left w:val="single" w:sz="6" w:space="0" w:color="auto"/>
              <w:right w:val="single" w:sz="4" w:space="0" w:color="auto"/>
            </w:tcBorders>
          </w:tcPr>
          <w:p w:rsidR="008724BD" w:rsidRPr="00293585" w:rsidRDefault="008724BD" w:rsidP="00D603D0">
            <w:pPr>
              <w:suppressLineNumbers/>
              <w:spacing w:before="120"/>
              <w:jc w:val="center"/>
              <w:rPr>
                <w:rFonts w:asciiTheme="minorHAnsi" w:hAnsiTheme="minorHAnsi" w:cs="Arial"/>
                <w:sz w:val="22"/>
                <w:szCs w:val="22"/>
              </w:rPr>
            </w:pPr>
          </w:p>
        </w:tc>
        <w:tc>
          <w:tcPr>
            <w:tcW w:w="957" w:type="dxa"/>
            <w:gridSpan w:val="2"/>
            <w:tcBorders>
              <w:top w:val="single" w:sz="6" w:space="0" w:color="auto"/>
              <w:left w:val="single" w:sz="4"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6" w:space="0" w:color="auto"/>
              <w:left w:val="single" w:sz="2" w:space="0" w:color="auto"/>
              <w:right w:val="single" w:sz="2" w:space="0" w:color="auto"/>
            </w:tcBorders>
          </w:tcPr>
          <w:p w:rsidR="008724BD" w:rsidRPr="00293585" w:rsidRDefault="008724BD" w:rsidP="00D603D0">
            <w:pPr>
              <w:suppressLineNumbers/>
              <w:spacing w:before="120"/>
              <w:rPr>
                <w:rFonts w:asciiTheme="minorHAnsi" w:hAnsiTheme="minorHAnsi" w:cs="Arial"/>
                <w:i/>
                <w:sz w:val="22"/>
                <w:szCs w:val="22"/>
              </w:rPr>
            </w:pPr>
          </w:p>
        </w:tc>
        <w:tc>
          <w:tcPr>
            <w:tcW w:w="1440" w:type="dxa"/>
            <w:tcBorders>
              <w:top w:val="single" w:sz="6" w:space="0" w:color="auto"/>
              <w:left w:val="single" w:sz="2" w:space="0" w:color="auto"/>
              <w:right w:val="single" w:sz="18" w:space="0" w:color="auto"/>
            </w:tcBorders>
          </w:tcPr>
          <w:p w:rsidR="008724BD" w:rsidRPr="00293585" w:rsidRDefault="008724BD" w:rsidP="00D603D0">
            <w:pPr>
              <w:suppressLineNumbers/>
              <w:spacing w:before="120"/>
              <w:rPr>
                <w:rFonts w:asciiTheme="minorHAnsi" w:hAnsiTheme="minorHAnsi" w:cs="Arial"/>
                <w:i/>
                <w:sz w:val="22"/>
                <w:szCs w:val="22"/>
              </w:rPr>
            </w:pPr>
          </w:p>
        </w:tc>
      </w:tr>
      <w:tr w:rsidR="008724BD" w:rsidRPr="00A23711" w:rsidTr="00D074E0">
        <w:tblPrEx>
          <w:tblCellMar>
            <w:left w:w="42" w:type="dxa"/>
            <w:right w:w="42" w:type="dxa"/>
          </w:tblCellMar>
        </w:tblPrEx>
        <w:trPr>
          <w:trHeight w:val="750"/>
        </w:trPr>
        <w:tc>
          <w:tcPr>
            <w:tcW w:w="11325" w:type="dxa"/>
            <w:gridSpan w:val="8"/>
            <w:tcBorders>
              <w:top w:val="single" w:sz="4" w:space="0" w:color="auto"/>
              <w:left w:val="single" w:sz="24" w:space="0" w:color="auto"/>
              <w:right w:val="single" w:sz="4" w:space="0" w:color="auto"/>
            </w:tcBorders>
          </w:tcPr>
          <w:p w:rsidR="008724BD" w:rsidRPr="00293585" w:rsidRDefault="008724BD" w:rsidP="00D603D0">
            <w:pPr>
              <w:suppressLineNumbers/>
              <w:spacing w:before="120"/>
              <w:jc w:val="center"/>
              <w:rPr>
                <w:rFonts w:asciiTheme="minorHAnsi" w:hAnsiTheme="minorHAnsi" w:cs="Arial"/>
                <w:i/>
                <w:sz w:val="22"/>
                <w:szCs w:val="22"/>
              </w:rPr>
            </w:pPr>
          </w:p>
          <w:p w:rsidR="008724BD" w:rsidRPr="00293585" w:rsidRDefault="008724BD" w:rsidP="00D603D0">
            <w:pPr>
              <w:suppressLineNumbers/>
              <w:spacing w:before="120"/>
              <w:jc w:val="center"/>
              <w:rPr>
                <w:rFonts w:asciiTheme="minorHAnsi" w:hAnsiTheme="minorHAnsi" w:cs="Arial"/>
                <w:i/>
                <w:sz w:val="22"/>
                <w:szCs w:val="22"/>
              </w:rPr>
            </w:pPr>
            <w:r w:rsidRPr="00293585">
              <w:rPr>
                <w:rFonts w:asciiTheme="minorHAnsi" w:hAnsiTheme="minorHAnsi" w:cs="Arial"/>
                <w:i/>
                <w:sz w:val="22"/>
                <w:szCs w:val="22"/>
              </w:rPr>
              <w:t>Add rows as needed to show all courses in the curriculum.</w:t>
            </w:r>
          </w:p>
        </w:tc>
        <w:tc>
          <w:tcPr>
            <w:tcW w:w="957" w:type="dxa"/>
            <w:gridSpan w:val="2"/>
            <w:tcBorders>
              <w:top w:val="single" w:sz="4" w:space="0" w:color="auto"/>
              <w:left w:val="single" w:sz="4" w:space="0" w:color="auto"/>
              <w:right w:val="single" w:sz="2" w:space="0" w:color="auto"/>
            </w:tcBorders>
          </w:tcPr>
          <w:p w:rsidR="008724BD" w:rsidRPr="00293585" w:rsidRDefault="008724BD" w:rsidP="00D603D0">
            <w:pPr>
              <w:spacing w:before="120"/>
              <w:ind w:hanging="720"/>
              <w:rPr>
                <w:rFonts w:asciiTheme="minorHAnsi" w:hAnsiTheme="minorHAnsi" w:cs="Arial"/>
                <w:i/>
                <w:sz w:val="22"/>
                <w:szCs w:val="22"/>
              </w:rPr>
            </w:pPr>
          </w:p>
          <w:p w:rsidR="008724BD" w:rsidRPr="00293585" w:rsidRDefault="008724BD" w:rsidP="00D603D0">
            <w:pPr>
              <w:suppressLineNumbers/>
              <w:spacing w:before="120"/>
              <w:rPr>
                <w:rFonts w:asciiTheme="minorHAnsi" w:hAnsiTheme="minorHAnsi" w:cs="Arial"/>
                <w:i/>
                <w:sz w:val="22"/>
                <w:szCs w:val="22"/>
              </w:rPr>
            </w:pPr>
          </w:p>
        </w:tc>
        <w:tc>
          <w:tcPr>
            <w:tcW w:w="1393" w:type="dxa"/>
            <w:tcBorders>
              <w:top w:val="single" w:sz="4" w:space="0" w:color="auto"/>
              <w:left w:val="single" w:sz="2" w:space="0" w:color="auto"/>
              <w:bottom w:val="single" w:sz="18" w:space="0" w:color="auto"/>
              <w:right w:val="single" w:sz="2" w:space="0" w:color="auto"/>
            </w:tcBorders>
          </w:tcPr>
          <w:p w:rsidR="008724BD" w:rsidRPr="00293585" w:rsidRDefault="008724BD" w:rsidP="00D603D0">
            <w:pPr>
              <w:spacing w:before="120"/>
              <w:ind w:hanging="720"/>
              <w:rPr>
                <w:rFonts w:asciiTheme="minorHAnsi" w:hAnsiTheme="minorHAnsi" w:cs="Arial"/>
                <w:i/>
                <w:sz w:val="22"/>
                <w:szCs w:val="22"/>
              </w:rPr>
            </w:pPr>
          </w:p>
        </w:tc>
        <w:tc>
          <w:tcPr>
            <w:tcW w:w="1440" w:type="dxa"/>
            <w:tcBorders>
              <w:top w:val="single" w:sz="4" w:space="0" w:color="auto"/>
              <w:left w:val="single" w:sz="2" w:space="0" w:color="auto"/>
              <w:bottom w:val="single" w:sz="18" w:space="0" w:color="auto"/>
              <w:right w:val="single" w:sz="18" w:space="0" w:color="auto"/>
            </w:tcBorders>
          </w:tcPr>
          <w:p w:rsidR="008724BD" w:rsidRPr="00293585" w:rsidRDefault="008724BD" w:rsidP="00D603D0">
            <w:pPr>
              <w:spacing w:before="120"/>
              <w:ind w:hanging="720"/>
              <w:rPr>
                <w:rFonts w:asciiTheme="minorHAnsi" w:hAnsiTheme="minorHAnsi" w:cs="Arial"/>
                <w:i/>
                <w:sz w:val="22"/>
                <w:szCs w:val="22"/>
              </w:rPr>
            </w:pPr>
          </w:p>
        </w:tc>
      </w:tr>
      <w:tr w:rsidR="008724BD" w:rsidRPr="00A23711" w:rsidTr="00D074E0">
        <w:tblPrEx>
          <w:tblCellMar>
            <w:left w:w="42" w:type="dxa"/>
            <w:right w:w="42" w:type="dxa"/>
          </w:tblCellMar>
        </w:tblPrEx>
        <w:trPr>
          <w:trHeight w:val="246"/>
        </w:trPr>
        <w:tc>
          <w:tcPr>
            <w:tcW w:w="8333" w:type="dxa"/>
            <w:gridSpan w:val="4"/>
            <w:tcBorders>
              <w:top w:val="single" w:sz="18" w:space="0" w:color="auto"/>
              <w:left w:val="single" w:sz="24" w:space="0" w:color="auto"/>
              <w:bottom w:val="single" w:sz="6" w:space="0" w:color="auto"/>
            </w:tcBorders>
          </w:tcPr>
          <w:p w:rsidR="008724BD" w:rsidRPr="00293585" w:rsidRDefault="008724BD" w:rsidP="00D074E0">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Arial"/>
                <w:sz w:val="22"/>
                <w:szCs w:val="22"/>
              </w:rPr>
            </w:pPr>
            <w:r w:rsidRPr="00293585">
              <w:rPr>
                <w:rFonts w:asciiTheme="minorHAnsi" w:hAnsiTheme="minorHAnsi" w:cs="Arial"/>
                <w:sz w:val="22"/>
                <w:szCs w:val="22"/>
              </w:rPr>
              <w:t>TOTALS-ABET BASIC-LEVEL REQUIREMENTS</w:t>
            </w:r>
          </w:p>
        </w:tc>
        <w:tc>
          <w:tcPr>
            <w:tcW w:w="957" w:type="dxa"/>
            <w:tcBorders>
              <w:top w:val="single" w:sz="18" w:space="0" w:color="auto"/>
              <w:left w:val="single" w:sz="6" w:space="0" w:color="auto"/>
              <w:bottom w:val="single" w:sz="8" w:space="0" w:color="auto"/>
            </w:tcBorders>
          </w:tcPr>
          <w:p w:rsidR="008724BD" w:rsidRPr="00293585" w:rsidRDefault="008724BD" w:rsidP="00D074E0">
            <w:pPr>
              <w:suppressLineNumbers/>
              <w:jc w:val="center"/>
              <w:rPr>
                <w:rFonts w:asciiTheme="minorHAnsi" w:hAnsiTheme="minorHAnsi" w:cs="Arial"/>
                <w:sz w:val="22"/>
                <w:szCs w:val="22"/>
              </w:rPr>
            </w:pPr>
            <w:r w:rsidRPr="00293585">
              <w:rPr>
                <w:rFonts w:asciiTheme="minorHAnsi" w:hAnsiTheme="minorHAnsi" w:cs="Arial"/>
                <w:sz w:val="22"/>
                <w:szCs w:val="22"/>
              </w:rPr>
              <w:t>30</w:t>
            </w:r>
          </w:p>
        </w:tc>
        <w:tc>
          <w:tcPr>
            <w:tcW w:w="1044" w:type="dxa"/>
            <w:tcBorders>
              <w:top w:val="single" w:sz="18" w:space="0" w:color="auto"/>
              <w:left w:val="single" w:sz="6" w:space="0" w:color="auto"/>
              <w:bottom w:val="single" w:sz="8" w:space="0" w:color="auto"/>
            </w:tcBorders>
          </w:tcPr>
          <w:p w:rsidR="008724BD" w:rsidRPr="00293585" w:rsidRDefault="00B16AC8" w:rsidP="00D074E0">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Arial"/>
                <w:sz w:val="22"/>
                <w:szCs w:val="22"/>
              </w:rPr>
            </w:pPr>
            <w:r w:rsidRPr="00293585">
              <w:rPr>
                <w:rFonts w:asciiTheme="minorHAnsi" w:hAnsiTheme="minorHAnsi" w:cs="Arial"/>
                <w:sz w:val="22"/>
                <w:szCs w:val="22"/>
              </w:rPr>
              <w:t>21</w:t>
            </w:r>
            <w:r w:rsidR="008724BD" w:rsidRPr="00293585">
              <w:rPr>
                <w:rFonts w:asciiTheme="minorHAnsi" w:hAnsiTheme="minorHAnsi" w:cs="Arial"/>
                <w:sz w:val="22"/>
                <w:szCs w:val="22"/>
              </w:rPr>
              <w:t xml:space="preserve"> (F)</w:t>
            </w:r>
          </w:p>
          <w:p w:rsidR="008724BD" w:rsidRPr="00293585" w:rsidRDefault="004B5A2E" w:rsidP="00D074E0">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Arial"/>
                <w:sz w:val="22"/>
                <w:szCs w:val="22"/>
              </w:rPr>
            </w:pPr>
            <w:r w:rsidRPr="00293585">
              <w:rPr>
                <w:rFonts w:asciiTheme="minorHAnsi" w:hAnsiTheme="minorHAnsi" w:cs="Arial"/>
                <w:sz w:val="22"/>
                <w:szCs w:val="22"/>
              </w:rPr>
              <w:t>42</w:t>
            </w:r>
            <w:r w:rsidR="008724BD" w:rsidRPr="00293585">
              <w:rPr>
                <w:rFonts w:asciiTheme="minorHAnsi" w:hAnsiTheme="minorHAnsi" w:cs="Arial"/>
                <w:sz w:val="22"/>
                <w:szCs w:val="22"/>
              </w:rPr>
              <w:t xml:space="preserve"> (A)</w:t>
            </w:r>
          </w:p>
        </w:tc>
        <w:tc>
          <w:tcPr>
            <w:tcW w:w="991" w:type="dxa"/>
            <w:gridSpan w:val="2"/>
            <w:tcBorders>
              <w:top w:val="single" w:sz="18" w:space="0" w:color="auto"/>
              <w:left w:val="single" w:sz="6" w:space="0" w:color="auto"/>
              <w:bottom w:val="single" w:sz="8" w:space="0" w:color="auto"/>
              <w:right w:val="single" w:sz="4" w:space="0" w:color="auto"/>
            </w:tcBorders>
          </w:tcPr>
          <w:p w:rsidR="008724BD" w:rsidRPr="00293585" w:rsidRDefault="004B5A2E" w:rsidP="00D074E0">
            <w:pPr>
              <w:suppressLineNumbers/>
              <w:jc w:val="center"/>
              <w:rPr>
                <w:rFonts w:asciiTheme="minorHAnsi" w:hAnsiTheme="minorHAnsi" w:cs="Arial"/>
                <w:sz w:val="22"/>
                <w:szCs w:val="22"/>
              </w:rPr>
            </w:pPr>
            <w:r w:rsidRPr="00293585">
              <w:rPr>
                <w:rFonts w:asciiTheme="minorHAnsi" w:hAnsiTheme="minorHAnsi" w:cs="Arial"/>
                <w:sz w:val="22"/>
                <w:szCs w:val="22"/>
              </w:rPr>
              <w:t>2</w:t>
            </w:r>
            <w:r w:rsidR="00B16AC8" w:rsidRPr="00293585">
              <w:rPr>
                <w:rFonts w:asciiTheme="minorHAnsi" w:hAnsiTheme="minorHAnsi" w:cs="Arial"/>
                <w:sz w:val="22"/>
                <w:szCs w:val="22"/>
              </w:rPr>
              <w:t>7</w:t>
            </w:r>
          </w:p>
        </w:tc>
        <w:tc>
          <w:tcPr>
            <w:tcW w:w="957" w:type="dxa"/>
            <w:gridSpan w:val="2"/>
            <w:tcBorders>
              <w:top w:val="single" w:sz="18" w:space="0" w:color="auto"/>
              <w:left w:val="single" w:sz="4" w:space="0" w:color="auto"/>
              <w:bottom w:val="single" w:sz="8" w:space="0" w:color="auto"/>
              <w:right w:val="single" w:sz="2" w:space="0" w:color="auto"/>
            </w:tcBorders>
          </w:tcPr>
          <w:p w:rsidR="008724BD" w:rsidRPr="00293585" w:rsidRDefault="008724BD" w:rsidP="00D074E0">
            <w:pPr>
              <w:suppressLineNumbers/>
              <w:jc w:val="center"/>
              <w:rPr>
                <w:rFonts w:asciiTheme="minorHAnsi" w:hAnsiTheme="minorHAnsi" w:cs="Arial"/>
                <w:sz w:val="22"/>
                <w:szCs w:val="22"/>
              </w:rPr>
            </w:pPr>
          </w:p>
        </w:tc>
        <w:tc>
          <w:tcPr>
            <w:tcW w:w="1393" w:type="dxa"/>
            <w:tcBorders>
              <w:top w:val="single" w:sz="18" w:space="0" w:color="auto"/>
              <w:left w:val="single" w:sz="2" w:space="0" w:color="auto"/>
              <w:bottom w:val="single" w:sz="8" w:space="0" w:color="auto"/>
              <w:right w:val="single" w:sz="2" w:space="0" w:color="auto"/>
            </w:tcBorders>
            <w:shd w:val="clear" w:color="auto" w:fill="7F7F7F"/>
          </w:tcPr>
          <w:p w:rsidR="008724BD" w:rsidRPr="00293585" w:rsidRDefault="008724BD" w:rsidP="00D074E0">
            <w:pPr>
              <w:suppressLineNumbers/>
              <w:rPr>
                <w:rFonts w:asciiTheme="minorHAnsi" w:hAnsiTheme="minorHAnsi" w:cs="Arial"/>
                <w:i/>
                <w:sz w:val="22"/>
                <w:szCs w:val="22"/>
              </w:rPr>
            </w:pPr>
          </w:p>
        </w:tc>
        <w:tc>
          <w:tcPr>
            <w:tcW w:w="1440" w:type="dxa"/>
            <w:tcBorders>
              <w:top w:val="single" w:sz="18" w:space="0" w:color="auto"/>
              <w:left w:val="single" w:sz="2" w:space="0" w:color="auto"/>
              <w:bottom w:val="single" w:sz="8" w:space="0" w:color="auto"/>
              <w:right w:val="single" w:sz="18" w:space="0" w:color="auto"/>
            </w:tcBorders>
            <w:shd w:val="clear" w:color="auto" w:fill="7F7F7F"/>
          </w:tcPr>
          <w:p w:rsidR="008724BD" w:rsidRPr="00293585" w:rsidRDefault="008724BD" w:rsidP="00D074E0">
            <w:pPr>
              <w:suppressLineNumbers/>
              <w:rPr>
                <w:rFonts w:asciiTheme="minorHAnsi" w:hAnsiTheme="minorHAnsi" w:cs="Arial"/>
                <w:i/>
                <w:sz w:val="22"/>
                <w:szCs w:val="22"/>
              </w:rPr>
            </w:pPr>
          </w:p>
        </w:tc>
      </w:tr>
      <w:tr w:rsidR="008724BD" w:rsidRPr="00A23711" w:rsidTr="00D074E0">
        <w:tblPrEx>
          <w:tblCellMar>
            <w:left w:w="42" w:type="dxa"/>
            <w:right w:w="42" w:type="dxa"/>
          </w:tblCellMar>
        </w:tblPrEx>
        <w:trPr>
          <w:trHeight w:val="232"/>
        </w:trPr>
        <w:tc>
          <w:tcPr>
            <w:tcW w:w="5200" w:type="dxa"/>
            <w:tcBorders>
              <w:left w:val="single" w:sz="24" w:space="0" w:color="auto"/>
              <w:bottom w:val="single" w:sz="24" w:space="0" w:color="auto"/>
            </w:tcBorders>
          </w:tcPr>
          <w:p w:rsidR="008724BD" w:rsidRPr="00293585" w:rsidRDefault="008724BD" w:rsidP="00D074E0">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Arial"/>
                <w:sz w:val="22"/>
                <w:szCs w:val="22"/>
              </w:rPr>
            </w:pPr>
            <w:r w:rsidRPr="00293585">
              <w:rPr>
                <w:rFonts w:asciiTheme="minorHAnsi" w:hAnsiTheme="minorHAnsi" w:cs="Arial"/>
                <w:sz w:val="22"/>
                <w:szCs w:val="22"/>
              </w:rPr>
              <w:t xml:space="preserve">OVERALL TOTAL CREDIT HOURS FOR COMPLETION OF PROGRAM </w:t>
            </w:r>
          </w:p>
        </w:tc>
        <w:tc>
          <w:tcPr>
            <w:tcW w:w="1477" w:type="dxa"/>
            <w:tcBorders>
              <w:left w:val="single" w:sz="6" w:space="0" w:color="auto"/>
              <w:bottom w:val="single" w:sz="24" w:space="0" w:color="auto"/>
            </w:tcBorders>
          </w:tcPr>
          <w:p w:rsidR="008724BD" w:rsidRPr="00293585" w:rsidRDefault="008724BD" w:rsidP="00D074E0">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Arial"/>
                <w:sz w:val="22"/>
                <w:szCs w:val="22"/>
              </w:rPr>
            </w:pPr>
            <w:r w:rsidRPr="00293585">
              <w:rPr>
                <w:rFonts w:asciiTheme="minorHAnsi" w:hAnsiTheme="minorHAnsi" w:cs="Arial"/>
                <w:sz w:val="22"/>
                <w:szCs w:val="22"/>
              </w:rPr>
              <w:t>120</w:t>
            </w:r>
          </w:p>
        </w:tc>
        <w:tc>
          <w:tcPr>
            <w:tcW w:w="8438" w:type="dxa"/>
            <w:gridSpan w:val="10"/>
            <w:tcBorders>
              <w:left w:val="single" w:sz="4" w:space="0" w:color="auto"/>
              <w:bottom w:val="single" w:sz="24" w:space="0" w:color="auto"/>
              <w:right w:val="single" w:sz="18" w:space="0" w:color="auto"/>
            </w:tcBorders>
            <w:shd w:val="clear" w:color="auto" w:fill="808080"/>
          </w:tcPr>
          <w:p w:rsidR="008724BD" w:rsidRPr="00293585" w:rsidRDefault="008724BD" w:rsidP="00D074E0">
            <w:pPr>
              <w:suppressLineNumbers/>
              <w:jc w:val="center"/>
              <w:rPr>
                <w:rFonts w:asciiTheme="minorHAnsi" w:hAnsiTheme="minorHAnsi" w:cs="Arial"/>
                <w:i/>
                <w:sz w:val="22"/>
                <w:szCs w:val="22"/>
              </w:rPr>
            </w:pPr>
          </w:p>
        </w:tc>
      </w:tr>
    </w:tbl>
    <w:p w:rsidR="008724BD" w:rsidRPr="00293585" w:rsidRDefault="008724BD" w:rsidP="008724BD">
      <w:pPr>
        <w:tabs>
          <w:tab w:val="left" w:pos="720"/>
        </w:tabs>
        <w:ind w:left="720" w:hanging="720"/>
        <w:rPr>
          <w:rFonts w:asciiTheme="minorHAnsi" w:hAnsiTheme="minorHAnsi" w:cs="Arial"/>
          <w:sz w:val="22"/>
          <w:szCs w:val="22"/>
        </w:rPr>
      </w:pPr>
    </w:p>
    <w:p w:rsidR="008724BD" w:rsidRPr="00293585" w:rsidRDefault="008724BD" w:rsidP="00686978">
      <w:pPr>
        <w:pStyle w:val="ColorfulList-Accent11"/>
        <w:numPr>
          <w:ilvl w:val="0"/>
          <w:numId w:val="170"/>
        </w:numPr>
        <w:ind w:left="360"/>
        <w:rPr>
          <w:rFonts w:asciiTheme="minorHAnsi" w:hAnsiTheme="minorHAnsi" w:cs="Arial"/>
          <w:sz w:val="22"/>
          <w:szCs w:val="22"/>
        </w:rPr>
      </w:pPr>
      <w:r w:rsidRPr="00293585">
        <w:rPr>
          <w:rFonts w:asciiTheme="minorHAnsi" w:hAnsiTheme="minorHAnsi" w:cs="Arial"/>
          <w:b/>
          <w:sz w:val="22"/>
          <w:szCs w:val="22"/>
        </w:rPr>
        <w:t>Required</w:t>
      </w:r>
      <w:r w:rsidRPr="00293585">
        <w:rPr>
          <w:rFonts w:asciiTheme="minorHAnsi" w:hAnsiTheme="minorHAnsi" w:cs="Arial"/>
          <w:sz w:val="22"/>
          <w:szCs w:val="22"/>
        </w:rPr>
        <w:t xml:space="preserve"> courses are required of all students in the program, </w:t>
      </w:r>
      <w:r w:rsidRPr="00293585">
        <w:rPr>
          <w:rFonts w:asciiTheme="minorHAnsi" w:hAnsiTheme="minorHAnsi" w:cs="Arial"/>
          <w:b/>
          <w:sz w:val="22"/>
          <w:szCs w:val="22"/>
        </w:rPr>
        <w:t>elective</w:t>
      </w:r>
      <w:r w:rsidRPr="00293585">
        <w:rPr>
          <w:rFonts w:asciiTheme="minorHAnsi" w:hAnsiTheme="minorHAnsi" w:cs="Arial"/>
          <w:sz w:val="22"/>
          <w:szCs w:val="22"/>
        </w:rPr>
        <w:t xml:space="preserve"> courses (often referred to as open or free electives) are optional for students, and </w:t>
      </w:r>
      <w:r w:rsidRPr="00293585">
        <w:rPr>
          <w:rFonts w:asciiTheme="minorHAnsi" w:hAnsiTheme="minorHAnsi" w:cs="Arial"/>
          <w:b/>
          <w:sz w:val="22"/>
          <w:szCs w:val="22"/>
        </w:rPr>
        <w:t>selected elective</w:t>
      </w:r>
      <w:r w:rsidRPr="00293585">
        <w:rPr>
          <w:rFonts w:asciiTheme="minorHAnsi" w:hAnsiTheme="minorHAnsi" w:cs="Arial"/>
          <w:sz w:val="22"/>
          <w:szCs w:val="22"/>
        </w:rPr>
        <w:t xml:space="preserve"> courses are those for which students must take one or more courses from a specified group. </w:t>
      </w:r>
    </w:p>
    <w:p w:rsidR="008724BD" w:rsidRPr="00293585" w:rsidRDefault="008724BD" w:rsidP="00686978">
      <w:pPr>
        <w:pStyle w:val="ColorfulList-Accent11"/>
        <w:numPr>
          <w:ilvl w:val="0"/>
          <w:numId w:val="170"/>
        </w:numPr>
        <w:ind w:left="360"/>
        <w:rPr>
          <w:rFonts w:asciiTheme="minorHAnsi" w:hAnsiTheme="minorHAnsi" w:cs="Arial"/>
          <w:sz w:val="22"/>
          <w:szCs w:val="22"/>
        </w:rPr>
      </w:pPr>
      <w:r w:rsidRPr="00293585">
        <w:rPr>
          <w:rFonts w:asciiTheme="minorHAnsi" w:hAnsiTheme="minorHAnsi" w:cs="Arial"/>
          <w:sz w:val="22"/>
          <w:szCs w:val="22"/>
        </w:rPr>
        <w:t>For courses that include multiple elements (lecture, laboratory, recitation, etc.), indicate the maximum enrollment in each element. For selected elective courses, indicate the maximum enrollment for each option.</w:t>
      </w:r>
    </w:p>
    <w:p w:rsidR="008724BD" w:rsidRPr="00293585" w:rsidRDefault="008724BD" w:rsidP="008724BD">
      <w:pPr>
        <w:pStyle w:val="ColorfulList-Accent11"/>
        <w:ind w:left="90"/>
        <w:rPr>
          <w:rFonts w:asciiTheme="minorHAnsi" w:hAnsiTheme="minorHAnsi" w:cs="Arial"/>
          <w:sz w:val="22"/>
          <w:szCs w:val="22"/>
        </w:rPr>
      </w:pPr>
    </w:p>
    <w:p w:rsidR="008724BD" w:rsidRPr="00293585" w:rsidRDefault="008724BD" w:rsidP="008724BD">
      <w:pPr>
        <w:pStyle w:val="ColorfulList-Accent11"/>
        <w:ind w:left="90"/>
        <w:rPr>
          <w:rFonts w:asciiTheme="minorHAnsi" w:hAnsiTheme="minorHAnsi" w:cs="Arial"/>
          <w:sz w:val="22"/>
          <w:szCs w:val="22"/>
        </w:rPr>
      </w:pPr>
      <w:r w:rsidRPr="00293585">
        <w:rPr>
          <w:rFonts w:asciiTheme="minorHAnsi" w:hAnsiTheme="minorHAnsi" w:cs="Arial"/>
          <w:sz w:val="22"/>
          <w:szCs w:val="22"/>
        </w:rPr>
        <w:t>Instructional materials and student work verifying compliance with ABET criteria for the categories indicated above will be required during the campus visit.</w:t>
      </w:r>
    </w:p>
    <w:p w:rsidR="008724BD" w:rsidRPr="00293585" w:rsidRDefault="008724BD" w:rsidP="008724BD">
      <w:pPr>
        <w:tabs>
          <w:tab w:val="num" w:pos="1440"/>
        </w:tabs>
        <w:ind w:left="720" w:hanging="634"/>
        <w:jc w:val="center"/>
        <w:rPr>
          <w:rFonts w:asciiTheme="minorHAnsi" w:hAnsiTheme="minorHAnsi" w:cs="Arial"/>
          <w:b/>
          <w:bCs/>
          <w:color w:val="365F91"/>
          <w:sz w:val="22"/>
          <w:szCs w:val="22"/>
        </w:rPr>
      </w:pPr>
      <w:r w:rsidRPr="00293585">
        <w:rPr>
          <w:rFonts w:asciiTheme="minorHAnsi" w:hAnsiTheme="minorHAnsi" w:cs="Arial"/>
          <w:b/>
          <w:bCs/>
          <w:color w:val="365F91"/>
          <w:sz w:val="22"/>
          <w:szCs w:val="22"/>
        </w:rPr>
        <w:t>Table 5.1: Curriculum (Required courses)</w:t>
      </w:r>
    </w:p>
    <w:p w:rsidR="008724BD" w:rsidRPr="00293585" w:rsidRDefault="008724BD" w:rsidP="008724BD">
      <w:pPr>
        <w:pStyle w:val="ColorfulList-Accent11"/>
        <w:ind w:left="90"/>
        <w:rPr>
          <w:rFonts w:asciiTheme="minorHAnsi" w:hAnsiTheme="minorHAnsi" w:cs="Arial"/>
          <w:sz w:val="22"/>
          <w:szCs w:val="22"/>
        </w:rPr>
      </w:pPr>
    </w:p>
    <w:p w:rsidR="008724BD" w:rsidRPr="00293585" w:rsidRDefault="008724BD" w:rsidP="00762D04">
      <w:pPr>
        <w:tabs>
          <w:tab w:val="left" w:pos="720"/>
        </w:tabs>
        <w:autoSpaceDE w:val="0"/>
        <w:autoSpaceDN w:val="0"/>
        <w:adjustRightInd w:val="0"/>
        <w:spacing w:after="120"/>
        <w:ind w:left="360"/>
        <w:rPr>
          <w:rFonts w:asciiTheme="minorHAnsi" w:hAnsiTheme="minorHAnsi" w:cs="Arial"/>
          <w:sz w:val="22"/>
          <w:szCs w:val="22"/>
        </w:rPr>
        <w:sectPr w:rsidR="008724BD" w:rsidRPr="00293585" w:rsidSect="008724BD">
          <w:pgSz w:w="15840" w:h="12240" w:orient="landscape"/>
          <w:pgMar w:top="1440" w:right="1440" w:bottom="1440" w:left="1440" w:header="720" w:footer="720" w:gutter="0"/>
          <w:cols w:space="720"/>
          <w:docGrid w:linePitch="360"/>
        </w:sectPr>
      </w:pPr>
    </w:p>
    <w:p w:rsidR="00EA5DF6" w:rsidRPr="00293585" w:rsidRDefault="00EA5DF6" w:rsidP="001C57D2">
      <w:pPr>
        <w:ind w:firstLine="360"/>
        <w:rPr>
          <w:rFonts w:asciiTheme="minorHAnsi" w:hAnsiTheme="minorHAnsi" w:cs="Arial"/>
          <w:sz w:val="22"/>
          <w:szCs w:val="22"/>
        </w:rPr>
      </w:pPr>
    </w:p>
    <w:p w:rsidR="0035123D" w:rsidRPr="00293585" w:rsidRDefault="0035123D" w:rsidP="0035123D">
      <w:pPr>
        <w:tabs>
          <w:tab w:val="left" w:pos="720"/>
        </w:tabs>
        <w:autoSpaceDE w:val="0"/>
        <w:autoSpaceDN w:val="0"/>
        <w:adjustRightInd w:val="0"/>
        <w:spacing w:after="120"/>
        <w:ind w:left="360"/>
        <w:rPr>
          <w:rFonts w:asciiTheme="minorHAnsi" w:hAnsiTheme="minorHAnsi" w:cs="Arial"/>
          <w:sz w:val="22"/>
          <w:szCs w:val="22"/>
        </w:rPr>
      </w:pPr>
      <w:r w:rsidRPr="00293585">
        <w:rPr>
          <w:rFonts w:asciiTheme="minorHAnsi" w:hAnsiTheme="minorHAnsi" w:cs="Arial"/>
          <w:sz w:val="22"/>
          <w:szCs w:val="22"/>
        </w:rPr>
        <w:t xml:space="preserve">The requirements indicated above translate to a road map as indicated in Table 5.2. This ideal roadmap provides a pathway for students to complete their undergraduate requirements in four years. </w:t>
      </w:r>
    </w:p>
    <w:p w:rsidR="00E51BE0" w:rsidRPr="00E51BE0" w:rsidRDefault="00E51BE0" w:rsidP="00E51BE0">
      <w:pPr>
        <w:spacing w:before="0"/>
        <w:rPr>
          <w:rFonts w:asciiTheme="minorHAnsi" w:hAnsiTheme="minorHAnsi" w:cs="Arial"/>
          <w:lang w:bidi="en-US"/>
        </w:rPr>
      </w:pP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E51BE0" w:rsidRPr="00E51BE0" w:rsidTr="003B2DCC">
        <w:trPr>
          <w:cantSplit/>
          <w:trHeight w:hRule="exact" w:val="324"/>
          <w:jc w:val="center"/>
        </w:trPr>
        <w:tc>
          <w:tcPr>
            <w:tcW w:w="1080" w:type="dxa"/>
            <w:vMerge w:val="restart"/>
            <w:tcBorders>
              <w:right w:val="single" w:sz="4" w:space="0" w:color="auto"/>
            </w:tcBorders>
            <w:shd w:val="clear" w:color="auto" w:fill="auto"/>
            <w:vAlign w:val="center"/>
          </w:tcPr>
          <w:p w:rsidR="00E51BE0" w:rsidRPr="00E51BE0" w:rsidRDefault="00E51BE0" w:rsidP="00E51BE0">
            <w:pPr>
              <w:spacing w:before="0"/>
              <w:jc w:val="center"/>
              <w:rPr>
                <w:rFonts w:asciiTheme="minorHAnsi" w:hAnsiTheme="minorHAnsi" w:cs="Arial"/>
                <w:b/>
                <w:bCs/>
                <w:lang w:bidi="en-US"/>
              </w:rPr>
            </w:pPr>
            <w:r w:rsidRPr="00E51BE0">
              <w:rPr>
                <w:rFonts w:asciiTheme="minorHAnsi" w:hAnsiTheme="minorHAnsi" w:cs="Arial"/>
                <w:b/>
                <w:bCs/>
                <w:smallCaps/>
                <w:lang w:bidi="en-US"/>
              </w:rPr>
              <w:t>year</w:t>
            </w:r>
          </w:p>
          <w:p w:rsidR="00E51BE0" w:rsidRPr="00E51BE0" w:rsidRDefault="00E51BE0" w:rsidP="00E51BE0">
            <w:pPr>
              <w:spacing w:before="0"/>
              <w:jc w:val="center"/>
              <w:rPr>
                <w:rFonts w:asciiTheme="minorHAnsi" w:hAnsiTheme="minorHAnsi" w:cs="Arial"/>
                <w:b/>
                <w:bCs/>
                <w:lang w:bidi="en-US"/>
              </w:rPr>
            </w:pPr>
            <w:r w:rsidRPr="00E51BE0">
              <w:rPr>
                <w:rFonts w:asciiTheme="minorHAnsi" w:hAnsiTheme="minorHAnsi" w:cs="Arial"/>
                <w:b/>
                <w:bCs/>
                <w:lang w:bidi="en-US"/>
              </w:rPr>
              <w:t>1</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spring</w:t>
            </w:r>
          </w:p>
        </w:tc>
      </w:tr>
      <w:tr w:rsidR="00E51BE0" w:rsidRPr="00E51BE0" w:rsidTr="003B2DCC">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MATH 2110</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MATH 2120</w:t>
            </w:r>
          </w:p>
        </w:tc>
      </w:tr>
      <w:tr w:rsidR="00E51BE0" w:rsidRPr="00E51BE0" w:rsidTr="003B2DCC">
        <w:trPr>
          <w:cantSplit/>
          <w:trHeight w:hRule="exact" w:val="324"/>
          <w:jc w:val="center"/>
        </w:trPr>
        <w:tc>
          <w:tcPr>
            <w:tcW w:w="1080" w:type="dxa"/>
            <w:vMerge/>
            <w:tcBorders>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ENGL 1010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HIST 2020</w:t>
            </w:r>
          </w:p>
        </w:tc>
      </w:tr>
      <w:tr w:rsidR="00E51BE0" w:rsidRPr="00E51BE0" w:rsidTr="003B2DCC">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COMM 1100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POLS 1000</w:t>
            </w:r>
          </w:p>
        </w:tc>
      </w:tr>
      <w:tr w:rsidR="00E51BE0" w:rsidRPr="00E51BE0" w:rsidTr="003B2DCC">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GE B2/B3</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1222</w:t>
            </w:r>
          </w:p>
        </w:tc>
      </w:tr>
      <w:tr w:rsidR="00E51BE0" w:rsidRPr="00E51BE0" w:rsidTr="003B2DCC">
        <w:trPr>
          <w:cantSplit/>
          <w:trHeight w:hRule="exact" w:val="324"/>
          <w:jc w:val="center"/>
        </w:trPr>
        <w:tc>
          <w:tcPr>
            <w:tcW w:w="1080" w:type="dxa"/>
            <w:vMerge/>
            <w:tcBorders>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1010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2011</w:t>
            </w:r>
          </w:p>
        </w:tc>
      </w:tr>
    </w:tbl>
    <w:p w:rsidR="00E51BE0" w:rsidRPr="00E51BE0" w:rsidRDefault="00E51BE0" w:rsidP="00E51BE0">
      <w:pPr>
        <w:spacing w:before="0"/>
        <w:rPr>
          <w:rFonts w:asciiTheme="minorHAnsi" w:hAnsiTheme="minorHAnsi" w:cs="Arial"/>
          <w:lang w:bidi="en-US"/>
        </w:rPr>
      </w:pP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E51BE0" w:rsidRPr="00E51BE0" w:rsidTr="003B2DCC">
        <w:trPr>
          <w:cantSplit/>
          <w:trHeight w:hRule="exact" w:val="324"/>
          <w:jc w:val="center"/>
        </w:trPr>
        <w:tc>
          <w:tcPr>
            <w:tcW w:w="1080" w:type="dxa"/>
            <w:vMerge w:val="restart"/>
            <w:tcBorders>
              <w:right w:val="single" w:sz="4" w:space="0" w:color="auto"/>
            </w:tcBorders>
            <w:shd w:val="clear" w:color="auto" w:fill="auto"/>
            <w:vAlign w:val="center"/>
          </w:tcPr>
          <w:p w:rsidR="00E51BE0" w:rsidRPr="00E51BE0" w:rsidRDefault="00E51BE0" w:rsidP="00E51BE0">
            <w:pPr>
              <w:spacing w:before="0"/>
              <w:jc w:val="center"/>
              <w:rPr>
                <w:rFonts w:asciiTheme="minorHAnsi" w:hAnsiTheme="minorHAnsi" w:cs="Arial"/>
                <w:b/>
                <w:bCs/>
                <w:lang w:bidi="en-US"/>
              </w:rPr>
            </w:pPr>
            <w:r w:rsidRPr="00E51BE0">
              <w:rPr>
                <w:rFonts w:asciiTheme="minorHAnsi" w:hAnsiTheme="minorHAnsi" w:cs="Arial"/>
                <w:b/>
                <w:bCs/>
                <w:smallCaps/>
                <w:lang w:bidi="en-US"/>
              </w:rPr>
              <w:t>year</w:t>
            </w:r>
          </w:p>
          <w:p w:rsidR="00E51BE0" w:rsidRPr="00E51BE0" w:rsidRDefault="00E51BE0" w:rsidP="00E51BE0">
            <w:pPr>
              <w:spacing w:before="0"/>
              <w:jc w:val="center"/>
              <w:rPr>
                <w:rFonts w:asciiTheme="minorHAnsi" w:hAnsiTheme="minorHAnsi" w:cs="Arial"/>
                <w:b/>
                <w:bCs/>
                <w:lang w:bidi="en-US"/>
              </w:rPr>
            </w:pPr>
            <w:r w:rsidRPr="00E51BE0">
              <w:rPr>
                <w:rFonts w:asciiTheme="minorHAnsi" w:hAnsiTheme="minorHAnsi" w:cs="Arial"/>
                <w:b/>
                <w:bCs/>
                <w:lang w:bidi="en-US"/>
              </w:rPr>
              <w:t>2</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spring</w:t>
            </w:r>
          </w:p>
        </w:tc>
      </w:tr>
      <w:tr w:rsidR="00E51BE0" w:rsidRPr="00E51BE0" w:rsidTr="003B2DCC">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MATH Elective</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GE D1</w:t>
            </w:r>
          </w:p>
        </w:tc>
      </w:tr>
      <w:tr w:rsidR="00E51BE0" w:rsidRPr="00E51BE0" w:rsidTr="003B2DCC">
        <w:trPr>
          <w:cantSplit/>
          <w:trHeight w:hRule="exact" w:val="324"/>
          <w:jc w:val="center"/>
        </w:trPr>
        <w:tc>
          <w:tcPr>
            <w:tcW w:w="1080" w:type="dxa"/>
            <w:vMerge/>
            <w:tcBorders>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MATH 2550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ENGL 2030</w:t>
            </w:r>
          </w:p>
        </w:tc>
      </w:tr>
      <w:tr w:rsidR="00E51BE0" w:rsidRPr="00E51BE0" w:rsidTr="003B2DCC">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PHYS  2100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PHYS  2200</w:t>
            </w:r>
          </w:p>
        </w:tc>
      </w:tr>
      <w:tr w:rsidR="00E51BE0" w:rsidRPr="00E51BE0" w:rsidTr="003B2DCC">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2012</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2013</w:t>
            </w:r>
          </w:p>
        </w:tc>
      </w:tr>
      <w:tr w:rsidR="00E51BE0" w:rsidRPr="00E51BE0" w:rsidTr="003B2DCC">
        <w:trPr>
          <w:cantSplit/>
          <w:trHeight w:hRule="exact" w:val="324"/>
          <w:jc w:val="center"/>
        </w:trPr>
        <w:tc>
          <w:tcPr>
            <w:tcW w:w="1080" w:type="dxa"/>
            <w:vMerge/>
            <w:tcBorders>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GE C1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2148</w:t>
            </w:r>
          </w:p>
        </w:tc>
      </w:tr>
    </w:tbl>
    <w:p w:rsidR="00E51BE0" w:rsidRPr="00E51BE0" w:rsidRDefault="00E51BE0" w:rsidP="00E51BE0">
      <w:pPr>
        <w:spacing w:before="0"/>
        <w:rPr>
          <w:rFonts w:asciiTheme="minorHAnsi" w:hAnsiTheme="minorHAnsi" w:cs="Arial"/>
          <w:lang w:bidi="en-US"/>
        </w:rPr>
      </w:pP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E51BE0" w:rsidRPr="00E51BE0" w:rsidTr="003B2DCC">
        <w:trPr>
          <w:cantSplit/>
          <w:trHeight w:hRule="exact" w:val="324"/>
          <w:jc w:val="center"/>
        </w:trPr>
        <w:tc>
          <w:tcPr>
            <w:tcW w:w="1080" w:type="dxa"/>
            <w:vMerge w:val="restart"/>
            <w:tcBorders>
              <w:right w:val="single" w:sz="4" w:space="0" w:color="auto"/>
            </w:tcBorders>
            <w:shd w:val="clear" w:color="auto" w:fill="auto"/>
            <w:vAlign w:val="center"/>
          </w:tcPr>
          <w:p w:rsidR="00E51BE0" w:rsidRPr="00E51BE0" w:rsidRDefault="00E51BE0" w:rsidP="00E51BE0">
            <w:pPr>
              <w:spacing w:before="0"/>
              <w:jc w:val="center"/>
              <w:rPr>
                <w:rFonts w:asciiTheme="minorHAnsi" w:hAnsiTheme="minorHAnsi" w:cs="Arial"/>
                <w:b/>
                <w:bCs/>
                <w:lang w:bidi="en-US"/>
              </w:rPr>
            </w:pPr>
            <w:r w:rsidRPr="00E51BE0">
              <w:rPr>
                <w:rFonts w:asciiTheme="minorHAnsi" w:hAnsiTheme="minorHAnsi" w:cs="Arial"/>
                <w:b/>
                <w:bCs/>
                <w:smallCaps/>
                <w:lang w:bidi="en-US"/>
              </w:rPr>
              <w:t>year</w:t>
            </w:r>
          </w:p>
          <w:p w:rsidR="00E51BE0" w:rsidRPr="00E51BE0" w:rsidRDefault="00E51BE0" w:rsidP="00E51BE0">
            <w:pPr>
              <w:spacing w:before="0"/>
              <w:jc w:val="center"/>
              <w:rPr>
                <w:rFonts w:asciiTheme="minorHAnsi" w:hAnsiTheme="minorHAnsi" w:cs="Arial"/>
                <w:b/>
                <w:bCs/>
                <w:lang w:bidi="en-US"/>
              </w:rPr>
            </w:pPr>
            <w:r w:rsidRPr="00E51BE0">
              <w:rPr>
                <w:rFonts w:asciiTheme="minorHAnsi" w:hAnsiTheme="minorHAnsi" w:cs="Arial"/>
                <w:b/>
                <w:bCs/>
                <w:lang w:bidi="en-US"/>
              </w:rPr>
              <w:t>3</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spring</w:t>
            </w:r>
          </w:p>
        </w:tc>
      </w:tr>
      <w:tr w:rsidR="00E51BE0" w:rsidRPr="00E51BE0" w:rsidTr="003B2DCC">
        <w:trPr>
          <w:cantSplit/>
          <w:trHeight w:hRule="exact" w:val="324"/>
          <w:jc w:val="center"/>
        </w:trPr>
        <w:tc>
          <w:tcPr>
            <w:tcW w:w="1080" w:type="dxa"/>
            <w:vMerge/>
            <w:tcBorders>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WPE</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3035</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3186</w:t>
            </w:r>
          </w:p>
        </w:tc>
      </w:tr>
      <w:tr w:rsidR="00E51BE0" w:rsidRPr="00E51BE0" w:rsidTr="003B2DCC">
        <w:trPr>
          <w:cantSplit/>
          <w:trHeight w:hRule="exact" w:val="324"/>
          <w:jc w:val="center"/>
        </w:trPr>
        <w:tc>
          <w:tcPr>
            <w:tcW w:w="1080" w:type="dxa"/>
            <w:vMerge/>
            <w:tcBorders>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3112</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3801</w:t>
            </w:r>
          </w:p>
        </w:tc>
      </w:tr>
      <w:tr w:rsidR="00E51BE0" w:rsidRPr="00E51BE0" w:rsidTr="003B2DCC">
        <w:trPr>
          <w:cantSplit/>
          <w:trHeight w:hRule="exact" w:val="324"/>
          <w:jc w:val="center"/>
        </w:trPr>
        <w:tc>
          <w:tcPr>
            <w:tcW w:w="1080" w:type="dxa"/>
            <w:vMerge/>
            <w:tcBorders>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3220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4440</w:t>
            </w:r>
          </w:p>
        </w:tc>
      </w:tr>
      <w:tr w:rsidR="00E51BE0" w:rsidRPr="00E51BE0" w:rsidTr="003B2DCC">
        <w:trPr>
          <w:cantSplit/>
          <w:trHeight w:hRule="exact" w:val="324"/>
          <w:jc w:val="center"/>
        </w:trPr>
        <w:tc>
          <w:tcPr>
            <w:tcW w:w="1080" w:type="dxa"/>
            <w:vMerge/>
            <w:tcBorders>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3337</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Elective</w:t>
            </w:r>
          </w:p>
        </w:tc>
      </w:tr>
      <w:tr w:rsidR="00E51BE0" w:rsidRPr="00E51BE0" w:rsidTr="003B2DCC">
        <w:trPr>
          <w:cantSplit/>
          <w:trHeight w:hRule="exact" w:val="324"/>
          <w:jc w:val="center"/>
        </w:trPr>
        <w:tc>
          <w:tcPr>
            <w:tcW w:w="1080" w:type="dxa"/>
            <w:vMerge/>
            <w:tcBorders>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EE 3445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GE D2</w:t>
            </w:r>
          </w:p>
        </w:tc>
      </w:tr>
    </w:tbl>
    <w:p w:rsidR="00E51BE0" w:rsidRPr="00E51BE0" w:rsidRDefault="00E51BE0" w:rsidP="00E51BE0">
      <w:pPr>
        <w:spacing w:before="0"/>
        <w:rPr>
          <w:rFonts w:asciiTheme="minorHAnsi" w:hAnsiTheme="minorHAnsi" w:cs="Arial"/>
          <w:lang w:bidi="en-US"/>
        </w:rPr>
      </w:pP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E51BE0" w:rsidRPr="00E51BE0" w:rsidTr="003B2DCC">
        <w:trPr>
          <w:cantSplit/>
          <w:trHeight w:hRule="exact" w:val="324"/>
          <w:jc w:val="center"/>
        </w:trPr>
        <w:tc>
          <w:tcPr>
            <w:tcW w:w="1080" w:type="dxa"/>
            <w:vMerge w:val="restart"/>
            <w:tcBorders>
              <w:right w:val="single" w:sz="4" w:space="0" w:color="auto"/>
            </w:tcBorders>
            <w:shd w:val="clear" w:color="auto" w:fill="auto"/>
            <w:vAlign w:val="center"/>
          </w:tcPr>
          <w:p w:rsidR="00E51BE0" w:rsidRPr="00E51BE0" w:rsidRDefault="00E51BE0" w:rsidP="00E51BE0">
            <w:pPr>
              <w:spacing w:before="0"/>
              <w:jc w:val="center"/>
              <w:rPr>
                <w:rFonts w:asciiTheme="minorHAnsi" w:hAnsiTheme="minorHAnsi" w:cs="Arial"/>
                <w:b/>
                <w:bCs/>
                <w:lang w:bidi="en-US"/>
              </w:rPr>
            </w:pPr>
            <w:r w:rsidRPr="00E51BE0">
              <w:rPr>
                <w:rFonts w:asciiTheme="minorHAnsi" w:hAnsiTheme="minorHAnsi" w:cs="Arial"/>
                <w:b/>
                <w:bCs/>
                <w:smallCaps/>
                <w:lang w:bidi="en-US"/>
              </w:rPr>
              <w:t>year</w:t>
            </w:r>
          </w:p>
          <w:p w:rsidR="00E51BE0" w:rsidRPr="00E51BE0" w:rsidRDefault="00E51BE0" w:rsidP="00E51BE0">
            <w:pPr>
              <w:spacing w:before="0"/>
              <w:jc w:val="center"/>
              <w:rPr>
                <w:rFonts w:asciiTheme="minorHAnsi" w:hAnsiTheme="minorHAnsi" w:cs="Arial"/>
                <w:b/>
                <w:bCs/>
                <w:lang w:bidi="en-US"/>
              </w:rPr>
            </w:pPr>
            <w:r w:rsidRPr="00E51BE0">
              <w:rPr>
                <w:rFonts w:asciiTheme="minorHAnsi" w:hAnsiTheme="minorHAnsi" w:cs="Arial"/>
                <w:b/>
                <w:bCs/>
                <w:lang w:bidi="en-US"/>
              </w:rPr>
              <w:t>4</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E51BE0" w:rsidRPr="00E51BE0" w:rsidRDefault="00E51BE0" w:rsidP="00E51BE0">
            <w:pPr>
              <w:spacing w:before="0"/>
              <w:jc w:val="center"/>
              <w:rPr>
                <w:rFonts w:asciiTheme="minorHAnsi" w:hAnsiTheme="minorHAnsi" w:cs="Arial"/>
                <w:b/>
                <w:bCs/>
                <w:smallCaps/>
                <w:lang w:bidi="en-US"/>
              </w:rPr>
            </w:pPr>
            <w:r w:rsidRPr="00E51BE0">
              <w:rPr>
                <w:rFonts w:asciiTheme="minorHAnsi" w:hAnsiTheme="minorHAnsi" w:cs="Arial"/>
                <w:b/>
                <w:bCs/>
                <w:smallCaps/>
                <w:lang w:bidi="en-US"/>
              </w:rPr>
              <w:t>spring</w:t>
            </w:r>
          </w:p>
        </w:tc>
      </w:tr>
      <w:tr w:rsidR="00E51BE0" w:rsidRPr="00E51BE0" w:rsidTr="003B2DCC">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4961</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4962</w:t>
            </w:r>
          </w:p>
        </w:tc>
      </w:tr>
      <w:tr w:rsidR="00E51BE0" w:rsidRPr="00E51BE0" w:rsidTr="003B2DCC">
        <w:trPr>
          <w:cantSplit/>
          <w:trHeight w:hRule="exact" w:val="324"/>
          <w:jc w:val="center"/>
        </w:trPr>
        <w:tc>
          <w:tcPr>
            <w:tcW w:w="1080" w:type="dxa"/>
            <w:vMerge/>
            <w:tcBorders>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Elective</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4963</w:t>
            </w:r>
          </w:p>
        </w:tc>
      </w:tr>
      <w:tr w:rsidR="00E51BE0" w:rsidRPr="00E51BE0" w:rsidTr="003B2DCC">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Elective</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Elective</w:t>
            </w:r>
          </w:p>
        </w:tc>
      </w:tr>
      <w:tr w:rsidR="00E51BE0" w:rsidRPr="00E51BE0" w:rsidTr="003B2DCC">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Elective</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CS Elective</w:t>
            </w:r>
          </w:p>
        </w:tc>
      </w:tr>
      <w:tr w:rsidR="00E51BE0" w:rsidRPr="00E51BE0" w:rsidTr="003B2DCC">
        <w:trPr>
          <w:cantSplit/>
          <w:trHeight w:hRule="exact" w:val="324"/>
          <w:jc w:val="center"/>
        </w:trPr>
        <w:tc>
          <w:tcPr>
            <w:tcW w:w="1080" w:type="dxa"/>
            <w:vMerge/>
            <w:tcBorders>
              <w:right w:val="single" w:sz="4" w:space="0" w:color="auto"/>
            </w:tcBorders>
            <w:shd w:val="clear" w:color="auto" w:fill="auto"/>
            <w:vAlign w:val="center"/>
          </w:tcPr>
          <w:p w:rsidR="00E51BE0" w:rsidRPr="00E51BE0" w:rsidRDefault="00E51BE0" w:rsidP="00E51BE0">
            <w:pPr>
              <w:spacing w:before="0"/>
              <w:rPr>
                <w:rFonts w:asciiTheme="minorHAnsi" w:hAnsiTheme="minorHAnsi" w:cs="Arial"/>
                <w:b/>
                <w:bCs/>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r w:rsidRPr="00E51BE0">
              <w:rPr>
                <w:rFonts w:asciiTheme="minorHAnsi" w:hAnsiTheme="minorHAnsi" w:cs="Arial"/>
                <w:lang w:bidi="en-US"/>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51BE0" w:rsidRPr="00E51BE0" w:rsidRDefault="00E51BE0" w:rsidP="00E51BE0">
            <w:pPr>
              <w:spacing w:before="0"/>
              <w:rPr>
                <w:rFonts w:asciiTheme="minorHAnsi" w:hAnsiTheme="minorHAnsi" w:cs="Arial"/>
                <w:lang w:bidi="en-US"/>
              </w:rPr>
            </w:pPr>
          </w:p>
        </w:tc>
      </w:tr>
    </w:tbl>
    <w:p w:rsidR="0035123D" w:rsidRPr="00293585" w:rsidRDefault="0035123D" w:rsidP="0035123D">
      <w:pPr>
        <w:tabs>
          <w:tab w:val="num" w:pos="1440"/>
        </w:tabs>
        <w:ind w:left="720" w:hanging="634"/>
        <w:jc w:val="center"/>
        <w:rPr>
          <w:rFonts w:asciiTheme="minorHAnsi" w:hAnsiTheme="minorHAnsi" w:cs="Arial"/>
          <w:b/>
          <w:bCs/>
          <w:color w:val="365F91"/>
          <w:sz w:val="22"/>
          <w:szCs w:val="22"/>
        </w:rPr>
      </w:pPr>
      <w:r w:rsidRPr="00293585">
        <w:rPr>
          <w:rFonts w:asciiTheme="minorHAnsi" w:hAnsiTheme="minorHAnsi" w:cs="Arial"/>
          <w:b/>
          <w:bCs/>
          <w:color w:val="365F91"/>
          <w:sz w:val="22"/>
          <w:szCs w:val="22"/>
        </w:rPr>
        <w:t>Table 5.2: Road map (Ideal)</w:t>
      </w:r>
    </w:p>
    <w:p w:rsidR="00B83D91" w:rsidRPr="00293585" w:rsidRDefault="0035123D" w:rsidP="0035123D">
      <w:pPr>
        <w:rPr>
          <w:rFonts w:asciiTheme="minorHAnsi" w:hAnsiTheme="minorHAnsi" w:cs="Arial"/>
          <w:sz w:val="22"/>
          <w:szCs w:val="22"/>
        </w:rPr>
      </w:pPr>
      <w:r w:rsidRPr="00293585">
        <w:rPr>
          <w:rFonts w:asciiTheme="minorHAnsi" w:hAnsiTheme="minorHAnsi" w:cs="Arial"/>
          <w:sz w:val="22"/>
          <w:szCs w:val="22"/>
        </w:rPr>
        <w:t xml:space="preserve">For a variety of reasons many students formulate their own schedules with varying loads in any given term. Depending on the summer schedules, students can elect to spread the load over the Summer </w:t>
      </w:r>
      <w:r w:rsidRPr="00293585">
        <w:rPr>
          <w:rFonts w:asciiTheme="minorHAnsi" w:hAnsiTheme="minorHAnsi" w:cs="Arial"/>
          <w:sz w:val="22"/>
          <w:szCs w:val="22"/>
        </w:rPr>
        <w:lastRenderedPageBreak/>
        <w:t>term as well.  An advisor is available to help students plan or adjust</w:t>
      </w:r>
      <w:r w:rsidRPr="00293585" w:rsidDel="00B82EB2">
        <w:rPr>
          <w:rFonts w:asciiTheme="minorHAnsi" w:hAnsiTheme="minorHAnsi" w:cs="Arial"/>
          <w:sz w:val="22"/>
          <w:szCs w:val="22"/>
        </w:rPr>
        <w:t xml:space="preserve"> </w:t>
      </w:r>
      <w:r w:rsidRPr="00293585">
        <w:rPr>
          <w:rFonts w:asciiTheme="minorHAnsi" w:hAnsiTheme="minorHAnsi" w:cs="Arial"/>
          <w:sz w:val="22"/>
          <w:szCs w:val="22"/>
        </w:rPr>
        <w:t xml:space="preserve">their schedules. Students select courses for the General Education (GE) </w:t>
      </w:r>
      <w:r w:rsidR="00E51BE0">
        <w:rPr>
          <w:rFonts w:asciiTheme="minorHAnsi" w:hAnsiTheme="minorHAnsi" w:cs="Arial"/>
          <w:sz w:val="22"/>
          <w:szCs w:val="22"/>
        </w:rPr>
        <w:t>B</w:t>
      </w:r>
      <w:r w:rsidRPr="00293585">
        <w:rPr>
          <w:rFonts w:asciiTheme="minorHAnsi" w:hAnsiTheme="minorHAnsi" w:cs="Arial"/>
          <w:sz w:val="22"/>
          <w:szCs w:val="22"/>
        </w:rPr>
        <w:t>locks (C,</w:t>
      </w:r>
      <w:r w:rsidR="000C5711" w:rsidRPr="00293585">
        <w:rPr>
          <w:rFonts w:asciiTheme="minorHAnsi" w:hAnsiTheme="minorHAnsi" w:cs="Arial"/>
          <w:sz w:val="22"/>
          <w:szCs w:val="22"/>
        </w:rPr>
        <w:t xml:space="preserve"> </w:t>
      </w:r>
      <w:r w:rsidRPr="00293585">
        <w:rPr>
          <w:rFonts w:asciiTheme="minorHAnsi" w:hAnsiTheme="minorHAnsi" w:cs="Arial"/>
          <w:sz w:val="22"/>
          <w:szCs w:val="22"/>
        </w:rPr>
        <w:t xml:space="preserve">D, and E) from a variety of courses. Similarly, students select upper division (CS3000/CS4000) courses as electives. </w:t>
      </w:r>
      <w:r w:rsidR="00B83D91" w:rsidRPr="00293585">
        <w:rPr>
          <w:rFonts w:asciiTheme="minorHAnsi" w:hAnsiTheme="minorHAnsi" w:cs="Arial"/>
          <w:sz w:val="22"/>
          <w:szCs w:val="22"/>
        </w:rPr>
        <w:t xml:space="preserve">Therefore, the roadmaps described </w:t>
      </w:r>
      <w:r w:rsidRPr="00293585">
        <w:rPr>
          <w:rFonts w:asciiTheme="minorHAnsi" w:hAnsiTheme="minorHAnsi" w:cs="Arial"/>
          <w:sz w:val="22"/>
          <w:szCs w:val="22"/>
        </w:rPr>
        <w:t>in Table 5.2</w:t>
      </w:r>
      <w:r w:rsidR="00B83D91" w:rsidRPr="00293585">
        <w:rPr>
          <w:rFonts w:asciiTheme="minorHAnsi" w:hAnsiTheme="minorHAnsi" w:cs="Arial"/>
          <w:sz w:val="22"/>
          <w:szCs w:val="22"/>
        </w:rPr>
        <w:t xml:space="preserve"> should be used as </w:t>
      </w:r>
      <w:r w:rsidRPr="00293585">
        <w:rPr>
          <w:rFonts w:asciiTheme="minorHAnsi" w:hAnsiTheme="minorHAnsi" w:cs="Arial"/>
          <w:sz w:val="22"/>
          <w:szCs w:val="22"/>
        </w:rPr>
        <w:t>an ideal guide</w:t>
      </w:r>
      <w:r w:rsidR="00B83D91" w:rsidRPr="00293585">
        <w:rPr>
          <w:rFonts w:asciiTheme="minorHAnsi" w:hAnsiTheme="minorHAnsi" w:cs="Arial"/>
          <w:sz w:val="22"/>
          <w:szCs w:val="22"/>
        </w:rPr>
        <w:t xml:space="preserve">. </w:t>
      </w:r>
    </w:p>
    <w:p w:rsidR="00B83D91" w:rsidRPr="00293585" w:rsidRDefault="00B83D91" w:rsidP="00B83D91">
      <w:pPr>
        <w:pStyle w:val="NormalWeb"/>
        <w:spacing w:before="0" w:beforeAutospacing="0" w:after="0" w:afterAutospacing="0"/>
        <w:rPr>
          <w:rFonts w:asciiTheme="minorHAnsi" w:hAnsiTheme="minorHAnsi" w:cs="Arial"/>
          <w:sz w:val="22"/>
          <w:szCs w:val="22"/>
        </w:rPr>
      </w:pPr>
    </w:p>
    <w:p w:rsidR="00B83D91" w:rsidRPr="00293585" w:rsidRDefault="00B83D91" w:rsidP="00B83D91">
      <w:pPr>
        <w:pStyle w:val="NormalWeb"/>
        <w:spacing w:before="0" w:beforeAutospacing="0" w:after="0" w:afterAutospacing="0"/>
        <w:rPr>
          <w:rFonts w:asciiTheme="minorHAnsi" w:hAnsiTheme="minorHAnsi" w:cs="Arial"/>
          <w:sz w:val="22"/>
          <w:szCs w:val="22"/>
        </w:rPr>
      </w:pPr>
      <w:r w:rsidRPr="00293585">
        <w:rPr>
          <w:rFonts w:asciiTheme="minorHAnsi" w:hAnsiTheme="minorHAnsi" w:cs="Arial"/>
          <w:sz w:val="22"/>
          <w:szCs w:val="22"/>
        </w:rPr>
        <w:t>It is essential that every student should see a faculty academic advisor and complete an individualized</w:t>
      </w:r>
      <w:r w:rsidR="0035123D" w:rsidRPr="00293585">
        <w:rPr>
          <w:rFonts w:asciiTheme="minorHAnsi" w:hAnsiTheme="minorHAnsi" w:cs="Arial"/>
          <w:sz w:val="22"/>
          <w:szCs w:val="22"/>
        </w:rPr>
        <w:t xml:space="preserve"> r</w:t>
      </w:r>
      <w:r w:rsidR="00861421" w:rsidRPr="00293585">
        <w:rPr>
          <w:rFonts w:asciiTheme="minorHAnsi" w:hAnsiTheme="minorHAnsi" w:cs="Arial"/>
          <w:sz w:val="22"/>
          <w:szCs w:val="22"/>
        </w:rPr>
        <w:t xml:space="preserve">oadmap as indicated in Student Handbook </w:t>
      </w:r>
      <w:r w:rsidR="000C5711" w:rsidRPr="00293585">
        <w:rPr>
          <w:rFonts w:asciiTheme="minorHAnsi" w:hAnsiTheme="minorHAnsi" w:cs="Arial"/>
          <w:sz w:val="22"/>
          <w:szCs w:val="22"/>
        </w:rPr>
        <w:t xml:space="preserve">posted on the department website at </w:t>
      </w:r>
      <w:hyperlink r:id="rId101" w:history="1">
        <w:r w:rsidR="000C5711" w:rsidRPr="00293585">
          <w:rPr>
            <w:rStyle w:val="Hyperlink"/>
            <w:rFonts w:cs="Arial"/>
            <w:sz w:val="22"/>
            <w:szCs w:val="22"/>
          </w:rPr>
          <w:t>http://www.calstatela.edu/ecst/cs/undergraduate</w:t>
        </w:r>
      </w:hyperlink>
      <w:r w:rsidR="0035123D" w:rsidRPr="00293585">
        <w:rPr>
          <w:rFonts w:asciiTheme="minorHAnsi" w:hAnsiTheme="minorHAnsi" w:cs="Arial"/>
          <w:sz w:val="22"/>
          <w:szCs w:val="22"/>
        </w:rPr>
        <w:t>.</w:t>
      </w:r>
      <w:r w:rsidRPr="00293585">
        <w:rPr>
          <w:rFonts w:asciiTheme="minorHAnsi" w:hAnsiTheme="minorHAnsi" w:cs="Arial"/>
          <w:sz w:val="22"/>
          <w:szCs w:val="22"/>
        </w:rPr>
        <w:t xml:space="preserve"> </w:t>
      </w:r>
      <w:r w:rsidR="000C5711" w:rsidRPr="00293585">
        <w:rPr>
          <w:rFonts w:asciiTheme="minorHAnsi" w:hAnsiTheme="minorHAnsi" w:cs="Arial"/>
          <w:sz w:val="22"/>
          <w:szCs w:val="22"/>
        </w:rPr>
        <w:t xml:space="preserve">We encourage the students to keep their roadmap updated </w:t>
      </w:r>
      <w:r w:rsidRPr="00293585">
        <w:rPr>
          <w:rFonts w:asciiTheme="minorHAnsi" w:hAnsiTheme="minorHAnsi" w:cs="Arial"/>
          <w:sz w:val="22"/>
          <w:szCs w:val="22"/>
        </w:rPr>
        <w:t>if any situation changes down the road.</w:t>
      </w:r>
    </w:p>
    <w:p w:rsidR="006B6771" w:rsidRPr="00293585" w:rsidRDefault="006B6771" w:rsidP="00B83D91">
      <w:pPr>
        <w:pStyle w:val="NormalWeb"/>
        <w:spacing w:before="0" w:beforeAutospacing="0" w:after="0" w:afterAutospacing="0"/>
        <w:rPr>
          <w:rFonts w:asciiTheme="minorHAnsi" w:hAnsiTheme="minorHAnsi" w:cs="Arial"/>
          <w:sz w:val="22"/>
          <w:szCs w:val="22"/>
        </w:rPr>
      </w:pPr>
    </w:p>
    <w:p w:rsidR="006B6771" w:rsidRPr="00293585" w:rsidRDefault="006B6771" w:rsidP="006B6771">
      <w:pPr>
        <w:tabs>
          <w:tab w:val="left" w:pos="720"/>
        </w:tabs>
        <w:autoSpaceDE w:val="0"/>
        <w:autoSpaceDN w:val="0"/>
        <w:adjustRightInd w:val="0"/>
        <w:spacing w:before="116"/>
        <w:rPr>
          <w:rFonts w:asciiTheme="minorHAnsi" w:hAnsiTheme="minorHAnsi" w:cs="Arial"/>
          <w:b/>
          <w:color w:val="000000"/>
          <w:sz w:val="22"/>
          <w:szCs w:val="22"/>
        </w:rPr>
      </w:pPr>
      <w:r w:rsidRPr="00293585">
        <w:rPr>
          <w:rFonts w:asciiTheme="minorHAnsi" w:hAnsiTheme="minorHAnsi" w:cs="Arial"/>
          <w:b/>
          <w:color w:val="000000"/>
          <w:sz w:val="22"/>
          <w:szCs w:val="22"/>
        </w:rPr>
        <w:t xml:space="preserve">A-2 Curriculum alignment with the Program Educational Objectives </w:t>
      </w:r>
    </w:p>
    <w:p w:rsidR="006B6771" w:rsidRPr="00293585" w:rsidRDefault="006B6771" w:rsidP="006B6771">
      <w:pPr>
        <w:tabs>
          <w:tab w:val="left" w:pos="720"/>
        </w:tabs>
        <w:autoSpaceDE w:val="0"/>
        <w:autoSpaceDN w:val="0"/>
        <w:adjustRightInd w:val="0"/>
        <w:spacing w:before="116"/>
        <w:ind w:left="360"/>
        <w:rPr>
          <w:rFonts w:asciiTheme="minorHAnsi" w:hAnsiTheme="minorHAnsi" w:cs="Arial"/>
          <w:color w:val="000000"/>
          <w:sz w:val="22"/>
          <w:szCs w:val="22"/>
        </w:rPr>
      </w:pPr>
      <w:r w:rsidRPr="00293585">
        <w:rPr>
          <w:rFonts w:asciiTheme="minorHAnsi" w:hAnsiTheme="minorHAnsi" w:cs="Arial"/>
          <w:color w:val="000000"/>
          <w:sz w:val="22"/>
          <w:szCs w:val="22"/>
        </w:rPr>
        <w:t>Our undergraduate curriculum aligns with the th</w:t>
      </w:r>
      <w:r w:rsidR="00E51BE0">
        <w:rPr>
          <w:rFonts w:asciiTheme="minorHAnsi" w:hAnsiTheme="minorHAnsi" w:cs="Arial"/>
          <w:color w:val="000000"/>
          <w:sz w:val="22"/>
          <w:szCs w:val="22"/>
        </w:rPr>
        <w:t>r</w:t>
      </w:r>
      <w:r w:rsidRPr="00293585">
        <w:rPr>
          <w:rFonts w:asciiTheme="minorHAnsi" w:hAnsiTheme="minorHAnsi" w:cs="Arial"/>
          <w:color w:val="000000"/>
          <w:sz w:val="22"/>
          <w:szCs w:val="22"/>
        </w:rPr>
        <w:t>ee Program Educational Obje</w:t>
      </w:r>
      <w:r w:rsidR="0064393C" w:rsidRPr="00293585">
        <w:rPr>
          <w:rFonts w:asciiTheme="minorHAnsi" w:hAnsiTheme="minorHAnsi" w:cs="Arial"/>
          <w:color w:val="000000"/>
          <w:sz w:val="22"/>
          <w:szCs w:val="22"/>
        </w:rPr>
        <w:t>ctives as described in Table 5.3</w:t>
      </w:r>
      <w:r w:rsidR="00E51BE0">
        <w:rPr>
          <w:rFonts w:asciiTheme="minorHAnsi" w:hAnsiTheme="minorHAnsi" w:cs="Arial"/>
          <w:color w:val="000000"/>
          <w:sz w:val="22"/>
          <w:szCs w:val="22"/>
        </w:rPr>
        <w:t>.</w:t>
      </w:r>
    </w:p>
    <w:tbl>
      <w:tblPr>
        <w:tblW w:w="3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864"/>
        <w:gridCol w:w="864"/>
        <w:gridCol w:w="864"/>
      </w:tblGrid>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sz w:val="22"/>
                <w:szCs w:val="22"/>
              </w:rPr>
            </w:pP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PEO #1</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PEO #2</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PEO #3</w:t>
            </w: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1010 </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1222</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2011</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2012</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2013</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ENGL 2030</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color w:val="000000"/>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2148</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3035</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3112</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3186</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3220</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3337</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color w:val="000000"/>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EE 3445</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3801</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4440</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sz w:val="22"/>
                <w:szCs w:val="22"/>
              </w:rPr>
            </w:pP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4961</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4962</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r>
      <w:tr w:rsidR="006B6771" w:rsidRPr="00A23711" w:rsidTr="007C707A">
        <w:trPr>
          <w:cantSplit/>
          <w:trHeight w:val="290"/>
          <w:tblHeader/>
          <w:jc w:val="center"/>
        </w:trPr>
        <w:tc>
          <w:tcPr>
            <w:tcW w:w="1305" w:type="dxa"/>
            <w:shd w:val="clear" w:color="auto" w:fill="auto"/>
            <w:noWrap/>
            <w:vAlign w:val="bottom"/>
            <w:hideMark/>
          </w:tcPr>
          <w:p w:rsidR="006B6771" w:rsidRPr="00A23711" w:rsidRDefault="006B6771" w:rsidP="00DA5DCC">
            <w:pPr>
              <w:spacing w:before="120"/>
              <w:rPr>
                <w:rFonts w:asciiTheme="minorHAnsi" w:hAnsiTheme="minorHAnsi" w:cs="Arial"/>
                <w:b/>
                <w:color w:val="000000"/>
                <w:sz w:val="22"/>
                <w:szCs w:val="22"/>
              </w:rPr>
            </w:pPr>
            <w:r w:rsidRPr="00A23711">
              <w:rPr>
                <w:rFonts w:asciiTheme="minorHAnsi" w:hAnsiTheme="minorHAnsi" w:cs="Arial"/>
                <w:b/>
                <w:color w:val="000000"/>
                <w:sz w:val="22"/>
                <w:szCs w:val="22"/>
              </w:rPr>
              <w:t>CS 4963</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hideMark/>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c>
          <w:tcPr>
            <w:tcW w:w="864" w:type="dxa"/>
            <w:shd w:val="clear" w:color="auto" w:fill="auto"/>
            <w:noWrap/>
            <w:vAlign w:val="bottom"/>
          </w:tcPr>
          <w:p w:rsidR="006B6771" w:rsidRPr="00A23711" w:rsidRDefault="006B6771" w:rsidP="00DA5DCC">
            <w:pPr>
              <w:spacing w:before="120"/>
              <w:jc w:val="center"/>
              <w:rPr>
                <w:rFonts w:asciiTheme="minorHAnsi" w:hAnsiTheme="minorHAnsi" w:cs="Arial"/>
                <w:b/>
                <w:color w:val="000000"/>
                <w:sz w:val="22"/>
                <w:szCs w:val="22"/>
              </w:rPr>
            </w:pPr>
            <w:r w:rsidRPr="00A23711">
              <w:rPr>
                <w:rFonts w:asciiTheme="minorHAnsi" w:hAnsiTheme="minorHAnsi" w:cs="Arial"/>
                <w:b/>
                <w:color w:val="000000"/>
                <w:sz w:val="22"/>
                <w:szCs w:val="22"/>
              </w:rPr>
              <w:t>X</w:t>
            </w:r>
          </w:p>
        </w:tc>
      </w:tr>
    </w:tbl>
    <w:p w:rsidR="006B6771" w:rsidRPr="00293585" w:rsidRDefault="0064393C" w:rsidP="0064393C">
      <w:pPr>
        <w:tabs>
          <w:tab w:val="num" w:pos="1440"/>
        </w:tabs>
        <w:ind w:left="720" w:hanging="634"/>
        <w:jc w:val="center"/>
        <w:rPr>
          <w:rFonts w:asciiTheme="minorHAnsi" w:hAnsiTheme="minorHAnsi" w:cs="Arial"/>
          <w:color w:val="000000"/>
          <w:sz w:val="22"/>
          <w:szCs w:val="22"/>
        </w:rPr>
      </w:pPr>
      <w:r w:rsidRPr="00293585">
        <w:rPr>
          <w:rFonts w:asciiTheme="minorHAnsi" w:hAnsiTheme="minorHAnsi" w:cs="Arial"/>
          <w:b/>
          <w:bCs/>
          <w:color w:val="365F91"/>
          <w:sz w:val="22"/>
          <w:szCs w:val="22"/>
        </w:rPr>
        <w:t>Table 5.3</w:t>
      </w:r>
      <w:r w:rsidR="006B6771" w:rsidRPr="00293585">
        <w:rPr>
          <w:rFonts w:asciiTheme="minorHAnsi" w:hAnsiTheme="minorHAnsi" w:cs="Arial"/>
          <w:b/>
          <w:bCs/>
          <w:color w:val="365F91"/>
          <w:sz w:val="22"/>
          <w:szCs w:val="22"/>
        </w:rPr>
        <w:t>: Core classes that support the Program Educational Objectives</w:t>
      </w:r>
    </w:p>
    <w:p w:rsidR="006B6771" w:rsidRPr="00293585" w:rsidRDefault="006B6771" w:rsidP="006B6771">
      <w:pPr>
        <w:spacing w:after="120"/>
        <w:ind w:left="360"/>
        <w:rPr>
          <w:rFonts w:asciiTheme="minorHAnsi" w:hAnsiTheme="minorHAnsi" w:cs="Arial"/>
          <w:i/>
          <w:iCs/>
          <w:sz w:val="22"/>
          <w:szCs w:val="22"/>
        </w:rPr>
      </w:pPr>
      <w:r w:rsidRPr="00293585">
        <w:rPr>
          <w:rFonts w:asciiTheme="minorHAnsi" w:hAnsiTheme="minorHAnsi" w:cs="Arial"/>
          <w:b/>
          <w:bCs/>
          <w:color w:val="000000"/>
          <w:sz w:val="22"/>
          <w:szCs w:val="22"/>
        </w:rPr>
        <w:lastRenderedPageBreak/>
        <w:t>Program Educational objective #1</w:t>
      </w:r>
      <w:r w:rsidRPr="00293585">
        <w:rPr>
          <w:rFonts w:asciiTheme="minorHAnsi" w:hAnsiTheme="minorHAnsi" w:cs="Arial"/>
          <w:color w:val="000000"/>
          <w:sz w:val="22"/>
          <w:szCs w:val="22"/>
        </w:rPr>
        <w:t xml:space="preserve">: </w:t>
      </w:r>
      <w:r w:rsidRPr="00293585">
        <w:rPr>
          <w:rFonts w:asciiTheme="minorHAnsi" w:hAnsiTheme="minorHAnsi" w:cs="Arial"/>
          <w:i/>
          <w:iCs/>
          <w:sz w:val="22"/>
          <w:szCs w:val="22"/>
        </w:rPr>
        <w:t>Students who had entered the workforce will have established themselves as effective professionals by having solved real problems through the use of their computer science knowledge and their communication, critical thinking, and problem solving skills.</w:t>
      </w:r>
    </w:p>
    <w:p w:rsidR="006B6771" w:rsidRPr="00293585" w:rsidRDefault="006B6771" w:rsidP="006B6771">
      <w:pPr>
        <w:spacing w:after="120"/>
        <w:ind w:left="720"/>
        <w:rPr>
          <w:rFonts w:asciiTheme="minorHAnsi" w:hAnsiTheme="minorHAnsi" w:cs="Arial"/>
          <w:i/>
          <w:iCs/>
          <w:sz w:val="22"/>
          <w:szCs w:val="22"/>
        </w:rPr>
      </w:pPr>
      <w:r w:rsidRPr="00293585">
        <w:rPr>
          <w:rFonts w:asciiTheme="minorHAnsi" w:hAnsiTheme="minorHAnsi" w:cs="Arial"/>
          <w:bCs/>
          <w:color w:val="000000"/>
          <w:sz w:val="22"/>
          <w:szCs w:val="22"/>
        </w:rPr>
        <w:t xml:space="preserve">These courses are largely concerned with the development of the theoretical understanding and skills that are necessary to succeed as software professional. Thus, students that successfully complete these courses should also find success in the workforce. </w:t>
      </w:r>
    </w:p>
    <w:p w:rsidR="006B6771" w:rsidRPr="00293585" w:rsidRDefault="006B6771" w:rsidP="006B6771">
      <w:pPr>
        <w:spacing w:after="120"/>
        <w:ind w:left="360"/>
        <w:rPr>
          <w:rFonts w:asciiTheme="minorHAnsi" w:hAnsiTheme="minorHAnsi" w:cs="Arial"/>
          <w:i/>
          <w:iCs/>
          <w:sz w:val="22"/>
          <w:szCs w:val="22"/>
        </w:rPr>
      </w:pPr>
      <w:r w:rsidRPr="00293585">
        <w:rPr>
          <w:rFonts w:asciiTheme="minorHAnsi" w:hAnsiTheme="minorHAnsi" w:cs="Arial"/>
          <w:b/>
          <w:bCs/>
          <w:color w:val="000000"/>
          <w:sz w:val="22"/>
          <w:szCs w:val="22"/>
        </w:rPr>
        <w:t>Program Educational objective #2</w:t>
      </w:r>
      <w:r w:rsidRPr="00293585">
        <w:rPr>
          <w:rFonts w:asciiTheme="minorHAnsi" w:hAnsiTheme="minorHAnsi" w:cs="Arial"/>
          <w:color w:val="000000"/>
          <w:sz w:val="22"/>
          <w:szCs w:val="22"/>
        </w:rPr>
        <w:t xml:space="preserve">: </w:t>
      </w:r>
      <w:r w:rsidRPr="00293585">
        <w:rPr>
          <w:rFonts w:asciiTheme="minorHAnsi" w:hAnsiTheme="minorHAnsi" w:cs="Arial"/>
          <w:i/>
          <w:iCs/>
          <w:sz w:val="22"/>
          <w:szCs w:val="22"/>
        </w:rPr>
        <w:t>Students who had continued in academia will have been successful in pursuing advanced degrees and in demonstrating their ability to master advanced areas of computer science. </w:t>
      </w:r>
    </w:p>
    <w:p w:rsidR="006B6771" w:rsidRPr="00293585" w:rsidRDefault="006B6771" w:rsidP="006B6771">
      <w:pPr>
        <w:spacing w:after="120"/>
        <w:ind w:left="720"/>
        <w:rPr>
          <w:rFonts w:asciiTheme="minorHAnsi" w:hAnsiTheme="minorHAnsi" w:cs="Arial"/>
          <w:bCs/>
          <w:color w:val="000000"/>
          <w:sz w:val="22"/>
          <w:szCs w:val="22"/>
        </w:rPr>
      </w:pPr>
      <w:r w:rsidRPr="00293585">
        <w:rPr>
          <w:rFonts w:asciiTheme="minorHAnsi" w:hAnsiTheme="minorHAnsi" w:cs="Arial"/>
          <w:bCs/>
          <w:color w:val="000000"/>
          <w:sz w:val="22"/>
          <w:szCs w:val="22"/>
        </w:rPr>
        <w:t xml:space="preserve">These courses are largely concerned with the development of the theoretical understanding and skills that are necessary to succeed as a graduate student. </w:t>
      </w:r>
    </w:p>
    <w:p w:rsidR="006B6771" w:rsidRPr="00293585" w:rsidRDefault="006B6771" w:rsidP="006B6771">
      <w:pPr>
        <w:spacing w:after="120"/>
        <w:ind w:left="360"/>
        <w:rPr>
          <w:rFonts w:asciiTheme="minorHAnsi" w:hAnsiTheme="minorHAnsi" w:cs="Arial"/>
          <w:i/>
          <w:iCs/>
          <w:sz w:val="22"/>
          <w:szCs w:val="22"/>
        </w:rPr>
      </w:pPr>
      <w:r w:rsidRPr="00293585">
        <w:rPr>
          <w:rFonts w:asciiTheme="minorHAnsi" w:hAnsiTheme="minorHAnsi" w:cs="Arial"/>
          <w:b/>
          <w:bCs/>
          <w:color w:val="000000"/>
          <w:sz w:val="22"/>
          <w:szCs w:val="22"/>
        </w:rPr>
        <w:t>Program Educational objective #3</w:t>
      </w:r>
      <w:r w:rsidRPr="00293585">
        <w:rPr>
          <w:rFonts w:asciiTheme="minorHAnsi" w:hAnsiTheme="minorHAnsi" w:cs="Arial"/>
          <w:color w:val="000000"/>
          <w:sz w:val="22"/>
          <w:szCs w:val="22"/>
        </w:rPr>
        <w:t xml:space="preserve">: </w:t>
      </w:r>
      <w:r w:rsidRPr="00293585">
        <w:rPr>
          <w:rFonts w:asciiTheme="minorHAnsi" w:hAnsiTheme="minorHAnsi" w:cs="Arial"/>
          <w:i/>
          <w:iCs/>
          <w:sz w:val="22"/>
          <w:szCs w:val="22"/>
        </w:rPr>
        <w:t xml:space="preserve">Students will have demonstrated their ability to adapt to a rapidly changing environment by having learned and applied new knowledge and skills </w:t>
      </w:r>
    </w:p>
    <w:p w:rsidR="006B6771" w:rsidRPr="00293585" w:rsidRDefault="006B6771" w:rsidP="006B6771">
      <w:pPr>
        <w:spacing w:after="120"/>
        <w:ind w:left="720"/>
        <w:rPr>
          <w:rFonts w:asciiTheme="minorHAnsi" w:hAnsiTheme="minorHAnsi" w:cs="Arial"/>
          <w:bCs/>
          <w:color w:val="000000"/>
          <w:sz w:val="22"/>
          <w:szCs w:val="22"/>
        </w:rPr>
      </w:pPr>
      <w:r w:rsidRPr="00293585">
        <w:rPr>
          <w:rFonts w:asciiTheme="minorHAnsi" w:hAnsiTheme="minorHAnsi" w:cs="Arial"/>
          <w:bCs/>
          <w:color w:val="000000"/>
          <w:sz w:val="22"/>
          <w:szCs w:val="22"/>
        </w:rPr>
        <w:t>These courses are largely concerned with the abilities to be successful throughout their career. Successful completion of these courses provides our graduates with the necessary views of the world that will allow them to adapt to diverse environments.</w:t>
      </w:r>
    </w:p>
    <w:p w:rsidR="00014B26" w:rsidRPr="00293585" w:rsidRDefault="006B6771" w:rsidP="00E51BE0">
      <w:pPr>
        <w:tabs>
          <w:tab w:val="left" w:pos="720"/>
        </w:tabs>
        <w:autoSpaceDE w:val="0"/>
        <w:autoSpaceDN w:val="0"/>
        <w:adjustRightInd w:val="0"/>
        <w:rPr>
          <w:rFonts w:asciiTheme="minorHAnsi" w:hAnsiTheme="minorHAnsi" w:cs="Arial"/>
          <w:b/>
          <w:color w:val="000000"/>
          <w:sz w:val="22"/>
          <w:szCs w:val="22"/>
        </w:rPr>
      </w:pPr>
      <w:r w:rsidRPr="00293585">
        <w:rPr>
          <w:rFonts w:asciiTheme="minorHAnsi" w:hAnsiTheme="minorHAnsi" w:cs="Arial"/>
          <w:b/>
          <w:color w:val="000000"/>
          <w:sz w:val="22"/>
          <w:szCs w:val="22"/>
        </w:rPr>
        <w:t>A-3</w:t>
      </w:r>
      <w:r w:rsidR="00014B26" w:rsidRPr="00293585">
        <w:rPr>
          <w:rFonts w:asciiTheme="minorHAnsi" w:hAnsiTheme="minorHAnsi" w:cs="Arial"/>
          <w:b/>
          <w:color w:val="000000"/>
          <w:sz w:val="22"/>
          <w:szCs w:val="22"/>
        </w:rPr>
        <w:t xml:space="preserve"> Course </w:t>
      </w:r>
      <w:r w:rsidR="009F116D" w:rsidRPr="00293585">
        <w:rPr>
          <w:rFonts w:asciiTheme="minorHAnsi" w:hAnsiTheme="minorHAnsi" w:cs="Arial"/>
          <w:b/>
          <w:color w:val="000000"/>
          <w:sz w:val="22"/>
          <w:szCs w:val="22"/>
        </w:rPr>
        <w:t>prerequisite(s) r</w:t>
      </w:r>
      <w:r w:rsidR="00014B26" w:rsidRPr="00293585">
        <w:rPr>
          <w:rFonts w:asciiTheme="minorHAnsi" w:hAnsiTheme="minorHAnsi" w:cs="Arial"/>
          <w:b/>
          <w:color w:val="000000"/>
          <w:sz w:val="22"/>
          <w:szCs w:val="22"/>
        </w:rPr>
        <w:t xml:space="preserve">equirements </w:t>
      </w:r>
    </w:p>
    <w:p w:rsidR="00A77B29" w:rsidRPr="00293585" w:rsidRDefault="00464A6D" w:rsidP="002853A4">
      <w:pPr>
        <w:tabs>
          <w:tab w:val="left" w:pos="720"/>
        </w:tabs>
        <w:autoSpaceDE w:val="0"/>
        <w:autoSpaceDN w:val="0"/>
        <w:adjustRightInd w:val="0"/>
        <w:spacing w:before="120" w:after="120"/>
        <w:ind w:left="360"/>
        <w:rPr>
          <w:rFonts w:asciiTheme="minorHAnsi" w:hAnsiTheme="minorHAnsi" w:cs="Arial"/>
          <w:sz w:val="22"/>
          <w:szCs w:val="22"/>
        </w:rPr>
      </w:pPr>
      <w:r w:rsidRPr="00293585">
        <w:rPr>
          <w:rFonts w:asciiTheme="minorHAnsi" w:hAnsiTheme="minorHAnsi" w:cs="Arial"/>
          <w:sz w:val="22"/>
          <w:szCs w:val="22"/>
        </w:rPr>
        <w:t>All m</w:t>
      </w:r>
      <w:r w:rsidR="002853A4" w:rsidRPr="00293585">
        <w:rPr>
          <w:rFonts w:asciiTheme="minorHAnsi" w:hAnsiTheme="minorHAnsi" w:cs="Arial"/>
          <w:sz w:val="22"/>
          <w:szCs w:val="22"/>
        </w:rPr>
        <w:t>ajor requirements</w:t>
      </w:r>
      <w:r w:rsidRPr="00293585">
        <w:rPr>
          <w:rFonts w:asciiTheme="minorHAnsi" w:hAnsiTheme="minorHAnsi" w:cs="Arial"/>
          <w:sz w:val="22"/>
          <w:szCs w:val="22"/>
        </w:rPr>
        <w:t xml:space="preserve"> have a designated set of prerequisites. </w:t>
      </w:r>
      <w:r w:rsidR="009D5751" w:rsidRPr="00293585">
        <w:rPr>
          <w:rFonts w:asciiTheme="minorHAnsi" w:hAnsiTheme="minorHAnsi" w:cs="Arial"/>
          <w:sz w:val="22"/>
          <w:szCs w:val="22"/>
        </w:rPr>
        <w:t xml:space="preserve">Many courses have an additional designation of a </w:t>
      </w:r>
      <w:r w:rsidR="005A5629" w:rsidRPr="00293585">
        <w:rPr>
          <w:rFonts w:asciiTheme="minorHAnsi" w:hAnsiTheme="minorHAnsi" w:cs="Arial"/>
          <w:sz w:val="22"/>
          <w:szCs w:val="22"/>
        </w:rPr>
        <w:t>grade of "C" or better</w:t>
      </w:r>
      <w:r w:rsidR="009D5751" w:rsidRPr="00293585">
        <w:rPr>
          <w:rFonts w:asciiTheme="minorHAnsi" w:hAnsiTheme="minorHAnsi" w:cs="Arial"/>
          <w:sz w:val="22"/>
          <w:szCs w:val="22"/>
        </w:rPr>
        <w:t xml:space="preserve"> in</w:t>
      </w:r>
      <w:r w:rsidR="005A5629" w:rsidRPr="00293585">
        <w:rPr>
          <w:rFonts w:asciiTheme="minorHAnsi" w:hAnsiTheme="minorHAnsi" w:cs="Arial"/>
          <w:sz w:val="22"/>
          <w:szCs w:val="22"/>
        </w:rPr>
        <w:t xml:space="preserve"> all prerequisite coursework.</w:t>
      </w:r>
      <w:r w:rsidR="0064234E" w:rsidRPr="00293585">
        <w:rPr>
          <w:rFonts w:asciiTheme="minorHAnsi" w:hAnsiTheme="minorHAnsi" w:cs="Arial"/>
          <w:sz w:val="22"/>
          <w:szCs w:val="22"/>
        </w:rPr>
        <w:t xml:space="preserve"> Prerequisites are stri</w:t>
      </w:r>
      <w:r w:rsidR="00C00290" w:rsidRPr="00293585">
        <w:rPr>
          <w:rFonts w:asciiTheme="minorHAnsi" w:hAnsiTheme="minorHAnsi" w:cs="Arial"/>
          <w:sz w:val="22"/>
          <w:szCs w:val="22"/>
        </w:rPr>
        <w:t xml:space="preserve">ctly enforced on the GET system at the </w:t>
      </w:r>
      <w:r w:rsidR="00A77B29" w:rsidRPr="00293585">
        <w:rPr>
          <w:rFonts w:asciiTheme="minorHAnsi" w:hAnsiTheme="minorHAnsi" w:cs="Arial"/>
          <w:sz w:val="22"/>
          <w:szCs w:val="22"/>
        </w:rPr>
        <w:t>time of registration.</w:t>
      </w:r>
    </w:p>
    <w:p w:rsidR="009D5751" w:rsidRPr="00293585" w:rsidRDefault="009D5751" w:rsidP="009D5751">
      <w:pPr>
        <w:tabs>
          <w:tab w:val="left" w:pos="720"/>
        </w:tabs>
        <w:autoSpaceDE w:val="0"/>
        <w:autoSpaceDN w:val="0"/>
        <w:adjustRightInd w:val="0"/>
        <w:spacing w:before="120" w:after="120"/>
        <w:ind w:left="360"/>
        <w:rPr>
          <w:rFonts w:asciiTheme="minorHAnsi" w:hAnsiTheme="minorHAnsi" w:cs="Arial"/>
          <w:sz w:val="22"/>
          <w:szCs w:val="22"/>
        </w:rPr>
      </w:pPr>
      <w:r w:rsidRPr="00293585">
        <w:rPr>
          <w:rFonts w:asciiTheme="minorHAnsi" w:hAnsiTheme="minorHAnsi" w:cs="Arial"/>
          <w:sz w:val="22"/>
          <w:szCs w:val="22"/>
        </w:rPr>
        <w:t xml:space="preserve">The prerequisite flowchart for the B.S. in Computer Science curriculum is depicted in Figure 5.1 below. The courses are structured with the lower division requirements shown in Rows 1 – 3. The advanced required CS courses are shown in Rows 4 – 6. Elective courses should be scheduled between Rows 4 – 6. </w:t>
      </w:r>
    </w:p>
    <w:p w:rsidR="009D5751" w:rsidRPr="00293585" w:rsidRDefault="009D5751" w:rsidP="009D5751">
      <w:pPr>
        <w:tabs>
          <w:tab w:val="left" w:pos="720"/>
        </w:tabs>
        <w:autoSpaceDE w:val="0"/>
        <w:autoSpaceDN w:val="0"/>
        <w:adjustRightInd w:val="0"/>
        <w:spacing w:before="120" w:after="120"/>
        <w:ind w:left="360"/>
        <w:rPr>
          <w:rFonts w:asciiTheme="minorHAnsi" w:hAnsiTheme="minorHAnsi" w:cs="Arial"/>
          <w:sz w:val="22"/>
          <w:szCs w:val="22"/>
        </w:rPr>
      </w:pPr>
      <w:r w:rsidRPr="00293585">
        <w:rPr>
          <w:rFonts w:asciiTheme="minorHAnsi" w:hAnsiTheme="minorHAnsi" w:cs="Arial"/>
          <w:sz w:val="22"/>
          <w:szCs w:val="22"/>
        </w:rPr>
        <w:t>As a general rule, students are advised to finish the courses in a particular row before progressing to the next row and follow the graduation roadmaps described in the next section.</w:t>
      </w:r>
    </w:p>
    <w:p w:rsidR="00914F0D" w:rsidRPr="00293585" w:rsidRDefault="009D5751" w:rsidP="009D5751">
      <w:pPr>
        <w:keepNext/>
        <w:rPr>
          <w:rFonts w:asciiTheme="minorHAnsi" w:hAnsiTheme="minorHAnsi" w:cs="Arial"/>
          <w:b/>
          <w:color w:val="000000"/>
          <w:sz w:val="22"/>
          <w:szCs w:val="22"/>
        </w:rPr>
      </w:pPr>
      <w:r w:rsidRPr="00293585">
        <w:rPr>
          <w:rFonts w:asciiTheme="minorHAnsi" w:hAnsiTheme="minorHAnsi" w:cs="Arial"/>
          <w:noProof/>
        </w:rPr>
        <w:lastRenderedPageBreak/>
        <w:drawing>
          <wp:inline distT="0" distB="0" distL="0" distR="0" wp14:anchorId="332BBD4D" wp14:editId="300A144E">
            <wp:extent cx="5943600" cy="36085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S FLOWCHART - updated - zilong.jpg"/>
                    <pic:cNvPicPr/>
                  </pic:nvPicPr>
                  <pic:blipFill>
                    <a:blip r:embed="rId102">
                      <a:extLst>
                        <a:ext uri="{28A0092B-C50C-407E-A947-70E740481C1C}">
                          <a14:useLocalDpi xmlns:a14="http://schemas.microsoft.com/office/drawing/2010/main" val="0"/>
                        </a:ext>
                      </a:extLst>
                    </a:blip>
                    <a:stretch>
                      <a:fillRect/>
                    </a:stretch>
                  </pic:blipFill>
                  <pic:spPr>
                    <a:xfrm>
                      <a:off x="0" y="0"/>
                      <a:ext cx="5943600" cy="3608593"/>
                    </a:xfrm>
                    <a:prstGeom prst="rect">
                      <a:avLst/>
                    </a:prstGeom>
                  </pic:spPr>
                </pic:pic>
              </a:graphicData>
            </a:graphic>
          </wp:inline>
        </w:drawing>
      </w:r>
    </w:p>
    <w:p w:rsidR="009D5751" w:rsidRPr="00293585" w:rsidRDefault="00DB2452" w:rsidP="00E51BE0">
      <w:pPr>
        <w:tabs>
          <w:tab w:val="num" w:pos="1440"/>
        </w:tabs>
        <w:spacing w:before="0"/>
        <w:ind w:left="720" w:hanging="634"/>
        <w:jc w:val="center"/>
        <w:rPr>
          <w:rFonts w:asciiTheme="minorHAnsi" w:hAnsiTheme="minorHAnsi" w:cs="Arial"/>
          <w:b/>
          <w:bCs/>
          <w:color w:val="365F91"/>
          <w:sz w:val="22"/>
          <w:szCs w:val="22"/>
        </w:rPr>
      </w:pPr>
      <w:r w:rsidRPr="00293585">
        <w:rPr>
          <w:rFonts w:asciiTheme="minorHAnsi" w:hAnsiTheme="minorHAnsi" w:cs="Arial"/>
          <w:b/>
          <w:bCs/>
          <w:color w:val="365F91"/>
          <w:sz w:val="22"/>
          <w:szCs w:val="22"/>
        </w:rPr>
        <w:t>Figure 5.1</w:t>
      </w:r>
      <w:r w:rsidR="009D5751" w:rsidRPr="00293585">
        <w:rPr>
          <w:rFonts w:asciiTheme="minorHAnsi" w:hAnsiTheme="minorHAnsi" w:cs="Arial"/>
          <w:b/>
          <w:bCs/>
          <w:color w:val="365F91"/>
          <w:sz w:val="22"/>
          <w:szCs w:val="22"/>
        </w:rPr>
        <w:t xml:space="preserve">: </w:t>
      </w:r>
      <w:r w:rsidRPr="00293585">
        <w:rPr>
          <w:rFonts w:asciiTheme="minorHAnsi" w:hAnsiTheme="minorHAnsi" w:cs="Arial"/>
          <w:b/>
          <w:bCs/>
          <w:color w:val="365F91"/>
          <w:sz w:val="22"/>
          <w:szCs w:val="22"/>
        </w:rPr>
        <w:t>Prerequisite Flow Chart</w:t>
      </w:r>
    </w:p>
    <w:p w:rsidR="00473590" w:rsidRPr="00293585" w:rsidRDefault="0087209B" w:rsidP="00E51BE0">
      <w:pPr>
        <w:keepNext/>
        <w:spacing w:before="360"/>
        <w:rPr>
          <w:rFonts w:asciiTheme="minorHAnsi" w:hAnsiTheme="minorHAnsi" w:cs="Arial"/>
          <w:b/>
          <w:color w:val="000000"/>
          <w:sz w:val="22"/>
          <w:szCs w:val="22"/>
        </w:rPr>
      </w:pPr>
      <w:r w:rsidRPr="00293585">
        <w:rPr>
          <w:rFonts w:asciiTheme="minorHAnsi" w:hAnsiTheme="minorHAnsi" w:cs="Arial"/>
          <w:b/>
          <w:color w:val="000000"/>
          <w:sz w:val="22"/>
          <w:szCs w:val="22"/>
        </w:rPr>
        <w:t>A-</w:t>
      </w:r>
      <w:r w:rsidR="008D2FA3" w:rsidRPr="00293585">
        <w:rPr>
          <w:rFonts w:asciiTheme="minorHAnsi" w:hAnsiTheme="minorHAnsi" w:cs="Arial"/>
          <w:b/>
          <w:color w:val="000000"/>
          <w:sz w:val="22"/>
          <w:szCs w:val="22"/>
        </w:rPr>
        <w:t>4</w:t>
      </w:r>
      <w:r w:rsidR="00473590" w:rsidRPr="00293585">
        <w:rPr>
          <w:rFonts w:asciiTheme="minorHAnsi" w:hAnsiTheme="minorHAnsi" w:cs="Arial"/>
          <w:b/>
          <w:color w:val="000000"/>
          <w:sz w:val="22"/>
          <w:szCs w:val="22"/>
        </w:rPr>
        <w:t xml:space="preserve"> </w:t>
      </w:r>
      <w:r w:rsidR="008D2FA3" w:rsidRPr="00293585">
        <w:rPr>
          <w:rFonts w:asciiTheme="minorHAnsi" w:hAnsiTheme="minorHAnsi" w:cs="Arial"/>
          <w:b/>
          <w:color w:val="000000"/>
          <w:sz w:val="22"/>
          <w:szCs w:val="22"/>
        </w:rPr>
        <w:t>Curriculum attainment of Student Learning Outcomes</w:t>
      </w:r>
      <w:r w:rsidR="00461D6A" w:rsidRPr="00293585">
        <w:rPr>
          <w:rFonts w:asciiTheme="minorHAnsi" w:hAnsiTheme="minorHAnsi" w:cs="Arial"/>
          <w:b/>
          <w:color w:val="000000"/>
          <w:sz w:val="22"/>
          <w:szCs w:val="22"/>
        </w:rPr>
        <w:t xml:space="preserve"> </w:t>
      </w:r>
    </w:p>
    <w:p w:rsidR="003F49FB" w:rsidRPr="00293585" w:rsidRDefault="0064393C" w:rsidP="003F49FB">
      <w:pPr>
        <w:tabs>
          <w:tab w:val="left" w:pos="720"/>
        </w:tabs>
        <w:autoSpaceDE w:val="0"/>
        <w:autoSpaceDN w:val="0"/>
        <w:adjustRightInd w:val="0"/>
        <w:spacing w:before="120" w:after="120"/>
        <w:ind w:left="360"/>
        <w:rPr>
          <w:rFonts w:asciiTheme="minorHAnsi" w:hAnsiTheme="minorHAnsi" w:cs="Arial"/>
          <w:sz w:val="22"/>
          <w:szCs w:val="22"/>
        </w:rPr>
      </w:pPr>
      <w:r w:rsidRPr="00293585">
        <w:rPr>
          <w:rFonts w:asciiTheme="minorHAnsi" w:hAnsiTheme="minorHAnsi" w:cs="Arial"/>
          <w:sz w:val="22"/>
          <w:szCs w:val="22"/>
        </w:rPr>
        <w:t>Table 4.1 indicated</w:t>
      </w:r>
      <w:r w:rsidR="003F49FB" w:rsidRPr="00293585">
        <w:rPr>
          <w:rFonts w:asciiTheme="minorHAnsi" w:hAnsiTheme="minorHAnsi" w:cs="Arial"/>
          <w:sz w:val="22"/>
          <w:szCs w:val="22"/>
        </w:rPr>
        <w:t xml:space="preserve"> all the required Computer Science courses that contribute to the achievement of the ten SLOs. Courses in which SLOs are either introduced, reinforced or emphas</w:t>
      </w:r>
      <w:r w:rsidR="008D2FA3" w:rsidRPr="00293585">
        <w:rPr>
          <w:rFonts w:asciiTheme="minorHAnsi" w:hAnsiTheme="minorHAnsi" w:cs="Arial"/>
          <w:sz w:val="22"/>
          <w:szCs w:val="22"/>
        </w:rPr>
        <w:t>ized are marked by the letter “X</w:t>
      </w:r>
      <w:r w:rsidR="003F49FB" w:rsidRPr="00293585">
        <w:rPr>
          <w:rFonts w:asciiTheme="minorHAnsi" w:hAnsiTheme="minorHAnsi" w:cs="Arial"/>
          <w:sz w:val="22"/>
          <w:szCs w:val="22"/>
        </w:rPr>
        <w:t xml:space="preserve">”. In </w:t>
      </w:r>
      <w:r w:rsidR="008D2FA3" w:rsidRPr="00293585">
        <w:rPr>
          <w:rFonts w:asciiTheme="minorHAnsi" w:hAnsiTheme="minorHAnsi" w:cs="Arial"/>
          <w:sz w:val="22"/>
          <w:szCs w:val="22"/>
        </w:rPr>
        <w:t>some of the courses marked by “X</w:t>
      </w:r>
      <w:r w:rsidR="003F49FB" w:rsidRPr="00293585">
        <w:rPr>
          <w:rFonts w:asciiTheme="minorHAnsi" w:hAnsiTheme="minorHAnsi" w:cs="Arial"/>
          <w:sz w:val="22"/>
          <w:szCs w:val="22"/>
        </w:rPr>
        <w:t>”, assessment data is evaluated for the achievement of SLOs as described in Section 4.A.6.</w:t>
      </w:r>
    </w:p>
    <w:p w:rsidR="003F49FB" w:rsidRPr="00293585" w:rsidRDefault="003F49FB" w:rsidP="003F49FB">
      <w:pPr>
        <w:tabs>
          <w:tab w:val="left" w:pos="720"/>
        </w:tabs>
        <w:autoSpaceDE w:val="0"/>
        <w:autoSpaceDN w:val="0"/>
        <w:adjustRightInd w:val="0"/>
        <w:spacing w:before="120" w:after="120"/>
        <w:ind w:left="360"/>
        <w:rPr>
          <w:rFonts w:asciiTheme="minorHAnsi" w:hAnsiTheme="minorHAnsi" w:cs="Arial"/>
          <w:sz w:val="22"/>
          <w:szCs w:val="22"/>
        </w:rPr>
      </w:pPr>
      <w:r w:rsidRPr="00293585">
        <w:rPr>
          <w:rFonts w:asciiTheme="minorHAnsi" w:hAnsiTheme="minorHAnsi" w:cs="Arial"/>
          <w:sz w:val="22"/>
          <w:szCs w:val="22"/>
        </w:rPr>
        <w:t>Without including any of the technical electives, general education classes, science classes, and math classes, all of the outcomes are covered in the required CS and EE courses.  Here are the number of times each outcome is covered in just the CS and EE courses.</w:t>
      </w:r>
    </w:p>
    <w:p w:rsidR="003F49FB" w:rsidRPr="00293585" w:rsidRDefault="008D2FA3" w:rsidP="00E51BE0">
      <w:pPr>
        <w:tabs>
          <w:tab w:val="left" w:pos="720"/>
        </w:tabs>
        <w:autoSpaceDE w:val="0"/>
        <w:autoSpaceDN w:val="0"/>
        <w:adjustRightInd w:val="0"/>
        <w:spacing w:before="120"/>
        <w:ind w:left="360" w:firstLine="360"/>
        <w:rPr>
          <w:rFonts w:asciiTheme="minorHAnsi" w:hAnsiTheme="minorHAnsi" w:cs="Arial"/>
          <w:sz w:val="22"/>
          <w:szCs w:val="22"/>
        </w:rPr>
      </w:pPr>
      <w:r w:rsidRPr="00293585">
        <w:rPr>
          <w:rFonts w:asciiTheme="minorHAnsi" w:hAnsiTheme="minorHAnsi" w:cs="Arial"/>
          <w:sz w:val="22"/>
          <w:szCs w:val="22"/>
        </w:rPr>
        <w:t>S</w:t>
      </w:r>
      <w:r w:rsidR="003F49FB" w:rsidRPr="00293585">
        <w:rPr>
          <w:rFonts w:asciiTheme="minorHAnsi" w:hAnsiTheme="minorHAnsi" w:cs="Arial"/>
          <w:sz w:val="22"/>
          <w:szCs w:val="22"/>
        </w:rPr>
        <w:t>LO #1 : 4 courses</w:t>
      </w:r>
    </w:p>
    <w:p w:rsidR="003F49FB" w:rsidRPr="00293585" w:rsidRDefault="003F49FB" w:rsidP="00E51BE0">
      <w:pPr>
        <w:tabs>
          <w:tab w:val="left" w:pos="720"/>
        </w:tabs>
        <w:autoSpaceDE w:val="0"/>
        <w:autoSpaceDN w:val="0"/>
        <w:adjustRightInd w:val="0"/>
        <w:spacing w:before="120"/>
        <w:ind w:left="360" w:firstLine="360"/>
        <w:rPr>
          <w:rFonts w:asciiTheme="minorHAnsi" w:hAnsiTheme="minorHAnsi" w:cs="Arial"/>
          <w:sz w:val="22"/>
          <w:szCs w:val="22"/>
        </w:rPr>
      </w:pPr>
      <w:r w:rsidRPr="00293585">
        <w:rPr>
          <w:rFonts w:asciiTheme="minorHAnsi" w:hAnsiTheme="minorHAnsi" w:cs="Arial"/>
          <w:sz w:val="22"/>
          <w:szCs w:val="22"/>
        </w:rPr>
        <w:t>SLO #2 : 8 courses</w:t>
      </w:r>
    </w:p>
    <w:p w:rsidR="003F49FB" w:rsidRPr="00293585" w:rsidRDefault="003F49FB" w:rsidP="00E51BE0">
      <w:pPr>
        <w:tabs>
          <w:tab w:val="left" w:pos="720"/>
        </w:tabs>
        <w:autoSpaceDE w:val="0"/>
        <w:autoSpaceDN w:val="0"/>
        <w:adjustRightInd w:val="0"/>
        <w:spacing w:before="120"/>
        <w:ind w:left="360" w:firstLine="360"/>
        <w:rPr>
          <w:rFonts w:asciiTheme="minorHAnsi" w:hAnsiTheme="minorHAnsi" w:cs="Arial"/>
          <w:sz w:val="22"/>
          <w:szCs w:val="22"/>
        </w:rPr>
      </w:pPr>
      <w:r w:rsidRPr="00293585">
        <w:rPr>
          <w:rFonts w:asciiTheme="minorHAnsi" w:hAnsiTheme="minorHAnsi" w:cs="Arial"/>
          <w:sz w:val="22"/>
          <w:szCs w:val="22"/>
        </w:rPr>
        <w:t>SLO #3 : 6 courses</w:t>
      </w:r>
    </w:p>
    <w:p w:rsidR="003F49FB" w:rsidRPr="00293585" w:rsidRDefault="003F49FB" w:rsidP="00E51BE0">
      <w:pPr>
        <w:tabs>
          <w:tab w:val="left" w:pos="720"/>
        </w:tabs>
        <w:autoSpaceDE w:val="0"/>
        <w:autoSpaceDN w:val="0"/>
        <w:adjustRightInd w:val="0"/>
        <w:spacing w:before="120"/>
        <w:ind w:left="360" w:firstLine="360"/>
        <w:rPr>
          <w:rFonts w:asciiTheme="minorHAnsi" w:hAnsiTheme="minorHAnsi" w:cs="Arial"/>
          <w:sz w:val="22"/>
          <w:szCs w:val="22"/>
        </w:rPr>
      </w:pPr>
      <w:r w:rsidRPr="00293585">
        <w:rPr>
          <w:rFonts w:asciiTheme="minorHAnsi" w:hAnsiTheme="minorHAnsi" w:cs="Arial"/>
          <w:sz w:val="22"/>
          <w:szCs w:val="22"/>
        </w:rPr>
        <w:t>SLO #4 : 5 courses</w:t>
      </w:r>
    </w:p>
    <w:p w:rsidR="003F49FB" w:rsidRPr="00293585" w:rsidRDefault="003F49FB" w:rsidP="00E51BE0">
      <w:pPr>
        <w:tabs>
          <w:tab w:val="left" w:pos="720"/>
        </w:tabs>
        <w:autoSpaceDE w:val="0"/>
        <w:autoSpaceDN w:val="0"/>
        <w:adjustRightInd w:val="0"/>
        <w:spacing w:before="120"/>
        <w:ind w:left="360" w:firstLine="360"/>
        <w:rPr>
          <w:rFonts w:asciiTheme="minorHAnsi" w:hAnsiTheme="minorHAnsi" w:cs="Arial"/>
          <w:sz w:val="22"/>
          <w:szCs w:val="22"/>
        </w:rPr>
      </w:pPr>
      <w:r w:rsidRPr="00293585">
        <w:rPr>
          <w:rFonts w:asciiTheme="minorHAnsi" w:hAnsiTheme="minorHAnsi" w:cs="Arial"/>
          <w:sz w:val="22"/>
          <w:szCs w:val="22"/>
        </w:rPr>
        <w:t>SLO #5 : 6 courses</w:t>
      </w:r>
    </w:p>
    <w:p w:rsidR="003F49FB" w:rsidRPr="00293585" w:rsidRDefault="003F49FB" w:rsidP="00E51BE0">
      <w:pPr>
        <w:tabs>
          <w:tab w:val="left" w:pos="720"/>
        </w:tabs>
        <w:autoSpaceDE w:val="0"/>
        <w:autoSpaceDN w:val="0"/>
        <w:adjustRightInd w:val="0"/>
        <w:spacing w:before="120"/>
        <w:ind w:left="360" w:firstLine="360"/>
        <w:rPr>
          <w:rFonts w:asciiTheme="minorHAnsi" w:hAnsiTheme="minorHAnsi" w:cs="Arial"/>
          <w:sz w:val="22"/>
          <w:szCs w:val="22"/>
        </w:rPr>
      </w:pPr>
      <w:r w:rsidRPr="00293585">
        <w:rPr>
          <w:rFonts w:asciiTheme="minorHAnsi" w:hAnsiTheme="minorHAnsi" w:cs="Arial"/>
          <w:sz w:val="22"/>
          <w:szCs w:val="22"/>
        </w:rPr>
        <w:t>SLO #6 : 6 courses</w:t>
      </w:r>
    </w:p>
    <w:p w:rsidR="003F49FB" w:rsidRPr="00293585" w:rsidRDefault="003F49FB" w:rsidP="00E51BE0">
      <w:pPr>
        <w:tabs>
          <w:tab w:val="left" w:pos="720"/>
        </w:tabs>
        <w:autoSpaceDE w:val="0"/>
        <w:autoSpaceDN w:val="0"/>
        <w:adjustRightInd w:val="0"/>
        <w:spacing w:before="120"/>
        <w:ind w:left="360" w:firstLine="360"/>
        <w:rPr>
          <w:rFonts w:asciiTheme="minorHAnsi" w:hAnsiTheme="minorHAnsi" w:cs="Arial"/>
          <w:sz w:val="22"/>
          <w:szCs w:val="22"/>
        </w:rPr>
      </w:pPr>
      <w:r w:rsidRPr="00293585">
        <w:rPr>
          <w:rFonts w:asciiTheme="minorHAnsi" w:hAnsiTheme="minorHAnsi" w:cs="Arial"/>
          <w:sz w:val="22"/>
          <w:szCs w:val="22"/>
        </w:rPr>
        <w:t>SLO #7 : 5 courses</w:t>
      </w:r>
    </w:p>
    <w:p w:rsidR="003F49FB" w:rsidRPr="00293585" w:rsidRDefault="003F49FB" w:rsidP="00E51BE0">
      <w:pPr>
        <w:tabs>
          <w:tab w:val="left" w:pos="720"/>
        </w:tabs>
        <w:autoSpaceDE w:val="0"/>
        <w:autoSpaceDN w:val="0"/>
        <w:adjustRightInd w:val="0"/>
        <w:spacing w:before="120"/>
        <w:ind w:left="360" w:firstLine="360"/>
        <w:rPr>
          <w:rFonts w:asciiTheme="minorHAnsi" w:hAnsiTheme="minorHAnsi" w:cs="Arial"/>
          <w:sz w:val="22"/>
          <w:szCs w:val="22"/>
        </w:rPr>
      </w:pPr>
      <w:r w:rsidRPr="00293585">
        <w:rPr>
          <w:rFonts w:asciiTheme="minorHAnsi" w:hAnsiTheme="minorHAnsi" w:cs="Arial"/>
          <w:sz w:val="22"/>
          <w:szCs w:val="22"/>
        </w:rPr>
        <w:t>SLO #8 : 5 courses</w:t>
      </w:r>
    </w:p>
    <w:p w:rsidR="003F49FB" w:rsidRPr="00293585" w:rsidRDefault="003F49FB" w:rsidP="00E51BE0">
      <w:pPr>
        <w:tabs>
          <w:tab w:val="left" w:pos="720"/>
        </w:tabs>
        <w:autoSpaceDE w:val="0"/>
        <w:autoSpaceDN w:val="0"/>
        <w:adjustRightInd w:val="0"/>
        <w:spacing w:before="120"/>
        <w:ind w:left="360" w:firstLine="360"/>
        <w:rPr>
          <w:rFonts w:asciiTheme="minorHAnsi" w:hAnsiTheme="minorHAnsi" w:cs="Arial"/>
          <w:sz w:val="22"/>
          <w:szCs w:val="22"/>
        </w:rPr>
      </w:pPr>
      <w:r w:rsidRPr="00293585">
        <w:rPr>
          <w:rFonts w:asciiTheme="minorHAnsi" w:hAnsiTheme="minorHAnsi" w:cs="Arial"/>
          <w:sz w:val="22"/>
          <w:szCs w:val="22"/>
        </w:rPr>
        <w:lastRenderedPageBreak/>
        <w:t>SLO #9 : 4 courses</w:t>
      </w:r>
    </w:p>
    <w:p w:rsidR="003F49FB" w:rsidRPr="00293585" w:rsidRDefault="003F49FB" w:rsidP="00E51BE0">
      <w:pPr>
        <w:tabs>
          <w:tab w:val="left" w:pos="720"/>
        </w:tabs>
        <w:autoSpaceDE w:val="0"/>
        <w:autoSpaceDN w:val="0"/>
        <w:adjustRightInd w:val="0"/>
        <w:spacing w:before="120"/>
        <w:ind w:left="360" w:firstLine="360"/>
        <w:rPr>
          <w:rFonts w:asciiTheme="minorHAnsi" w:hAnsiTheme="minorHAnsi" w:cs="Arial"/>
          <w:sz w:val="22"/>
          <w:szCs w:val="22"/>
        </w:rPr>
      </w:pPr>
      <w:r w:rsidRPr="00293585">
        <w:rPr>
          <w:rFonts w:asciiTheme="minorHAnsi" w:hAnsiTheme="minorHAnsi" w:cs="Arial"/>
          <w:sz w:val="22"/>
          <w:szCs w:val="22"/>
        </w:rPr>
        <w:t>SLO #10: 4 courses</w:t>
      </w:r>
    </w:p>
    <w:p w:rsidR="003F49FB" w:rsidRPr="00293585" w:rsidRDefault="003F49FB" w:rsidP="003F49FB">
      <w:pPr>
        <w:tabs>
          <w:tab w:val="left" w:pos="720"/>
        </w:tabs>
        <w:autoSpaceDE w:val="0"/>
        <w:autoSpaceDN w:val="0"/>
        <w:adjustRightInd w:val="0"/>
        <w:spacing w:before="120" w:after="120"/>
        <w:ind w:left="360"/>
        <w:rPr>
          <w:rFonts w:asciiTheme="minorHAnsi" w:hAnsiTheme="minorHAnsi" w:cs="Arial"/>
          <w:sz w:val="22"/>
          <w:szCs w:val="22"/>
        </w:rPr>
      </w:pPr>
      <w:r w:rsidRPr="00293585">
        <w:rPr>
          <w:rFonts w:asciiTheme="minorHAnsi" w:hAnsiTheme="minorHAnsi" w:cs="Arial"/>
          <w:sz w:val="22"/>
          <w:szCs w:val="22"/>
        </w:rPr>
        <w:t>Based on the required classes, we are covering all of the outcomes in multiple classes that students are required to take during the program.  If we consider technical electives and supplementary classes, such as gen</w:t>
      </w:r>
      <w:r w:rsidR="008D2FA3" w:rsidRPr="00293585">
        <w:rPr>
          <w:rFonts w:asciiTheme="minorHAnsi" w:hAnsiTheme="minorHAnsi" w:cs="Arial"/>
          <w:sz w:val="22"/>
          <w:szCs w:val="22"/>
        </w:rPr>
        <w:t xml:space="preserve">eral education, science, </w:t>
      </w:r>
      <w:r w:rsidRPr="00293585">
        <w:rPr>
          <w:rFonts w:asciiTheme="minorHAnsi" w:hAnsiTheme="minorHAnsi" w:cs="Arial"/>
          <w:sz w:val="22"/>
          <w:szCs w:val="22"/>
        </w:rPr>
        <w:t xml:space="preserve">and math classes, we cover all of the outcomes even more.  We feel that we are sufficiently covering all of the student outcomes, and this coverage gives us the ability to assess the student outcomes in multiple classes.  </w:t>
      </w:r>
    </w:p>
    <w:p w:rsidR="00461D6A" w:rsidRPr="00293585" w:rsidRDefault="00727629" w:rsidP="00473590">
      <w:pPr>
        <w:rPr>
          <w:rFonts w:asciiTheme="minorHAnsi" w:hAnsiTheme="minorHAnsi" w:cs="Arial"/>
          <w:b/>
          <w:color w:val="000000"/>
          <w:sz w:val="22"/>
          <w:szCs w:val="22"/>
        </w:rPr>
      </w:pPr>
      <w:r w:rsidRPr="00293585">
        <w:rPr>
          <w:rFonts w:asciiTheme="minorHAnsi" w:hAnsiTheme="minorHAnsi" w:cs="Arial"/>
          <w:b/>
          <w:color w:val="000000"/>
          <w:sz w:val="22"/>
          <w:szCs w:val="22"/>
        </w:rPr>
        <w:t>A-</w:t>
      </w:r>
      <w:r w:rsidR="00343654" w:rsidRPr="00293585">
        <w:rPr>
          <w:rFonts w:asciiTheme="minorHAnsi" w:hAnsiTheme="minorHAnsi" w:cs="Arial"/>
          <w:b/>
          <w:color w:val="000000"/>
          <w:sz w:val="22"/>
          <w:szCs w:val="22"/>
        </w:rPr>
        <w:t>5</w:t>
      </w:r>
      <w:r w:rsidR="00473590" w:rsidRPr="00293585">
        <w:rPr>
          <w:rFonts w:asciiTheme="minorHAnsi" w:hAnsiTheme="minorHAnsi" w:cs="Arial"/>
          <w:b/>
          <w:color w:val="000000"/>
          <w:sz w:val="22"/>
          <w:szCs w:val="22"/>
        </w:rPr>
        <w:t xml:space="preserve"> </w:t>
      </w:r>
      <w:r w:rsidR="00461D6A" w:rsidRPr="00293585">
        <w:rPr>
          <w:rFonts w:asciiTheme="minorHAnsi" w:hAnsiTheme="minorHAnsi" w:cs="Arial"/>
          <w:b/>
          <w:color w:val="000000"/>
          <w:sz w:val="22"/>
          <w:szCs w:val="22"/>
        </w:rPr>
        <w:t>Cou</w:t>
      </w:r>
      <w:r w:rsidR="000674FF" w:rsidRPr="00293585">
        <w:rPr>
          <w:rFonts w:asciiTheme="minorHAnsi" w:hAnsiTheme="minorHAnsi" w:cs="Arial"/>
          <w:b/>
          <w:color w:val="000000"/>
          <w:sz w:val="22"/>
          <w:szCs w:val="22"/>
        </w:rPr>
        <w:t xml:space="preserve">rse coverage of </w:t>
      </w:r>
      <w:r w:rsidR="00417FA5" w:rsidRPr="00293585">
        <w:rPr>
          <w:rFonts w:asciiTheme="minorHAnsi" w:hAnsiTheme="minorHAnsi" w:cs="Arial"/>
          <w:b/>
          <w:color w:val="000000"/>
          <w:sz w:val="22"/>
          <w:szCs w:val="22"/>
        </w:rPr>
        <w:t>general criteria</w:t>
      </w:r>
    </w:p>
    <w:p w:rsidR="001A218B" w:rsidRPr="00293585" w:rsidRDefault="001A218B" w:rsidP="001A218B">
      <w:pPr>
        <w:tabs>
          <w:tab w:val="left" w:pos="720"/>
        </w:tabs>
        <w:autoSpaceDE w:val="0"/>
        <w:autoSpaceDN w:val="0"/>
        <w:adjustRightInd w:val="0"/>
        <w:spacing w:before="120" w:after="120"/>
        <w:ind w:left="360"/>
        <w:rPr>
          <w:rFonts w:asciiTheme="minorHAnsi" w:hAnsiTheme="minorHAnsi" w:cs="Arial"/>
          <w:color w:val="000000"/>
          <w:sz w:val="22"/>
          <w:szCs w:val="22"/>
        </w:rPr>
      </w:pPr>
      <w:r w:rsidRPr="00293585">
        <w:rPr>
          <w:rFonts w:asciiTheme="minorHAnsi" w:hAnsiTheme="minorHAnsi" w:cs="Arial"/>
          <w:sz w:val="22"/>
          <w:szCs w:val="22"/>
        </w:rPr>
        <w:t xml:space="preserve">The ABET CAC section on curriculum states, </w:t>
      </w:r>
      <w:r w:rsidRPr="00293585">
        <w:rPr>
          <w:rFonts w:asciiTheme="minorHAnsi" w:hAnsiTheme="minorHAnsi" w:cs="Arial"/>
          <w:i/>
          <w:sz w:val="22"/>
          <w:szCs w:val="22"/>
        </w:rPr>
        <w:t>“The program’s requirements must be consistent</w:t>
      </w:r>
      <w:r w:rsidRPr="00293585">
        <w:rPr>
          <w:rFonts w:asciiTheme="minorHAnsi" w:hAnsiTheme="minorHAnsi" w:cs="Arial"/>
          <w:i/>
          <w:color w:val="000000"/>
          <w:sz w:val="22"/>
          <w:szCs w:val="22"/>
        </w:rPr>
        <w:t xml:space="preserve"> with its program educational objectives and designed in such a way that each of the student outcomes can be attained. The curriculum must combine technical and professional requirements with general education requirements and electives to prepare students for a professional career and further study in the computing discipline associated with the program, and for functioning in modern society</w:t>
      </w:r>
      <w:r w:rsidR="001066A5" w:rsidRPr="00293585">
        <w:rPr>
          <w:rFonts w:asciiTheme="minorHAnsi" w:hAnsiTheme="minorHAnsi" w:cs="Arial"/>
          <w:i/>
          <w:color w:val="000000"/>
          <w:sz w:val="22"/>
          <w:szCs w:val="22"/>
        </w:rPr>
        <w:t>”</w:t>
      </w:r>
      <w:r w:rsidRPr="00293585">
        <w:rPr>
          <w:rFonts w:asciiTheme="minorHAnsi" w:hAnsiTheme="minorHAnsi" w:cs="Arial"/>
          <w:i/>
          <w:color w:val="000000"/>
          <w:sz w:val="22"/>
          <w:szCs w:val="22"/>
        </w:rPr>
        <w:t>.</w:t>
      </w:r>
      <w:r w:rsidRPr="00293585">
        <w:rPr>
          <w:rFonts w:asciiTheme="minorHAnsi" w:hAnsiTheme="minorHAnsi" w:cs="Arial"/>
          <w:color w:val="000000"/>
          <w:sz w:val="22"/>
          <w:szCs w:val="22"/>
        </w:rPr>
        <w:t xml:space="preserve">  </w:t>
      </w:r>
    </w:p>
    <w:p w:rsidR="001A218B" w:rsidRPr="00293585" w:rsidRDefault="001A218B" w:rsidP="001A218B">
      <w:pPr>
        <w:tabs>
          <w:tab w:val="left" w:pos="720"/>
        </w:tabs>
        <w:autoSpaceDE w:val="0"/>
        <w:autoSpaceDN w:val="0"/>
        <w:adjustRightInd w:val="0"/>
        <w:spacing w:before="120" w:after="120"/>
        <w:ind w:left="360"/>
        <w:rPr>
          <w:rFonts w:asciiTheme="minorHAnsi" w:hAnsiTheme="minorHAnsi" w:cs="Arial"/>
          <w:color w:val="000000"/>
          <w:sz w:val="22"/>
          <w:szCs w:val="22"/>
        </w:rPr>
      </w:pPr>
      <w:r w:rsidRPr="00293585">
        <w:rPr>
          <w:rFonts w:asciiTheme="minorHAnsi" w:hAnsiTheme="minorHAnsi" w:cs="Arial"/>
          <w:color w:val="000000"/>
          <w:sz w:val="22"/>
          <w:szCs w:val="22"/>
        </w:rPr>
        <w:t>To show that our program meets all of the criteria described, we have taken each sentence and explained how our program attains the requirements below.</w:t>
      </w:r>
    </w:p>
    <w:p w:rsidR="006D77BE" w:rsidRPr="00293585" w:rsidRDefault="001A218B" w:rsidP="006D77BE">
      <w:pPr>
        <w:pStyle w:val="ABETInstructions"/>
        <w:numPr>
          <w:ilvl w:val="0"/>
          <w:numId w:val="217"/>
        </w:numPr>
        <w:spacing w:before="120"/>
        <w:ind w:left="630" w:hanging="270"/>
        <w:rPr>
          <w:rFonts w:asciiTheme="minorHAnsi" w:hAnsiTheme="minorHAnsi" w:cs="Arial"/>
          <w:i/>
          <w:color w:val="000000"/>
          <w:sz w:val="22"/>
          <w:szCs w:val="22"/>
        </w:rPr>
      </w:pPr>
      <w:r w:rsidRPr="00293585">
        <w:rPr>
          <w:rFonts w:asciiTheme="minorHAnsi" w:hAnsiTheme="minorHAnsi" w:cs="Arial"/>
          <w:i/>
          <w:color w:val="000000"/>
          <w:sz w:val="22"/>
          <w:szCs w:val="22"/>
        </w:rPr>
        <w:t xml:space="preserve">“The program’s requirements must be consistent with its program educational objectives and designed in such a way that each of the student outcomes can be attained.” </w:t>
      </w:r>
    </w:p>
    <w:p w:rsidR="001A218B" w:rsidRPr="00293585" w:rsidRDefault="001A218B" w:rsidP="006D77BE">
      <w:pPr>
        <w:pStyle w:val="ABETInstructions"/>
        <w:numPr>
          <w:ilvl w:val="1"/>
          <w:numId w:val="217"/>
        </w:numPr>
        <w:spacing w:before="120"/>
        <w:ind w:left="1080" w:hanging="270"/>
        <w:rPr>
          <w:rFonts w:asciiTheme="minorHAnsi" w:hAnsiTheme="minorHAnsi" w:cs="Arial"/>
          <w:color w:val="000000"/>
          <w:sz w:val="22"/>
          <w:szCs w:val="22"/>
        </w:rPr>
      </w:pPr>
      <w:r w:rsidRPr="00293585">
        <w:rPr>
          <w:rFonts w:asciiTheme="minorHAnsi" w:hAnsiTheme="minorHAnsi" w:cs="Arial"/>
          <w:color w:val="000000"/>
          <w:sz w:val="22"/>
          <w:szCs w:val="22"/>
        </w:rPr>
        <w:t xml:space="preserve">Section 5.A.2 above explains how the curriculum is consistent with the program educational objectives.  Section 5.A.3 above explains how the student outcomes can be attained.  </w:t>
      </w:r>
    </w:p>
    <w:p w:rsidR="001A218B" w:rsidRPr="00293585" w:rsidRDefault="001A218B" w:rsidP="006D77BE">
      <w:pPr>
        <w:pStyle w:val="ABETInstructions"/>
        <w:numPr>
          <w:ilvl w:val="0"/>
          <w:numId w:val="217"/>
        </w:numPr>
        <w:spacing w:before="120"/>
        <w:ind w:left="630" w:hanging="270"/>
        <w:rPr>
          <w:rFonts w:asciiTheme="minorHAnsi" w:hAnsiTheme="minorHAnsi" w:cs="Arial"/>
          <w:i/>
          <w:color w:val="000000"/>
          <w:sz w:val="22"/>
          <w:szCs w:val="22"/>
        </w:rPr>
      </w:pPr>
      <w:r w:rsidRPr="00293585">
        <w:rPr>
          <w:rFonts w:asciiTheme="minorHAnsi" w:hAnsiTheme="minorHAnsi" w:cs="Arial"/>
          <w:i/>
          <w:color w:val="000000"/>
          <w:sz w:val="22"/>
          <w:szCs w:val="22"/>
        </w:rPr>
        <w:t xml:space="preserve">“The curriculum must combine technical and professional requirements with general education requirements and electives to prepare students for a professional career and further study in the computing discipline associated with the program, and for functioning in modern society.”  </w:t>
      </w:r>
    </w:p>
    <w:p w:rsidR="006D77BE" w:rsidRPr="00293585" w:rsidRDefault="001A218B" w:rsidP="006D77BE">
      <w:pPr>
        <w:pStyle w:val="ABETInstructions"/>
        <w:numPr>
          <w:ilvl w:val="1"/>
          <w:numId w:val="217"/>
        </w:numPr>
        <w:spacing w:before="120"/>
        <w:ind w:left="1080" w:hanging="270"/>
        <w:rPr>
          <w:rFonts w:asciiTheme="minorHAnsi" w:hAnsiTheme="minorHAnsi" w:cs="Arial"/>
          <w:color w:val="000000"/>
          <w:sz w:val="22"/>
          <w:szCs w:val="22"/>
        </w:rPr>
      </w:pPr>
      <w:r w:rsidRPr="00293585">
        <w:rPr>
          <w:rFonts w:asciiTheme="minorHAnsi" w:hAnsiTheme="minorHAnsi" w:cs="Arial"/>
          <w:color w:val="000000"/>
          <w:sz w:val="22"/>
          <w:szCs w:val="22"/>
        </w:rPr>
        <w:t>The computer science curriculum has technical requirements, including math, computer science, and electrical engineering classes.  There are also professional requirements including writing, general education, and capstone courses. Our senior design capstone courses (CS4961-CS4962) have a professional component of working with a stakeholder and learning professional etiquette.  CS 4963 encourages students to recognize the importance of Lifelong Learning and the ability to engage in continuing professional development.</w:t>
      </w:r>
    </w:p>
    <w:p w:rsidR="001A218B" w:rsidRPr="00293585" w:rsidRDefault="001A218B" w:rsidP="006D77BE">
      <w:pPr>
        <w:pStyle w:val="ABETInstructions"/>
        <w:numPr>
          <w:ilvl w:val="1"/>
          <w:numId w:val="217"/>
        </w:numPr>
        <w:spacing w:before="120"/>
        <w:ind w:left="1080" w:hanging="270"/>
        <w:rPr>
          <w:rFonts w:asciiTheme="minorHAnsi" w:hAnsiTheme="minorHAnsi" w:cs="Arial"/>
          <w:color w:val="000000"/>
          <w:sz w:val="22"/>
          <w:szCs w:val="22"/>
        </w:rPr>
      </w:pPr>
      <w:r w:rsidRPr="00293585">
        <w:rPr>
          <w:rFonts w:asciiTheme="minorHAnsi" w:hAnsiTheme="minorHAnsi" w:cs="Arial"/>
          <w:color w:val="000000"/>
          <w:sz w:val="22"/>
          <w:szCs w:val="22"/>
        </w:rPr>
        <w:t xml:space="preserve">We offer a wider number of electives that should enable students to customize and broaden the educational experience based on their own interests. It is becoming increasingly apparent that there are a number of advanced/specialized course topics (such as Data Science, Web Development, Mobile Development, Artificial Intelligence, Security, Graphics, Multimedia, Gaming, Programming) outside of the main required courses that are very useful for the students to complete the senior design projects and generally useful in their academic careers.  </w:t>
      </w:r>
    </w:p>
    <w:p w:rsidR="001A218B" w:rsidRPr="00293585" w:rsidRDefault="001A218B" w:rsidP="001A218B">
      <w:pPr>
        <w:pStyle w:val="ABETInstructions"/>
        <w:spacing w:before="120"/>
        <w:ind w:left="360"/>
        <w:rPr>
          <w:rFonts w:asciiTheme="minorHAnsi" w:hAnsiTheme="minorHAnsi" w:cs="Arial"/>
          <w:color w:val="000000"/>
          <w:sz w:val="22"/>
          <w:szCs w:val="22"/>
        </w:rPr>
      </w:pPr>
    </w:p>
    <w:p w:rsidR="001A218B" w:rsidRPr="00293585" w:rsidRDefault="001A218B" w:rsidP="006D77BE">
      <w:pPr>
        <w:pStyle w:val="ABETInstructions"/>
        <w:numPr>
          <w:ilvl w:val="0"/>
          <w:numId w:val="217"/>
        </w:numPr>
        <w:spacing w:before="120"/>
        <w:ind w:left="630" w:hanging="270"/>
        <w:rPr>
          <w:rFonts w:asciiTheme="minorHAnsi" w:hAnsiTheme="minorHAnsi" w:cs="Arial"/>
          <w:i/>
          <w:color w:val="000000"/>
          <w:sz w:val="22"/>
          <w:szCs w:val="22"/>
        </w:rPr>
      </w:pPr>
      <w:r w:rsidRPr="00293585">
        <w:rPr>
          <w:rFonts w:asciiTheme="minorHAnsi" w:hAnsiTheme="minorHAnsi" w:cs="Arial"/>
          <w:i/>
          <w:color w:val="000000"/>
          <w:sz w:val="22"/>
          <w:szCs w:val="22"/>
        </w:rPr>
        <w:t xml:space="preserve">“The technical and professional requirements must include at least one year of up-to-date coverage of fundamental and advanced topics in the computing discipline associated with the program.”   </w:t>
      </w:r>
    </w:p>
    <w:p w:rsidR="001A218B" w:rsidRPr="00293585" w:rsidRDefault="001A218B" w:rsidP="006D77BE">
      <w:pPr>
        <w:pStyle w:val="ABETInstructions"/>
        <w:numPr>
          <w:ilvl w:val="1"/>
          <w:numId w:val="217"/>
        </w:numPr>
        <w:spacing w:before="120"/>
        <w:ind w:left="1080" w:hanging="270"/>
        <w:rPr>
          <w:rFonts w:asciiTheme="minorHAnsi" w:hAnsiTheme="minorHAnsi" w:cs="Arial"/>
          <w:color w:val="000000"/>
          <w:sz w:val="22"/>
          <w:szCs w:val="22"/>
        </w:rPr>
      </w:pPr>
      <w:r w:rsidRPr="00293585">
        <w:rPr>
          <w:rFonts w:asciiTheme="minorHAnsi" w:hAnsiTheme="minorHAnsi" w:cs="Arial"/>
          <w:color w:val="000000"/>
          <w:sz w:val="22"/>
          <w:szCs w:val="22"/>
        </w:rPr>
        <w:lastRenderedPageBreak/>
        <w:t>As described in Table 5.1, our curriculum requires 24 units of fundamental computer science courses and 42 units of advanced computer science courses.</w:t>
      </w:r>
    </w:p>
    <w:p w:rsidR="001A218B" w:rsidRPr="00293585" w:rsidRDefault="001A218B" w:rsidP="006D77BE">
      <w:pPr>
        <w:pStyle w:val="ABETInstructions"/>
        <w:numPr>
          <w:ilvl w:val="0"/>
          <w:numId w:val="217"/>
        </w:numPr>
        <w:spacing w:before="120"/>
        <w:ind w:left="630" w:hanging="270"/>
        <w:rPr>
          <w:rFonts w:asciiTheme="minorHAnsi" w:hAnsiTheme="minorHAnsi" w:cs="Arial"/>
          <w:i/>
          <w:color w:val="000000"/>
          <w:sz w:val="22"/>
          <w:szCs w:val="22"/>
        </w:rPr>
      </w:pPr>
      <w:r w:rsidRPr="00293585">
        <w:rPr>
          <w:rFonts w:asciiTheme="minorHAnsi" w:hAnsiTheme="minorHAnsi" w:cs="Arial"/>
          <w:i/>
          <w:color w:val="000000"/>
          <w:sz w:val="22"/>
          <w:szCs w:val="22"/>
        </w:rPr>
        <w:t xml:space="preserve">“The program must include mathematics appropriate to the discipline beyond the pre-calculus level.”  </w:t>
      </w:r>
    </w:p>
    <w:p w:rsidR="001A218B" w:rsidRPr="00293585" w:rsidRDefault="001A218B" w:rsidP="006D77BE">
      <w:pPr>
        <w:pStyle w:val="ABETInstructions"/>
        <w:numPr>
          <w:ilvl w:val="1"/>
          <w:numId w:val="217"/>
        </w:numPr>
        <w:spacing w:before="120"/>
        <w:ind w:left="1080" w:hanging="270"/>
        <w:rPr>
          <w:rFonts w:asciiTheme="minorHAnsi" w:hAnsiTheme="minorHAnsi" w:cs="Arial"/>
          <w:color w:val="000000"/>
          <w:sz w:val="22"/>
          <w:szCs w:val="22"/>
        </w:rPr>
      </w:pPr>
      <w:r w:rsidRPr="00293585">
        <w:rPr>
          <w:rFonts w:asciiTheme="minorHAnsi" w:hAnsiTheme="minorHAnsi" w:cs="Arial"/>
          <w:color w:val="000000"/>
          <w:sz w:val="22"/>
          <w:szCs w:val="22"/>
        </w:rPr>
        <w:t>Beyond the pre-calculus level, we require the following courses.</w:t>
      </w:r>
    </w:p>
    <w:p w:rsidR="001A218B" w:rsidRPr="00293585" w:rsidRDefault="001A218B" w:rsidP="00E51BE0">
      <w:pPr>
        <w:pStyle w:val="ABETInstructions"/>
        <w:numPr>
          <w:ilvl w:val="2"/>
          <w:numId w:val="217"/>
        </w:numPr>
        <w:spacing w:before="120" w:after="0"/>
        <w:ind w:left="1628" w:hanging="274"/>
        <w:rPr>
          <w:rFonts w:asciiTheme="minorHAnsi" w:hAnsiTheme="minorHAnsi" w:cs="Arial"/>
          <w:color w:val="000000"/>
          <w:sz w:val="22"/>
          <w:szCs w:val="22"/>
        </w:rPr>
      </w:pPr>
      <w:r w:rsidRPr="00293585">
        <w:rPr>
          <w:rFonts w:asciiTheme="minorHAnsi" w:hAnsiTheme="minorHAnsi" w:cs="Arial"/>
          <w:color w:val="000000"/>
          <w:sz w:val="22"/>
          <w:szCs w:val="22"/>
        </w:rPr>
        <w:t>MATH 2110 Calculus I (4)</w:t>
      </w:r>
    </w:p>
    <w:p w:rsidR="001A218B" w:rsidRPr="00293585" w:rsidRDefault="001A218B" w:rsidP="00E51BE0">
      <w:pPr>
        <w:pStyle w:val="ABETInstructions"/>
        <w:numPr>
          <w:ilvl w:val="2"/>
          <w:numId w:val="217"/>
        </w:numPr>
        <w:spacing w:before="120" w:after="0"/>
        <w:ind w:left="1628" w:hanging="274"/>
        <w:rPr>
          <w:rFonts w:asciiTheme="minorHAnsi" w:hAnsiTheme="minorHAnsi" w:cs="Arial"/>
          <w:color w:val="000000"/>
          <w:sz w:val="22"/>
          <w:szCs w:val="22"/>
        </w:rPr>
      </w:pPr>
      <w:r w:rsidRPr="00293585">
        <w:rPr>
          <w:rFonts w:asciiTheme="minorHAnsi" w:hAnsiTheme="minorHAnsi" w:cs="Arial"/>
          <w:color w:val="000000"/>
          <w:sz w:val="22"/>
          <w:szCs w:val="22"/>
        </w:rPr>
        <w:t>MATH 2120 Calculus II (4)</w:t>
      </w:r>
    </w:p>
    <w:p w:rsidR="001A218B" w:rsidRPr="00293585" w:rsidRDefault="001A218B" w:rsidP="00E51BE0">
      <w:pPr>
        <w:pStyle w:val="ABETInstructions"/>
        <w:numPr>
          <w:ilvl w:val="2"/>
          <w:numId w:val="217"/>
        </w:numPr>
        <w:spacing w:before="120" w:after="0"/>
        <w:ind w:left="1628" w:hanging="274"/>
        <w:rPr>
          <w:rFonts w:asciiTheme="minorHAnsi" w:hAnsiTheme="minorHAnsi" w:cs="Arial"/>
          <w:color w:val="000000"/>
          <w:sz w:val="22"/>
          <w:szCs w:val="22"/>
        </w:rPr>
      </w:pPr>
      <w:r w:rsidRPr="00293585">
        <w:rPr>
          <w:rFonts w:asciiTheme="minorHAnsi" w:hAnsiTheme="minorHAnsi" w:cs="Arial"/>
          <w:color w:val="000000"/>
          <w:sz w:val="22"/>
          <w:szCs w:val="22"/>
        </w:rPr>
        <w:t>MATH 2550 Introduction to Linear Algebra (3)</w:t>
      </w:r>
    </w:p>
    <w:p w:rsidR="001A218B" w:rsidRPr="00293585" w:rsidRDefault="001A218B" w:rsidP="00E51BE0">
      <w:pPr>
        <w:pStyle w:val="ABETInstructions"/>
        <w:numPr>
          <w:ilvl w:val="2"/>
          <w:numId w:val="217"/>
        </w:numPr>
        <w:spacing w:before="120" w:after="0"/>
        <w:ind w:left="1628" w:hanging="274"/>
        <w:rPr>
          <w:rFonts w:asciiTheme="minorHAnsi" w:hAnsiTheme="minorHAnsi" w:cs="Arial"/>
          <w:color w:val="000000"/>
          <w:sz w:val="22"/>
          <w:szCs w:val="22"/>
        </w:rPr>
      </w:pPr>
      <w:r w:rsidRPr="00293585">
        <w:rPr>
          <w:rFonts w:asciiTheme="minorHAnsi" w:hAnsiTheme="minorHAnsi" w:cs="Arial"/>
          <w:color w:val="000000"/>
          <w:sz w:val="22"/>
          <w:szCs w:val="22"/>
        </w:rPr>
        <w:t>Lower division or upper division elective course in the Mathematics area (3)</w:t>
      </w:r>
    </w:p>
    <w:p w:rsidR="001A218B" w:rsidRPr="00293585" w:rsidRDefault="001A218B" w:rsidP="00E51BE0">
      <w:pPr>
        <w:pStyle w:val="ABETInstructions"/>
        <w:numPr>
          <w:ilvl w:val="2"/>
          <w:numId w:val="217"/>
        </w:numPr>
        <w:spacing w:before="120" w:after="0"/>
        <w:ind w:left="1628" w:hanging="274"/>
        <w:rPr>
          <w:rFonts w:asciiTheme="minorHAnsi" w:hAnsiTheme="minorHAnsi" w:cs="Arial"/>
          <w:color w:val="000000"/>
          <w:sz w:val="22"/>
          <w:szCs w:val="22"/>
        </w:rPr>
      </w:pPr>
      <w:r w:rsidRPr="00293585">
        <w:rPr>
          <w:rFonts w:asciiTheme="minorHAnsi" w:hAnsiTheme="minorHAnsi" w:cs="Arial"/>
          <w:color w:val="000000"/>
          <w:sz w:val="22"/>
          <w:szCs w:val="22"/>
        </w:rPr>
        <w:t xml:space="preserve">CS2148 Discrete Structures (4) </w:t>
      </w:r>
    </w:p>
    <w:p w:rsidR="001A218B" w:rsidRPr="00293585" w:rsidRDefault="001A218B" w:rsidP="001A218B">
      <w:pPr>
        <w:pStyle w:val="ABETInstructions"/>
        <w:spacing w:before="120"/>
        <w:ind w:left="360"/>
        <w:rPr>
          <w:rFonts w:asciiTheme="minorHAnsi" w:hAnsiTheme="minorHAnsi" w:cs="Arial"/>
          <w:color w:val="000000"/>
          <w:sz w:val="22"/>
          <w:szCs w:val="22"/>
        </w:rPr>
      </w:pPr>
    </w:p>
    <w:p w:rsidR="001A218B" w:rsidRPr="00293585" w:rsidRDefault="001A218B" w:rsidP="006D77BE">
      <w:pPr>
        <w:pStyle w:val="ABETInstructions"/>
        <w:numPr>
          <w:ilvl w:val="0"/>
          <w:numId w:val="217"/>
        </w:numPr>
        <w:spacing w:before="120"/>
        <w:ind w:left="630" w:hanging="270"/>
        <w:rPr>
          <w:rFonts w:asciiTheme="minorHAnsi" w:hAnsiTheme="minorHAnsi" w:cs="Arial"/>
          <w:i/>
          <w:color w:val="000000"/>
          <w:sz w:val="22"/>
          <w:szCs w:val="22"/>
        </w:rPr>
      </w:pPr>
      <w:r w:rsidRPr="00293585">
        <w:rPr>
          <w:rFonts w:asciiTheme="minorHAnsi" w:hAnsiTheme="minorHAnsi" w:cs="Arial"/>
          <w:i/>
          <w:color w:val="000000"/>
          <w:sz w:val="22"/>
          <w:szCs w:val="22"/>
        </w:rPr>
        <w:t xml:space="preserve">“For each course in the major required of all students, its content, expected performance criteria, and place in the overall program of study must be published.” </w:t>
      </w:r>
    </w:p>
    <w:p w:rsidR="001A218B" w:rsidRPr="00293585" w:rsidRDefault="001A218B" w:rsidP="006D77BE">
      <w:pPr>
        <w:pStyle w:val="ABETInstructions"/>
        <w:numPr>
          <w:ilvl w:val="1"/>
          <w:numId w:val="217"/>
        </w:numPr>
        <w:spacing w:before="120"/>
        <w:ind w:left="1080" w:hanging="270"/>
        <w:rPr>
          <w:rFonts w:asciiTheme="minorHAnsi" w:hAnsiTheme="minorHAnsi" w:cs="Arial"/>
          <w:color w:val="000000"/>
          <w:sz w:val="22"/>
          <w:szCs w:val="22"/>
        </w:rPr>
      </w:pPr>
      <w:r w:rsidRPr="00293585">
        <w:rPr>
          <w:rFonts w:asciiTheme="minorHAnsi" w:hAnsiTheme="minorHAnsi" w:cs="Arial"/>
          <w:color w:val="000000"/>
          <w:sz w:val="22"/>
          <w:szCs w:val="22"/>
        </w:rPr>
        <w:t xml:space="preserve">The Computer Science curriculum, including all of the required classes, is published in the university catalog (http://ecatalog.calstatela.edu/preview_program.php?catoid=22&amp;poid=9093)  and also on the Computer Science web site (http://www.calstatela.edu/ecst/cs/undergraduate) </w:t>
      </w:r>
    </w:p>
    <w:p w:rsidR="001A218B" w:rsidRPr="00293585" w:rsidRDefault="001A218B" w:rsidP="001A218B">
      <w:pPr>
        <w:rPr>
          <w:rFonts w:asciiTheme="minorHAnsi" w:hAnsiTheme="minorHAnsi" w:cs="Arial"/>
          <w:b/>
          <w:color w:val="000000"/>
          <w:sz w:val="22"/>
          <w:szCs w:val="22"/>
        </w:rPr>
      </w:pPr>
      <w:r w:rsidRPr="00293585">
        <w:rPr>
          <w:rFonts w:asciiTheme="minorHAnsi" w:hAnsiTheme="minorHAnsi" w:cs="Arial"/>
          <w:b/>
          <w:color w:val="000000"/>
          <w:sz w:val="22"/>
          <w:szCs w:val="22"/>
        </w:rPr>
        <w:t>A-6 Course coverage of program criteria</w:t>
      </w:r>
    </w:p>
    <w:p w:rsidR="006D4A72" w:rsidRPr="00293585" w:rsidRDefault="001A218B" w:rsidP="006D4A72">
      <w:pPr>
        <w:rPr>
          <w:rFonts w:asciiTheme="minorHAnsi" w:hAnsiTheme="minorHAnsi" w:cs="Arial"/>
          <w:i/>
          <w:sz w:val="22"/>
          <w:szCs w:val="22"/>
        </w:rPr>
      </w:pPr>
      <w:r w:rsidRPr="00293585">
        <w:rPr>
          <w:rFonts w:asciiTheme="minorHAnsi" w:hAnsiTheme="minorHAnsi" w:cs="Arial"/>
          <w:sz w:val="22"/>
          <w:szCs w:val="22"/>
        </w:rPr>
        <w:t>The ABET CAC section on curriculum states,</w:t>
      </w:r>
      <w:r w:rsidRPr="00293585">
        <w:rPr>
          <w:rFonts w:asciiTheme="minorHAnsi" w:hAnsiTheme="minorHAnsi" w:cs="Arial"/>
          <w:i/>
          <w:sz w:val="22"/>
          <w:szCs w:val="22"/>
        </w:rPr>
        <w:t xml:space="preserve"> </w:t>
      </w:r>
      <w:r w:rsidR="006D4A72" w:rsidRPr="00293585">
        <w:rPr>
          <w:rFonts w:asciiTheme="minorHAnsi" w:hAnsiTheme="minorHAnsi" w:cs="Arial"/>
          <w:i/>
          <w:sz w:val="22"/>
          <w:szCs w:val="22"/>
        </w:rPr>
        <w:t>Students must have the following amounts of course work or equivalent educational experience:</w:t>
      </w:r>
    </w:p>
    <w:p w:rsidR="006D4A72" w:rsidRPr="00293585" w:rsidRDefault="006D4A72" w:rsidP="00E51BE0">
      <w:pPr>
        <w:shd w:val="clear" w:color="auto" w:fill="F2F2F2" w:themeFill="background1" w:themeFillShade="F2"/>
        <w:rPr>
          <w:rFonts w:asciiTheme="minorHAnsi" w:hAnsiTheme="minorHAnsi" w:cs="Arial"/>
          <w:i/>
          <w:sz w:val="22"/>
          <w:szCs w:val="22"/>
        </w:rPr>
      </w:pPr>
      <w:r w:rsidRPr="00293585">
        <w:rPr>
          <w:rFonts w:asciiTheme="minorHAnsi" w:hAnsiTheme="minorHAnsi" w:cs="Arial"/>
          <w:i/>
          <w:sz w:val="22"/>
          <w:szCs w:val="22"/>
        </w:rPr>
        <w:t>a. Computer science: One and one-third years that must include:</w:t>
      </w:r>
    </w:p>
    <w:p w:rsidR="006D4A72" w:rsidRPr="00293585" w:rsidRDefault="006D4A72" w:rsidP="00E51BE0">
      <w:pPr>
        <w:pStyle w:val="ListParagraph"/>
        <w:numPr>
          <w:ilvl w:val="2"/>
          <w:numId w:val="173"/>
        </w:numPr>
        <w:shd w:val="clear" w:color="auto" w:fill="F2F2F2" w:themeFill="background1" w:themeFillShade="F2"/>
        <w:ind w:left="720" w:hanging="450"/>
        <w:rPr>
          <w:rFonts w:asciiTheme="minorHAnsi" w:hAnsiTheme="minorHAnsi" w:cs="Arial"/>
          <w:i/>
          <w:sz w:val="22"/>
          <w:szCs w:val="22"/>
        </w:rPr>
      </w:pPr>
      <w:r w:rsidRPr="00293585">
        <w:rPr>
          <w:rFonts w:asciiTheme="minorHAnsi" w:hAnsiTheme="minorHAnsi" w:cs="Arial"/>
          <w:i/>
          <w:sz w:val="22"/>
          <w:szCs w:val="22"/>
        </w:rPr>
        <w:t>Coverage of the fundamentals of algorithms, data structures, software design, concepts of programming languages and computer orga</w:t>
      </w:r>
      <w:r w:rsidR="00AE4270" w:rsidRPr="00293585">
        <w:rPr>
          <w:rFonts w:asciiTheme="minorHAnsi" w:hAnsiTheme="minorHAnsi" w:cs="Arial"/>
          <w:i/>
          <w:sz w:val="22"/>
          <w:szCs w:val="22"/>
        </w:rPr>
        <w:t xml:space="preserve">nization and  architecture. </w:t>
      </w:r>
    </w:p>
    <w:p w:rsidR="006D4A72" w:rsidRPr="00293585" w:rsidRDefault="006D4A72" w:rsidP="00E51BE0">
      <w:pPr>
        <w:pStyle w:val="ListParagraph"/>
        <w:numPr>
          <w:ilvl w:val="2"/>
          <w:numId w:val="173"/>
        </w:numPr>
        <w:shd w:val="clear" w:color="auto" w:fill="F2F2F2" w:themeFill="background1" w:themeFillShade="F2"/>
        <w:ind w:left="720" w:hanging="450"/>
        <w:rPr>
          <w:rFonts w:asciiTheme="minorHAnsi" w:hAnsiTheme="minorHAnsi" w:cs="Arial"/>
          <w:i/>
          <w:sz w:val="22"/>
          <w:szCs w:val="22"/>
        </w:rPr>
      </w:pPr>
      <w:r w:rsidRPr="00293585">
        <w:rPr>
          <w:rFonts w:asciiTheme="minorHAnsi" w:hAnsiTheme="minorHAnsi" w:cs="Arial"/>
          <w:i/>
          <w:sz w:val="22"/>
          <w:szCs w:val="22"/>
        </w:rPr>
        <w:t>An exposure to a variety of program</w:t>
      </w:r>
      <w:r w:rsidR="00AE4270" w:rsidRPr="00293585">
        <w:rPr>
          <w:rFonts w:asciiTheme="minorHAnsi" w:hAnsiTheme="minorHAnsi" w:cs="Arial"/>
          <w:i/>
          <w:sz w:val="22"/>
          <w:szCs w:val="22"/>
        </w:rPr>
        <w:t xml:space="preserve">ming languages and systems. </w:t>
      </w:r>
    </w:p>
    <w:p w:rsidR="006D4A72" w:rsidRPr="00293585" w:rsidRDefault="006D4A72" w:rsidP="00E51BE0">
      <w:pPr>
        <w:pStyle w:val="ListParagraph"/>
        <w:numPr>
          <w:ilvl w:val="2"/>
          <w:numId w:val="173"/>
        </w:numPr>
        <w:shd w:val="clear" w:color="auto" w:fill="F2F2F2" w:themeFill="background1" w:themeFillShade="F2"/>
        <w:ind w:left="720" w:hanging="450"/>
        <w:rPr>
          <w:rFonts w:asciiTheme="minorHAnsi" w:hAnsiTheme="minorHAnsi" w:cs="Arial"/>
          <w:i/>
          <w:sz w:val="22"/>
          <w:szCs w:val="22"/>
        </w:rPr>
      </w:pPr>
      <w:r w:rsidRPr="00293585">
        <w:rPr>
          <w:rFonts w:asciiTheme="minorHAnsi" w:hAnsiTheme="minorHAnsi" w:cs="Arial"/>
          <w:i/>
          <w:sz w:val="22"/>
          <w:szCs w:val="22"/>
        </w:rPr>
        <w:t>Proficiency in at least</w:t>
      </w:r>
      <w:r w:rsidR="00AE4270" w:rsidRPr="00293585">
        <w:rPr>
          <w:rFonts w:asciiTheme="minorHAnsi" w:hAnsiTheme="minorHAnsi" w:cs="Arial"/>
          <w:i/>
          <w:sz w:val="22"/>
          <w:szCs w:val="22"/>
        </w:rPr>
        <w:t xml:space="preserve"> one higher-level language. </w:t>
      </w:r>
    </w:p>
    <w:p w:rsidR="006D4A72" w:rsidRPr="00293585" w:rsidRDefault="006D4A72" w:rsidP="00E51BE0">
      <w:pPr>
        <w:pStyle w:val="ListParagraph"/>
        <w:numPr>
          <w:ilvl w:val="2"/>
          <w:numId w:val="173"/>
        </w:numPr>
        <w:shd w:val="clear" w:color="auto" w:fill="F2F2F2" w:themeFill="background1" w:themeFillShade="F2"/>
        <w:ind w:left="720" w:hanging="450"/>
        <w:rPr>
          <w:rFonts w:asciiTheme="minorHAnsi" w:hAnsiTheme="minorHAnsi" w:cs="Arial"/>
          <w:i/>
          <w:sz w:val="22"/>
          <w:szCs w:val="22"/>
        </w:rPr>
      </w:pPr>
      <w:r w:rsidRPr="00293585">
        <w:rPr>
          <w:rFonts w:asciiTheme="minorHAnsi" w:hAnsiTheme="minorHAnsi" w:cs="Arial"/>
          <w:i/>
          <w:sz w:val="22"/>
          <w:szCs w:val="22"/>
        </w:rPr>
        <w:t>Advanced course work that builds on the fundamental co</w:t>
      </w:r>
      <w:r w:rsidR="00AE4270" w:rsidRPr="00293585">
        <w:rPr>
          <w:rFonts w:asciiTheme="minorHAnsi" w:hAnsiTheme="minorHAnsi" w:cs="Arial"/>
          <w:i/>
          <w:sz w:val="22"/>
          <w:szCs w:val="22"/>
        </w:rPr>
        <w:t xml:space="preserve">urse work to provide depth. </w:t>
      </w:r>
    </w:p>
    <w:p w:rsidR="006D4A72" w:rsidRPr="00293585" w:rsidRDefault="006D4A72" w:rsidP="00E51BE0">
      <w:pPr>
        <w:shd w:val="clear" w:color="auto" w:fill="F2F2F2" w:themeFill="background1" w:themeFillShade="F2"/>
        <w:rPr>
          <w:rFonts w:asciiTheme="minorHAnsi" w:hAnsiTheme="minorHAnsi" w:cs="Arial"/>
          <w:i/>
          <w:sz w:val="22"/>
          <w:szCs w:val="22"/>
        </w:rPr>
      </w:pPr>
      <w:r w:rsidRPr="00293585">
        <w:rPr>
          <w:rFonts w:asciiTheme="minorHAnsi" w:hAnsiTheme="minorHAnsi" w:cs="Arial"/>
          <w:i/>
          <w:sz w:val="22"/>
          <w:szCs w:val="22"/>
        </w:rPr>
        <w:t>b. One year of science and mathematics:</w:t>
      </w:r>
    </w:p>
    <w:p w:rsidR="006D4A72" w:rsidRPr="00293585" w:rsidRDefault="006D4A72" w:rsidP="00E51BE0">
      <w:pPr>
        <w:pStyle w:val="ListParagraph"/>
        <w:numPr>
          <w:ilvl w:val="2"/>
          <w:numId w:val="219"/>
        </w:numPr>
        <w:shd w:val="clear" w:color="auto" w:fill="F2F2F2" w:themeFill="background1" w:themeFillShade="F2"/>
        <w:ind w:left="630"/>
        <w:rPr>
          <w:rFonts w:asciiTheme="minorHAnsi" w:hAnsiTheme="minorHAnsi" w:cs="Arial"/>
          <w:i/>
          <w:sz w:val="22"/>
          <w:szCs w:val="22"/>
        </w:rPr>
      </w:pPr>
      <w:r w:rsidRPr="00293585">
        <w:rPr>
          <w:rFonts w:asciiTheme="minorHAnsi" w:hAnsiTheme="minorHAnsi" w:cs="Arial"/>
          <w:i/>
          <w:sz w:val="22"/>
          <w:szCs w:val="22"/>
        </w:rPr>
        <w:t>Mathematics: At least one half year that must include discrete mathematics. The additional mathematics might consist of courses in areas such as calculus, linear algebra, numerical methods, probability, statistics, number theory, g</w:t>
      </w:r>
      <w:r w:rsidR="00AE4270" w:rsidRPr="00293585">
        <w:rPr>
          <w:rFonts w:asciiTheme="minorHAnsi" w:hAnsiTheme="minorHAnsi" w:cs="Arial"/>
          <w:i/>
          <w:sz w:val="22"/>
          <w:szCs w:val="22"/>
        </w:rPr>
        <w:t xml:space="preserve">eometry, or symbolic logic. </w:t>
      </w:r>
    </w:p>
    <w:p w:rsidR="006D4A72" w:rsidRPr="00293585" w:rsidRDefault="006D4A72" w:rsidP="00E51BE0">
      <w:pPr>
        <w:pStyle w:val="ListParagraph"/>
        <w:numPr>
          <w:ilvl w:val="2"/>
          <w:numId w:val="219"/>
        </w:numPr>
        <w:shd w:val="clear" w:color="auto" w:fill="F2F2F2" w:themeFill="background1" w:themeFillShade="F2"/>
        <w:ind w:left="630"/>
        <w:rPr>
          <w:rFonts w:asciiTheme="minorHAnsi" w:hAnsiTheme="minorHAnsi" w:cs="Arial"/>
          <w:i/>
          <w:sz w:val="22"/>
          <w:szCs w:val="22"/>
        </w:rPr>
      </w:pPr>
      <w:r w:rsidRPr="00293585">
        <w:rPr>
          <w:rFonts w:asciiTheme="minorHAnsi" w:hAnsiTheme="minorHAnsi" w:cs="Arial"/>
          <w:i/>
          <w:sz w:val="22"/>
          <w:szCs w:val="22"/>
        </w:rPr>
        <w:t>Science: A science component that develops an understanding of the scientific method and provides students with an opportunity to experience this mode of inquiry in courses for science or engineering majors that provide some e</w:t>
      </w:r>
      <w:r w:rsidR="00AE4270" w:rsidRPr="00293585">
        <w:rPr>
          <w:rFonts w:asciiTheme="minorHAnsi" w:hAnsiTheme="minorHAnsi" w:cs="Arial"/>
          <w:i/>
          <w:sz w:val="22"/>
          <w:szCs w:val="22"/>
        </w:rPr>
        <w:t>xposure to laboratory work.</w:t>
      </w:r>
    </w:p>
    <w:p w:rsidR="006D4A72" w:rsidRPr="00293585" w:rsidRDefault="006D4A72" w:rsidP="006D4A72">
      <w:pPr>
        <w:rPr>
          <w:rFonts w:asciiTheme="minorHAnsi" w:hAnsiTheme="minorHAnsi" w:cs="Arial"/>
          <w:i/>
          <w:sz w:val="22"/>
          <w:szCs w:val="22"/>
        </w:rPr>
      </w:pPr>
    </w:p>
    <w:p w:rsidR="004F752C" w:rsidRPr="00293585" w:rsidRDefault="004F752C" w:rsidP="004F752C">
      <w:pPr>
        <w:tabs>
          <w:tab w:val="left" w:pos="720"/>
        </w:tabs>
        <w:autoSpaceDE w:val="0"/>
        <w:autoSpaceDN w:val="0"/>
        <w:adjustRightInd w:val="0"/>
        <w:spacing w:before="120" w:after="120"/>
        <w:rPr>
          <w:rFonts w:asciiTheme="minorHAnsi" w:hAnsiTheme="minorHAnsi" w:cs="Arial"/>
          <w:color w:val="000000"/>
          <w:sz w:val="22"/>
          <w:szCs w:val="22"/>
        </w:rPr>
      </w:pPr>
      <w:r w:rsidRPr="00293585">
        <w:rPr>
          <w:rFonts w:asciiTheme="minorHAnsi" w:hAnsiTheme="minorHAnsi" w:cs="Arial"/>
          <w:color w:val="000000"/>
          <w:sz w:val="22"/>
          <w:szCs w:val="22"/>
        </w:rPr>
        <w:t>To show that our program meets all of the criteria described, we have taken each sentence and explained how our program attains the requirements below.</w:t>
      </w:r>
    </w:p>
    <w:p w:rsidR="004F752C" w:rsidRPr="00293585" w:rsidRDefault="004F752C" w:rsidP="004F752C">
      <w:pPr>
        <w:rPr>
          <w:rFonts w:asciiTheme="minorHAnsi" w:hAnsiTheme="minorHAnsi" w:cs="Arial"/>
          <w:i/>
          <w:sz w:val="22"/>
          <w:szCs w:val="22"/>
        </w:rPr>
      </w:pPr>
      <w:r w:rsidRPr="00293585">
        <w:rPr>
          <w:rFonts w:asciiTheme="minorHAnsi" w:hAnsiTheme="minorHAnsi" w:cs="Arial"/>
          <w:i/>
          <w:sz w:val="22"/>
          <w:szCs w:val="22"/>
        </w:rPr>
        <w:t>a. Computer science: One and one-third years that must include:</w:t>
      </w:r>
    </w:p>
    <w:p w:rsidR="004F752C" w:rsidRPr="00293585" w:rsidRDefault="004F752C" w:rsidP="004F752C">
      <w:pPr>
        <w:pStyle w:val="ListParagraph"/>
        <w:numPr>
          <w:ilvl w:val="2"/>
          <w:numId w:val="220"/>
        </w:numPr>
        <w:ind w:left="720" w:hanging="450"/>
        <w:rPr>
          <w:rFonts w:asciiTheme="minorHAnsi" w:hAnsiTheme="minorHAnsi" w:cs="Arial"/>
          <w:i/>
          <w:sz w:val="22"/>
          <w:szCs w:val="22"/>
        </w:rPr>
      </w:pPr>
      <w:r w:rsidRPr="00293585">
        <w:rPr>
          <w:rFonts w:asciiTheme="minorHAnsi" w:hAnsiTheme="minorHAnsi" w:cs="Arial"/>
          <w:i/>
          <w:sz w:val="22"/>
          <w:szCs w:val="22"/>
        </w:rPr>
        <w:t>Coverage of the fundamentals of algorithms, data structures, software design, concepts of programming languages and computer organization and  architecture.</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1222 Introduction to Relational Databases(3)</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2011 Introduction to Programming I (3)  </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2012 Introduction to Programming II  (3) </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2013 Programming with Data Structures (3) </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2148 Discrete Structures (3)</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ENGL 2030 Introduction to Technical Writing (3)</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3035 Programming Language Paradigms (3)</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3112 Analysis of Algorithms  (3) </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3186 Introduction to Automata Theory  (3) </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3220 Web and Internet Programming (3)</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3337 Software Engineering (3)</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EE 3445 Computer Organization (3) </w:t>
      </w:r>
    </w:p>
    <w:p w:rsidR="004F752C" w:rsidRPr="00293585" w:rsidRDefault="004F752C"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4440 Introduction to Operating Systems (3)  </w:t>
      </w:r>
    </w:p>
    <w:p w:rsidR="004F752C" w:rsidRPr="00293585" w:rsidRDefault="004F752C" w:rsidP="004F752C">
      <w:pPr>
        <w:pStyle w:val="ListParagraph"/>
        <w:rPr>
          <w:rFonts w:asciiTheme="minorHAnsi" w:hAnsiTheme="minorHAnsi" w:cs="Arial"/>
          <w:i/>
          <w:sz w:val="22"/>
          <w:szCs w:val="22"/>
        </w:rPr>
      </w:pPr>
    </w:p>
    <w:p w:rsidR="004F752C" w:rsidRPr="00293585" w:rsidRDefault="004F752C" w:rsidP="004F752C">
      <w:pPr>
        <w:pStyle w:val="ListParagraph"/>
        <w:numPr>
          <w:ilvl w:val="2"/>
          <w:numId w:val="220"/>
        </w:numPr>
        <w:ind w:left="720" w:hanging="450"/>
        <w:rPr>
          <w:rFonts w:asciiTheme="minorHAnsi" w:hAnsiTheme="minorHAnsi" w:cs="Arial"/>
          <w:i/>
          <w:sz w:val="22"/>
          <w:szCs w:val="22"/>
        </w:rPr>
      </w:pPr>
      <w:r w:rsidRPr="00293585">
        <w:rPr>
          <w:rFonts w:asciiTheme="minorHAnsi" w:hAnsiTheme="minorHAnsi" w:cs="Arial"/>
          <w:i/>
          <w:sz w:val="22"/>
          <w:szCs w:val="22"/>
        </w:rPr>
        <w:t xml:space="preserve">An exposure to a variety of programming languages and systems.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1222 Introduction to Relational Databases(3)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2011 Introduction to Programming I (3)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2012 Introduction to Programming II  (3)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2013 Programming with Data Structures (3)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3035 Programming Language Paradigms (3)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3220 Web and Internet Programming (3)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3337 Software Engineering (3)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3801 Societal and Ethical issues in Computing (3)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EE 3445 Computer Organization (3) </w:t>
      </w:r>
    </w:p>
    <w:p w:rsidR="004F752C" w:rsidRPr="00293585" w:rsidRDefault="004F752C" w:rsidP="004F752C">
      <w:pPr>
        <w:pStyle w:val="ListParagraph"/>
        <w:rPr>
          <w:rFonts w:asciiTheme="minorHAnsi" w:hAnsiTheme="minorHAnsi" w:cs="Arial"/>
          <w:i/>
          <w:sz w:val="22"/>
          <w:szCs w:val="22"/>
        </w:rPr>
      </w:pPr>
    </w:p>
    <w:p w:rsidR="004F752C" w:rsidRPr="00293585" w:rsidRDefault="004F752C" w:rsidP="004F752C">
      <w:pPr>
        <w:pStyle w:val="ListParagraph"/>
        <w:numPr>
          <w:ilvl w:val="2"/>
          <w:numId w:val="220"/>
        </w:numPr>
        <w:ind w:left="720" w:hanging="450"/>
        <w:rPr>
          <w:rFonts w:asciiTheme="minorHAnsi" w:hAnsiTheme="minorHAnsi" w:cs="Arial"/>
          <w:i/>
          <w:sz w:val="22"/>
          <w:szCs w:val="22"/>
        </w:rPr>
      </w:pPr>
      <w:r w:rsidRPr="00293585">
        <w:rPr>
          <w:rFonts w:asciiTheme="minorHAnsi" w:hAnsiTheme="minorHAnsi" w:cs="Arial"/>
          <w:i/>
          <w:sz w:val="22"/>
          <w:szCs w:val="22"/>
        </w:rPr>
        <w:lastRenderedPageBreak/>
        <w:t xml:space="preserve">Proficiency in at least one higher-level language.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1222 Introduction to Relational Databases(3)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2011 Introduction to Programming I (3)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2012 Introduction to Programming II  (3)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2013 Programming with Data Structures (3)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3035 Programming Language Paradigms (3)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3220 Web and Internet Programming (3)</w:t>
      </w:r>
    </w:p>
    <w:p w:rsidR="004F752C" w:rsidRPr="00293585" w:rsidRDefault="004F752C" w:rsidP="004F752C">
      <w:pPr>
        <w:pStyle w:val="ListParagraph"/>
        <w:rPr>
          <w:rFonts w:asciiTheme="minorHAnsi" w:hAnsiTheme="minorHAnsi" w:cs="Arial"/>
          <w:i/>
          <w:sz w:val="22"/>
          <w:szCs w:val="22"/>
        </w:rPr>
      </w:pPr>
    </w:p>
    <w:p w:rsidR="004F752C" w:rsidRPr="00293585" w:rsidRDefault="004F752C" w:rsidP="004F752C">
      <w:pPr>
        <w:pStyle w:val="ListParagraph"/>
        <w:numPr>
          <w:ilvl w:val="2"/>
          <w:numId w:val="220"/>
        </w:numPr>
        <w:ind w:left="720" w:hanging="450"/>
        <w:rPr>
          <w:rFonts w:asciiTheme="minorHAnsi" w:hAnsiTheme="minorHAnsi" w:cs="Arial"/>
          <w:i/>
          <w:sz w:val="22"/>
          <w:szCs w:val="22"/>
        </w:rPr>
      </w:pPr>
      <w:r w:rsidRPr="00293585">
        <w:rPr>
          <w:rFonts w:asciiTheme="minorHAnsi" w:hAnsiTheme="minorHAnsi" w:cs="Arial"/>
          <w:i/>
          <w:sz w:val="22"/>
          <w:szCs w:val="22"/>
        </w:rPr>
        <w:t xml:space="preserve">Advanced course work that builds on the fundamental course work to provide depth.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3035 Programming Language Paradigms (3)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3112 Analysis of Algorithms  (3)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3186 Introduction to Automata Theory  (3)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3220 Web and Internet Programming (3)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3337 Software Engineering (3)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3801 Societal and Ethical issues in Computing (3)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EE 3445 Computer Organization (3)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4440 Introduction to Operating Systems (3)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4961 Software Design Laboratory I  (3)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 4962 Software Design Laboratory II (3)</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 xml:space="preserve">CS 4963 Computer Science Recapitulation (3) </w:t>
      </w:r>
    </w:p>
    <w:p w:rsidR="00DB4431" w:rsidRPr="00293585" w:rsidRDefault="00DB4431" w:rsidP="00080075">
      <w:pPr>
        <w:numPr>
          <w:ilvl w:val="7"/>
          <w:numId w:val="220"/>
        </w:numPr>
        <w:tabs>
          <w:tab w:val="clear" w:pos="5760"/>
          <w:tab w:val="num" w:pos="1080"/>
        </w:tabs>
        <w:autoSpaceDE w:val="0"/>
        <w:autoSpaceDN w:val="0"/>
        <w:adjustRightInd w:val="0"/>
        <w:spacing w:before="120"/>
        <w:ind w:left="1080" w:hanging="274"/>
        <w:rPr>
          <w:rFonts w:asciiTheme="minorHAnsi" w:hAnsiTheme="minorHAnsi" w:cs="Arial"/>
          <w:sz w:val="22"/>
          <w:szCs w:val="22"/>
        </w:rPr>
      </w:pPr>
      <w:r w:rsidRPr="00293585">
        <w:rPr>
          <w:rFonts w:asciiTheme="minorHAnsi" w:hAnsiTheme="minorHAnsi" w:cs="Arial"/>
          <w:sz w:val="22"/>
          <w:szCs w:val="22"/>
        </w:rPr>
        <w:t>CS3000/4000 upper division computer science electives  - (18) </w:t>
      </w:r>
    </w:p>
    <w:p w:rsidR="004F752C" w:rsidRPr="00293585" w:rsidRDefault="004F752C" w:rsidP="004F752C">
      <w:pPr>
        <w:rPr>
          <w:rFonts w:asciiTheme="minorHAnsi" w:hAnsiTheme="minorHAnsi" w:cs="Arial"/>
          <w:i/>
          <w:sz w:val="22"/>
          <w:szCs w:val="22"/>
        </w:rPr>
      </w:pPr>
      <w:r w:rsidRPr="00293585">
        <w:rPr>
          <w:rFonts w:asciiTheme="minorHAnsi" w:hAnsiTheme="minorHAnsi" w:cs="Arial"/>
          <w:i/>
          <w:sz w:val="22"/>
          <w:szCs w:val="22"/>
        </w:rPr>
        <w:t>b. One year of science and mathematics:</w:t>
      </w:r>
    </w:p>
    <w:p w:rsidR="004F752C" w:rsidRPr="00293585" w:rsidRDefault="004F752C" w:rsidP="004F752C">
      <w:pPr>
        <w:pStyle w:val="ListParagraph"/>
        <w:numPr>
          <w:ilvl w:val="2"/>
          <w:numId w:val="221"/>
        </w:numPr>
        <w:ind w:left="630"/>
        <w:rPr>
          <w:rFonts w:asciiTheme="minorHAnsi" w:hAnsiTheme="minorHAnsi" w:cs="Arial"/>
          <w:i/>
          <w:sz w:val="22"/>
          <w:szCs w:val="22"/>
        </w:rPr>
      </w:pPr>
      <w:r w:rsidRPr="00293585">
        <w:rPr>
          <w:rFonts w:asciiTheme="minorHAnsi" w:hAnsiTheme="minorHAnsi" w:cs="Arial"/>
          <w:i/>
          <w:sz w:val="22"/>
          <w:szCs w:val="22"/>
        </w:rPr>
        <w:t>Mathematics: At least one half year that must include discrete mathematics. The additional mathematics might consist of courses in areas such as calculus, linear algebra, numerical methods, probability, statistics, number theory, g</w:t>
      </w:r>
      <w:r w:rsidR="00DB4431" w:rsidRPr="00293585">
        <w:rPr>
          <w:rFonts w:asciiTheme="minorHAnsi" w:hAnsiTheme="minorHAnsi" w:cs="Arial"/>
          <w:i/>
          <w:sz w:val="22"/>
          <w:szCs w:val="22"/>
        </w:rPr>
        <w:t xml:space="preserve">eometry, or symbolic logic. </w:t>
      </w:r>
    </w:p>
    <w:p w:rsidR="00DB4431" w:rsidRPr="00293585" w:rsidRDefault="00DB4431" w:rsidP="00080075">
      <w:pPr>
        <w:numPr>
          <w:ilvl w:val="7"/>
          <w:numId w:val="24"/>
        </w:numPr>
        <w:autoSpaceDE w:val="0"/>
        <w:autoSpaceDN w:val="0"/>
        <w:adjustRightInd w:val="0"/>
        <w:spacing w:before="120"/>
        <w:ind w:left="1440" w:hanging="274"/>
        <w:rPr>
          <w:rFonts w:asciiTheme="minorHAnsi" w:hAnsiTheme="minorHAnsi" w:cs="Arial"/>
          <w:sz w:val="22"/>
          <w:szCs w:val="22"/>
        </w:rPr>
      </w:pPr>
      <w:r w:rsidRPr="00293585">
        <w:rPr>
          <w:rFonts w:asciiTheme="minorHAnsi" w:hAnsiTheme="minorHAnsi" w:cs="Arial"/>
          <w:sz w:val="22"/>
          <w:szCs w:val="22"/>
        </w:rPr>
        <w:t>MATH 2110 Calculus I (4)</w:t>
      </w:r>
    </w:p>
    <w:p w:rsidR="00DB4431" w:rsidRPr="00293585" w:rsidRDefault="00DB4431" w:rsidP="00080075">
      <w:pPr>
        <w:numPr>
          <w:ilvl w:val="7"/>
          <w:numId w:val="24"/>
        </w:numPr>
        <w:autoSpaceDE w:val="0"/>
        <w:autoSpaceDN w:val="0"/>
        <w:adjustRightInd w:val="0"/>
        <w:spacing w:before="120"/>
        <w:ind w:left="1440" w:hanging="274"/>
        <w:rPr>
          <w:rFonts w:asciiTheme="minorHAnsi" w:hAnsiTheme="minorHAnsi" w:cs="Arial"/>
          <w:sz w:val="22"/>
          <w:szCs w:val="22"/>
        </w:rPr>
      </w:pPr>
      <w:r w:rsidRPr="00293585">
        <w:rPr>
          <w:rFonts w:asciiTheme="minorHAnsi" w:hAnsiTheme="minorHAnsi" w:cs="Arial"/>
          <w:sz w:val="22"/>
          <w:szCs w:val="22"/>
        </w:rPr>
        <w:t>MATH 2120 Calculus II (4)</w:t>
      </w:r>
    </w:p>
    <w:p w:rsidR="00DB4431" w:rsidRPr="00293585" w:rsidRDefault="00DB4431" w:rsidP="00080075">
      <w:pPr>
        <w:numPr>
          <w:ilvl w:val="7"/>
          <w:numId w:val="24"/>
        </w:numPr>
        <w:autoSpaceDE w:val="0"/>
        <w:autoSpaceDN w:val="0"/>
        <w:adjustRightInd w:val="0"/>
        <w:spacing w:before="120"/>
        <w:ind w:left="1440" w:hanging="274"/>
        <w:rPr>
          <w:rFonts w:asciiTheme="minorHAnsi" w:hAnsiTheme="minorHAnsi" w:cs="Arial"/>
          <w:sz w:val="22"/>
          <w:szCs w:val="22"/>
        </w:rPr>
      </w:pPr>
      <w:r w:rsidRPr="00293585">
        <w:rPr>
          <w:rFonts w:asciiTheme="minorHAnsi" w:hAnsiTheme="minorHAnsi" w:cs="Arial"/>
          <w:sz w:val="22"/>
          <w:szCs w:val="22"/>
        </w:rPr>
        <w:t>MATH 2550 Introduction to Linear Algebra (3)</w:t>
      </w:r>
    </w:p>
    <w:p w:rsidR="00DB4431" w:rsidRPr="00293585" w:rsidRDefault="00DB4431" w:rsidP="00080075">
      <w:pPr>
        <w:numPr>
          <w:ilvl w:val="7"/>
          <w:numId w:val="24"/>
        </w:numPr>
        <w:autoSpaceDE w:val="0"/>
        <w:autoSpaceDN w:val="0"/>
        <w:adjustRightInd w:val="0"/>
        <w:spacing w:before="120"/>
        <w:ind w:left="1440" w:hanging="274"/>
        <w:rPr>
          <w:rFonts w:asciiTheme="minorHAnsi" w:hAnsiTheme="minorHAnsi" w:cs="Arial"/>
          <w:sz w:val="22"/>
          <w:szCs w:val="22"/>
        </w:rPr>
      </w:pPr>
      <w:r w:rsidRPr="00293585">
        <w:rPr>
          <w:rFonts w:asciiTheme="minorHAnsi" w:hAnsiTheme="minorHAnsi" w:cs="Arial"/>
          <w:sz w:val="22"/>
          <w:szCs w:val="22"/>
        </w:rPr>
        <w:t>CS 2148 Discrete Structures (3)</w:t>
      </w:r>
    </w:p>
    <w:p w:rsidR="00DB4431" w:rsidRPr="00293585" w:rsidRDefault="00DB4431" w:rsidP="00080075">
      <w:pPr>
        <w:numPr>
          <w:ilvl w:val="7"/>
          <w:numId w:val="24"/>
        </w:numPr>
        <w:autoSpaceDE w:val="0"/>
        <w:autoSpaceDN w:val="0"/>
        <w:adjustRightInd w:val="0"/>
        <w:spacing w:before="120"/>
        <w:ind w:left="1440" w:hanging="274"/>
        <w:rPr>
          <w:rFonts w:asciiTheme="minorHAnsi" w:hAnsiTheme="minorHAnsi" w:cs="Arial"/>
          <w:sz w:val="22"/>
          <w:szCs w:val="22"/>
        </w:rPr>
      </w:pPr>
      <w:r w:rsidRPr="00293585">
        <w:rPr>
          <w:rFonts w:asciiTheme="minorHAnsi" w:hAnsiTheme="minorHAnsi" w:cs="Arial"/>
          <w:sz w:val="22"/>
          <w:szCs w:val="22"/>
        </w:rPr>
        <w:t>Mathematics Electives (3)</w:t>
      </w:r>
    </w:p>
    <w:p w:rsidR="00DB4431" w:rsidRPr="00293585" w:rsidRDefault="00DB4431" w:rsidP="00DB4431">
      <w:pPr>
        <w:pStyle w:val="ListParagraph"/>
        <w:numPr>
          <w:ilvl w:val="2"/>
          <w:numId w:val="24"/>
        </w:numPr>
        <w:rPr>
          <w:rFonts w:asciiTheme="minorHAnsi" w:hAnsiTheme="minorHAnsi" w:cs="Arial"/>
          <w:sz w:val="22"/>
          <w:szCs w:val="22"/>
        </w:rPr>
      </w:pPr>
      <w:r w:rsidRPr="00293585">
        <w:rPr>
          <w:rFonts w:asciiTheme="minorHAnsi" w:hAnsiTheme="minorHAnsi" w:cs="Arial"/>
          <w:sz w:val="22"/>
          <w:szCs w:val="22"/>
        </w:rPr>
        <w:t>Select 3 units of lower division or upper division course(s) in the Mathematics area with prior approval of the adviser.</w:t>
      </w:r>
    </w:p>
    <w:p w:rsidR="004F752C" w:rsidRPr="00293585" w:rsidRDefault="004F752C" w:rsidP="004F752C">
      <w:pPr>
        <w:pStyle w:val="ListParagraph"/>
        <w:numPr>
          <w:ilvl w:val="2"/>
          <w:numId w:val="221"/>
        </w:numPr>
        <w:ind w:left="630"/>
        <w:rPr>
          <w:rFonts w:asciiTheme="minorHAnsi" w:hAnsiTheme="minorHAnsi" w:cs="Arial"/>
          <w:i/>
          <w:sz w:val="22"/>
          <w:szCs w:val="22"/>
        </w:rPr>
      </w:pPr>
      <w:r w:rsidRPr="00293585">
        <w:rPr>
          <w:rFonts w:asciiTheme="minorHAnsi" w:hAnsiTheme="minorHAnsi" w:cs="Arial"/>
          <w:i/>
          <w:sz w:val="22"/>
          <w:szCs w:val="22"/>
        </w:rPr>
        <w:lastRenderedPageBreak/>
        <w:t>Science: A science component that develops an understanding of the scientific method and provides students with an opportunity to experience this mode of inquiry in courses for science or engineering majors that provide some e</w:t>
      </w:r>
      <w:r w:rsidR="00DB4431" w:rsidRPr="00293585">
        <w:rPr>
          <w:rFonts w:asciiTheme="minorHAnsi" w:hAnsiTheme="minorHAnsi" w:cs="Arial"/>
          <w:i/>
          <w:sz w:val="22"/>
          <w:szCs w:val="22"/>
        </w:rPr>
        <w:t xml:space="preserve">xposure to laboratory work. </w:t>
      </w:r>
    </w:p>
    <w:p w:rsidR="00DB4431" w:rsidRPr="00293585" w:rsidRDefault="00DB4431" w:rsidP="00080075">
      <w:pPr>
        <w:numPr>
          <w:ilvl w:val="7"/>
          <w:numId w:val="24"/>
        </w:numPr>
        <w:autoSpaceDE w:val="0"/>
        <w:autoSpaceDN w:val="0"/>
        <w:adjustRightInd w:val="0"/>
        <w:spacing w:before="120"/>
        <w:ind w:left="1440" w:hanging="270"/>
        <w:rPr>
          <w:rFonts w:asciiTheme="minorHAnsi" w:hAnsiTheme="minorHAnsi" w:cs="Arial"/>
          <w:sz w:val="22"/>
          <w:szCs w:val="22"/>
        </w:rPr>
      </w:pPr>
      <w:r w:rsidRPr="00293585">
        <w:rPr>
          <w:rFonts w:asciiTheme="minorHAnsi" w:hAnsiTheme="minorHAnsi" w:cs="Arial"/>
          <w:sz w:val="22"/>
          <w:szCs w:val="22"/>
        </w:rPr>
        <w:t>PHYS 2100  General Physics I (5)</w:t>
      </w:r>
    </w:p>
    <w:p w:rsidR="00DB4431" w:rsidRPr="00293585" w:rsidRDefault="00DB4431" w:rsidP="00080075">
      <w:pPr>
        <w:numPr>
          <w:ilvl w:val="7"/>
          <w:numId w:val="24"/>
        </w:numPr>
        <w:autoSpaceDE w:val="0"/>
        <w:autoSpaceDN w:val="0"/>
        <w:adjustRightInd w:val="0"/>
        <w:spacing w:before="120"/>
        <w:ind w:left="1440" w:hanging="270"/>
        <w:rPr>
          <w:rFonts w:asciiTheme="minorHAnsi" w:hAnsiTheme="minorHAnsi" w:cs="Arial"/>
          <w:sz w:val="22"/>
          <w:szCs w:val="22"/>
        </w:rPr>
      </w:pPr>
      <w:r w:rsidRPr="00293585">
        <w:rPr>
          <w:rFonts w:asciiTheme="minorHAnsi" w:hAnsiTheme="minorHAnsi" w:cs="Arial"/>
          <w:sz w:val="22"/>
          <w:szCs w:val="22"/>
        </w:rPr>
        <w:t xml:space="preserve">PHYS 2200 General Physics II (5)     </w:t>
      </w:r>
    </w:p>
    <w:p w:rsidR="00DB4431" w:rsidRPr="00293585" w:rsidRDefault="00DB4431" w:rsidP="00080075">
      <w:pPr>
        <w:numPr>
          <w:ilvl w:val="7"/>
          <w:numId w:val="24"/>
        </w:numPr>
        <w:autoSpaceDE w:val="0"/>
        <w:autoSpaceDN w:val="0"/>
        <w:adjustRightInd w:val="0"/>
        <w:spacing w:before="120"/>
        <w:ind w:left="1440" w:hanging="270"/>
        <w:rPr>
          <w:rFonts w:asciiTheme="minorHAnsi" w:hAnsiTheme="minorHAnsi" w:cs="Arial"/>
          <w:sz w:val="22"/>
          <w:szCs w:val="22"/>
        </w:rPr>
      </w:pPr>
      <w:r w:rsidRPr="00293585">
        <w:rPr>
          <w:rFonts w:asciiTheme="minorHAnsi" w:hAnsiTheme="minorHAnsi" w:cs="Arial"/>
          <w:sz w:val="22"/>
          <w:szCs w:val="22"/>
        </w:rPr>
        <w:t>General Education Science requirement (3)</w:t>
      </w:r>
    </w:p>
    <w:p w:rsidR="00DB4431" w:rsidRDefault="00DB4431" w:rsidP="00080075">
      <w:pPr>
        <w:pStyle w:val="ListParagraph"/>
        <w:numPr>
          <w:ilvl w:val="2"/>
          <w:numId w:val="24"/>
        </w:numPr>
        <w:rPr>
          <w:rFonts w:asciiTheme="minorHAnsi" w:hAnsiTheme="minorHAnsi" w:cs="Arial"/>
          <w:sz w:val="22"/>
          <w:szCs w:val="22"/>
        </w:rPr>
      </w:pPr>
      <w:r w:rsidRPr="00293585">
        <w:rPr>
          <w:rFonts w:asciiTheme="minorHAnsi" w:hAnsiTheme="minorHAnsi" w:cs="Arial"/>
          <w:sz w:val="22"/>
          <w:szCs w:val="22"/>
        </w:rPr>
        <w:t xml:space="preserve">Select one course from Biological science OR Interdisciplinary Physical-Biological science </w:t>
      </w:r>
    </w:p>
    <w:p w:rsidR="00080075" w:rsidRPr="00293585" w:rsidRDefault="00080075" w:rsidP="00080075">
      <w:pPr>
        <w:pStyle w:val="ListParagraph"/>
        <w:ind w:left="2160"/>
        <w:rPr>
          <w:rFonts w:asciiTheme="minorHAnsi" w:hAnsiTheme="minorHAnsi" w:cs="Arial"/>
          <w:sz w:val="22"/>
          <w:szCs w:val="22"/>
        </w:rPr>
      </w:pPr>
    </w:p>
    <w:p w:rsidR="003D2B79" w:rsidRPr="00293585" w:rsidRDefault="003D2B79" w:rsidP="00686978">
      <w:pPr>
        <w:pStyle w:val="Heading3"/>
        <w:numPr>
          <w:ilvl w:val="0"/>
          <w:numId w:val="5"/>
        </w:numPr>
        <w:spacing w:before="0" w:after="0"/>
        <w:ind w:left="360"/>
        <w:rPr>
          <w:rFonts w:asciiTheme="minorHAnsi" w:hAnsiTheme="minorHAnsi" w:cs="Arial"/>
          <w:sz w:val="22"/>
          <w:szCs w:val="22"/>
        </w:rPr>
      </w:pPr>
      <w:r w:rsidRPr="00293585">
        <w:rPr>
          <w:rFonts w:asciiTheme="minorHAnsi" w:hAnsiTheme="minorHAnsi" w:cs="Arial"/>
          <w:sz w:val="22"/>
          <w:szCs w:val="22"/>
        </w:rPr>
        <w:t>Course Syllabi</w:t>
      </w:r>
      <w:r w:rsidR="002F1B24" w:rsidRPr="00293585">
        <w:rPr>
          <w:rFonts w:asciiTheme="minorHAnsi" w:hAnsiTheme="minorHAnsi" w:cs="Arial"/>
          <w:sz w:val="22"/>
          <w:szCs w:val="22"/>
        </w:rPr>
        <w:t xml:space="preserve"> and Course Journals</w:t>
      </w:r>
    </w:p>
    <w:p w:rsidR="00DE7B7B" w:rsidRPr="00293585" w:rsidRDefault="00C63ACD" w:rsidP="00080075">
      <w:pPr>
        <w:autoSpaceDE w:val="0"/>
        <w:autoSpaceDN w:val="0"/>
        <w:adjustRightInd w:val="0"/>
        <w:spacing w:before="120"/>
        <w:ind w:left="360"/>
        <w:rPr>
          <w:rFonts w:asciiTheme="minorHAnsi" w:hAnsiTheme="minorHAnsi" w:cs="Arial"/>
          <w:color w:val="000000"/>
          <w:sz w:val="22"/>
          <w:szCs w:val="22"/>
        </w:rPr>
      </w:pPr>
      <w:r w:rsidRPr="00293585">
        <w:rPr>
          <w:rFonts w:asciiTheme="minorHAnsi" w:hAnsiTheme="minorHAnsi" w:cs="Arial"/>
          <w:color w:val="000000"/>
          <w:sz w:val="22"/>
          <w:szCs w:val="22"/>
        </w:rPr>
        <w:t xml:space="preserve">Course syllabi of all courses </w:t>
      </w:r>
      <w:r w:rsidR="0087209B" w:rsidRPr="00293585">
        <w:rPr>
          <w:rFonts w:asciiTheme="minorHAnsi" w:hAnsiTheme="minorHAnsi" w:cs="Arial"/>
          <w:color w:val="000000"/>
          <w:sz w:val="22"/>
          <w:szCs w:val="22"/>
        </w:rPr>
        <w:t>used to satisfy the mathematics, science, and</w:t>
      </w:r>
      <w:r w:rsidR="00080075">
        <w:rPr>
          <w:rFonts w:asciiTheme="minorHAnsi" w:hAnsiTheme="minorHAnsi" w:cs="Arial"/>
          <w:color w:val="000000"/>
          <w:sz w:val="22"/>
          <w:szCs w:val="22"/>
        </w:rPr>
        <w:t xml:space="preserve"> </w:t>
      </w:r>
      <w:r w:rsidR="0087209B" w:rsidRPr="00293585">
        <w:rPr>
          <w:rFonts w:asciiTheme="minorHAnsi" w:hAnsiTheme="minorHAnsi" w:cs="Arial"/>
          <w:color w:val="000000"/>
          <w:sz w:val="22"/>
          <w:szCs w:val="22"/>
        </w:rPr>
        <w:t xml:space="preserve">Computer Science requirements </w:t>
      </w:r>
      <w:r w:rsidR="00375B66" w:rsidRPr="00293585">
        <w:rPr>
          <w:rFonts w:asciiTheme="minorHAnsi" w:hAnsiTheme="minorHAnsi" w:cs="Arial"/>
          <w:color w:val="000000"/>
          <w:sz w:val="22"/>
          <w:szCs w:val="22"/>
        </w:rPr>
        <w:t>are included in Appendix A</w:t>
      </w:r>
      <w:r w:rsidRPr="00293585">
        <w:rPr>
          <w:rFonts w:asciiTheme="minorHAnsi" w:hAnsiTheme="minorHAnsi" w:cs="Arial"/>
          <w:color w:val="000000"/>
          <w:sz w:val="22"/>
          <w:szCs w:val="22"/>
        </w:rPr>
        <w:t xml:space="preserve">. </w:t>
      </w:r>
    </w:p>
    <w:p w:rsidR="00C63ACD" w:rsidRPr="00293585" w:rsidRDefault="00C63ACD" w:rsidP="0087209B">
      <w:pPr>
        <w:autoSpaceDE w:val="0"/>
        <w:autoSpaceDN w:val="0"/>
        <w:adjustRightInd w:val="0"/>
        <w:ind w:left="360"/>
        <w:rPr>
          <w:rFonts w:asciiTheme="minorHAnsi" w:hAnsiTheme="minorHAnsi" w:cs="Arial"/>
          <w:color w:val="000000"/>
          <w:sz w:val="22"/>
          <w:szCs w:val="22"/>
        </w:rPr>
      </w:pPr>
      <w:r w:rsidRPr="00293585">
        <w:rPr>
          <w:rFonts w:asciiTheme="minorHAnsi" w:hAnsiTheme="minorHAnsi" w:cs="Arial"/>
          <w:color w:val="000000"/>
          <w:sz w:val="22"/>
          <w:szCs w:val="22"/>
        </w:rPr>
        <w:t>Course Syllabi are</w:t>
      </w:r>
      <w:r w:rsidR="002C105C" w:rsidRPr="00293585">
        <w:rPr>
          <w:rFonts w:asciiTheme="minorHAnsi" w:hAnsiTheme="minorHAnsi" w:cs="Arial"/>
          <w:color w:val="000000"/>
          <w:sz w:val="22"/>
          <w:szCs w:val="22"/>
        </w:rPr>
        <w:t xml:space="preserve"> also available online</w:t>
      </w:r>
      <w:r w:rsidR="003B1C44" w:rsidRPr="00293585">
        <w:rPr>
          <w:rFonts w:asciiTheme="minorHAnsi" w:hAnsiTheme="minorHAnsi" w:cs="Arial"/>
          <w:color w:val="000000"/>
          <w:sz w:val="22"/>
          <w:szCs w:val="22"/>
        </w:rPr>
        <w:t xml:space="preserve"> on </w:t>
      </w:r>
      <w:r w:rsidR="006F411D" w:rsidRPr="00293585">
        <w:rPr>
          <w:rFonts w:asciiTheme="minorHAnsi" w:hAnsiTheme="minorHAnsi" w:cs="Arial"/>
          <w:color w:val="000000"/>
          <w:sz w:val="22"/>
          <w:szCs w:val="22"/>
        </w:rPr>
        <w:t>at</w:t>
      </w:r>
      <w:r w:rsidR="003B1C44" w:rsidRPr="00293585">
        <w:rPr>
          <w:rFonts w:asciiTheme="minorHAnsi" w:hAnsiTheme="minorHAnsi" w:cs="Arial"/>
          <w:color w:val="000000"/>
          <w:sz w:val="22"/>
          <w:szCs w:val="22"/>
        </w:rPr>
        <w:t xml:space="preserve"> </w:t>
      </w:r>
      <w:hyperlink r:id="rId103" w:history="1">
        <w:r w:rsidR="0087209B" w:rsidRPr="00293585">
          <w:rPr>
            <w:rStyle w:val="Hyperlink"/>
            <w:rFonts w:cs="Arial"/>
            <w:sz w:val="22"/>
            <w:szCs w:val="22"/>
          </w:rPr>
          <w:t>http://csns.calstatela.edu/courses.html?level=undergraduate</w:t>
        </w:r>
      </w:hyperlink>
    </w:p>
    <w:p w:rsidR="00193411" w:rsidRPr="00293585" w:rsidRDefault="00193411" w:rsidP="00193411">
      <w:pPr>
        <w:pStyle w:val="ABETInstructions"/>
        <w:spacing w:before="120" w:after="0"/>
        <w:ind w:left="360"/>
        <w:rPr>
          <w:rFonts w:asciiTheme="minorHAnsi" w:hAnsiTheme="minorHAnsi" w:cs="Arial"/>
          <w:color w:val="000000"/>
          <w:sz w:val="22"/>
          <w:szCs w:val="22"/>
        </w:rPr>
      </w:pPr>
      <w:r w:rsidRPr="00293585">
        <w:rPr>
          <w:rFonts w:asciiTheme="minorHAnsi" w:hAnsiTheme="minorHAnsi" w:cs="Arial"/>
          <w:color w:val="000000"/>
          <w:sz w:val="22"/>
          <w:szCs w:val="22"/>
        </w:rPr>
        <w:t xml:space="preserve">All information pertaining to courses is compiled as course journals and will be provided to the ABET evaluators. </w:t>
      </w:r>
      <w:r w:rsidR="002F1B24" w:rsidRPr="00293585">
        <w:rPr>
          <w:rFonts w:asciiTheme="minorHAnsi" w:hAnsiTheme="minorHAnsi" w:cs="Arial"/>
          <w:color w:val="000000"/>
          <w:sz w:val="22"/>
          <w:szCs w:val="22"/>
        </w:rPr>
        <w:t xml:space="preserve"> </w:t>
      </w:r>
    </w:p>
    <w:p w:rsidR="002F1B24" w:rsidRPr="00293585" w:rsidRDefault="00193411" w:rsidP="00193411">
      <w:pPr>
        <w:pStyle w:val="ABETInstructions"/>
        <w:spacing w:before="120"/>
        <w:ind w:left="360"/>
        <w:rPr>
          <w:rFonts w:asciiTheme="minorHAnsi" w:hAnsiTheme="minorHAnsi" w:cs="Arial"/>
          <w:color w:val="000000"/>
          <w:sz w:val="22"/>
          <w:szCs w:val="22"/>
        </w:rPr>
      </w:pPr>
      <w:r w:rsidRPr="00293585">
        <w:rPr>
          <w:rFonts w:asciiTheme="minorHAnsi" w:hAnsiTheme="minorHAnsi" w:cs="Arial"/>
          <w:color w:val="000000"/>
          <w:sz w:val="22"/>
          <w:szCs w:val="22"/>
        </w:rPr>
        <w:t>Course Journals are compiled with the following information:</w:t>
      </w:r>
    </w:p>
    <w:p w:rsidR="002F1B24" w:rsidRPr="00293585" w:rsidRDefault="002F1B24" w:rsidP="00080075">
      <w:pPr>
        <w:numPr>
          <w:ilvl w:val="6"/>
          <w:numId w:val="24"/>
        </w:numPr>
        <w:autoSpaceDE w:val="0"/>
        <w:autoSpaceDN w:val="0"/>
        <w:adjustRightInd w:val="0"/>
        <w:spacing w:before="120"/>
        <w:ind w:left="907" w:hanging="187"/>
        <w:rPr>
          <w:rFonts w:asciiTheme="minorHAnsi" w:hAnsiTheme="minorHAnsi" w:cs="Arial"/>
          <w:sz w:val="22"/>
          <w:szCs w:val="22"/>
        </w:rPr>
      </w:pPr>
      <w:r w:rsidRPr="00293585">
        <w:rPr>
          <w:rFonts w:asciiTheme="minorHAnsi" w:hAnsiTheme="minorHAnsi" w:cs="Arial"/>
          <w:sz w:val="22"/>
          <w:szCs w:val="22"/>
        </w:rPr>
        <w:t xml:space="preserve">ABET Syllabus </w:t>
      </w:r>
    </w:p>
    <w:p w:rsidR="002F1B24" w:rsidRPr="00293585" w:rsidRDefault="002F1B24" w:rsidP="00080075">
      <w:pPr>
        <w:numPr>
          <w:ilvl w:val="6"/>
          <w:numId w:val="24"/>
        </w:numPr>
        <w:autoSpaceDE w:val="0"/>
        <w:autoSpaceDN w:val="0"/>
        <w:adjustRightInd w:val="0"/>
        <w:spacing w:before="120"/>
        <w:ind w:left="907" w:hanging="187"/>
        <w:rPr>
          <w:rFonts w:asciiTheme="minorHAnsi" w:hAnsiTheme="minorHAnsi" w:cs="Arial"/>
          <w:sz w:val="22"/>
          <w:szCs w:val="22"/>
        </w:rPr>
      </w:pPr>
      <w:r w:rsidRPr="00293585">
        <w:rPr>
          <w:rFonts w:asciiTheme="minorHAnsi" w:hAnsiTheme="minorHAnsi" w:cs="Arial"/>
          <w:sz w:val="22"/>
          <w:szCs w:val="22"/>
        </w:rPr>
        <w:t xml:space="preserve">Instructor Course Syllabus </w:t>
      </w:r>
    </w:p>
    <w:p w:rsidR="002F1B24" w:rsidRPr="00293585" w:rsidRDefault="002F1B24" w:rsidP="00080075">
      <w:pPr>
        <w:numPr>
          <w:ilvl w:val="6"/>
          <w:numId w:val="24"/>
        </w:numPr>
        <w:autoSpaceDE w:val="0"/>
        <w:autoSpaceDN w:val="0"/>
        <w:adjustRightInd w:val="0"/>
        <w:spacing w:before="120"/>
        <w:ind w:left="907" w:hanging="187"/>
        <w:rPr>
          <w:rFonts w:asciiTheme="minorHAnsi" w:hAnsiTheme="minorHAnsi" w:cs="Arial"/>
          <w:sz w:val="22"/>
          <w:szCs w:val="22"/>
        </w:rPr>
      </w:pPr>
      <w:r w:rsidRPr="00293585">
        <w:rPr>
          <w:rFonts w:asciiTheme="minorHAnsi" w:hAnsiTheme="minorHAnsi" w:cs="Arial"/>
          <w:sz w:val="22"/>
          <w:szCs w:val="22"/>
        </w:rPr>
        <w:t xml:space="preserve">Handouts </w:t>
      </w:r>
    </w:p>
    <w:p w:rsidR="002F1B24" w:rsidRPr="00293585" w:rsidRDefault="002F1B24" w:rsidP="00080075">
      <w:pPr>
        <w:numPr>
          <w:ilvl w:val="6"/>
          <w:numId w:val="24"/>
        </w:numPr>
        <w:autoSpaceDE w:val="0"/>
        <w:autoSpaceDN w:val="0"/>
        <w:adjustRightInd w:val="0"/>
        <w:spacing w:before="120"/>
        <w:ind w:left="907" w:hanging="187"/>
        <w:rPr>
          <w:rFonts w:asciiTheme="minorHAnsi" w:hAnsiTheme="minorHAnsi" w:cs="Arial"/>
          <w:sz w:val="22"/>
          <w:szCs w:val="22"/>
        </w:rPr>
      </w:pPr>
      <w:r w:rsidRPr="00293585">
        <w:rPr>
          <w:rFonts w:asciiTheme="minorHAnsi" w:hAnsiTheme="minorHAnsi" w:cs="Arial"/>
          <w:sz w:val="22"/>
          <w:szCs w:val="22"/>
        </w:rPr>
        <w:t xml:space="preserve">Assignments and Exams </w:t>
      </w:r>
    </w:p>
    <w:p w:rsidR="002F1B24" w:rsidRPr="00293585" w:rsidRDefault="002F1B24" w:rsidP="00080075">
      <w:pPr>
        <w:numPr>
          <w:ilvl w:val="6"/>
          <w:numId w:val="24"/>
        </w:numPr>
        <w:autoSpaceDE w:val="0"/>
        <w:autoSpaceDN w:val="0"/>
        <w:adjustRightInd w:val="0"/>
        <w:spacing w:before="120"/>
        <w:ind w:left="907" w:hanging="187"/>
        <w:rPr>
          <w:rFonts w:asciiTheme="minorHAnsi" w:hAnsiTheme="minorHAnsi" w:cs="Arial"/>
          <w:sz w:val="22"/>
          <w:szCs w:val="22"/>
        </w:rPr>
      </w:pPr>
      <w:r w:rsidRPr="00293585">
        <w:rPr>
          <w:rFonts w:asciiTheme="minorHAnsi" w:hAnsiTheme="minorHAnsi" w:cs="Arial"/>
          <w:sz w:val="22"/>
          <w:szCs w:val="22"/>
        </w:rPr>
        <w:t xml:space="preserve">Student Samples  </w:t>
      </w:r>
    </w:p>
    <w:p w:rsidR="002F1B24" w:rsidRPr="00293585" w:rsidRDefault="00193411" w:rsidP="008079FF">
      <w:pPr>
        <w:autoSpaceDE w:val="0"/>
        <w:autoSpaceDN w:val="0"/>
        <w:adjustRightInd w:val="0"/>
        <w:ind w:left="360" w:right="-360"/>
        <w:rPr>
          <w:rFonts w:asciiTheme="minorHAnsi" w:hAnsiTheme="minorHAnsi" w:cs="Arial"/>
          <w:color w:val="000000"/>
          <w:sz w:val="22"/>
          <w:szCs w:val="22"/>
        </w:rPr>
      </w:pPr>
      <w:r w:rsidRPr="00293585">
        <w:rPr>
          <w:rFonts w:asciiTheme="minorHAnsi" w:hAnsiTheme="minorHAnsi" w:cs="Arial"/>
          <w:color w:val="000000"/>
          <w:sz w:val="22"/>
          <w:szCs w:val="22"/>
        </w:rPr>
        <w:t>All Course Journals are available online on CSNS</w:t>
      </w:r>
      <w:r w:rsidR="002F1B24" w:rsidRPr="00293585">
        <w:rPr>
          <w:rFonts w:asciiTheme="minorHAnsi" w:hAnsiTheme="minorHAnsi" w:cs="Arial"/>
          <w:color w:val="000000"/>
          <w:sz w:val="22"/>
          <w:szCs w:val="22"/>
        </w:rPr>
        <w:t xml:space="preserve"> </w:t>
      </w:r>
      <w:r w:rsidR="006F411D" w:rsidRPr="00293585">
        <w:rPr>
          <w:rFonts w:asciiTheme="minorHAnsi" w:hAnsiTheme="minorHAnsi" w:cs="Arial"/>
          <w:color w:val="000000"/>
          <w:sz w:val="22"/>
          <w:szCs w:val="22"/>
        </w:rPr>
        <w:t xml:space="preserve">at </w:t>
      </w:r>
      <w:hyperlink r:id="rId104" w:history="1">
        <w:r w:rsidR="002F1B24" w:rsidRPr="00293585">
          <w:rPr>
            <w:rStyle w:val="Hyperlink"/>
            <w:rFonts w:cs="Arial"/>
            <w:sz w:val="22"/>
            <w:szCs w:val="22"/>
          </w:rPr>
          <w:t>http://csns.calstatela.edu/assessment/viewCourseJournals.html?level=undergraduate</w:t>
        </w:r>
      </w:hyperlink>
      <w:r w:rsidR="002F1B24" w:rsidRPr="00293585">
        <w:rPr>
          <w:rFonts w:asciiTheme="minorHAnsi" w:hAnsiTheme="minorHAnsi" w:cs="Arial"/>
          <w:color w:val="000000"/>
          <w:sz w:val="22"/>
          <w:szCs w:val="22"/>
        </w:rPr>
        <w:t xml:space="preserve">. </w:t>
      </w:r>
    </w:p>
    <w:p w:rsidR="008532EC" w:rsidRPr="00293585" w:rsidRDefault="008532EC" w:rsidP="008532EC">
      <w:pPr>
        <w:rPr>
          <w:rFonts w:asciiTheme="minorHAnsi" w:hAnsiTheme="minorHAnsi" w:cs="Arial"/>
          <w:sz w:val="22"/>
          <w:szCs w:val="22"/>
        </w:rPr>
      </w:pPr>
    </w:p>
    <w:p w:rsidR="00193411" w:rsidRPr="00293585" w:rsidRDefault="00193411" w:rsidP="008532EC">
      <w:pPr>
        <w:rPr>
          <w:rFonts w:asciiTheme="minorHAnsi" w:hAnsiTheme="minorHAnsi" w:cs="Arial"/>
          <w:sz w:val="22"/>
          <w:szCs w:val="22"/>
        </w:rPr>
        <w:sectPr w:rsidR="00193411" w:rsidRPr="00293585" w:rsidSect="00D9385F">
          <w:pgSz w:w="12240" w:h="15840"/>
          <w:pgMar w:top="1440" w:right="1440" w:bottom="1440" w:left="1440" w:header="720" w:footer="720" w:gutter="0"/>
          <w:cols w:space="720"/>
          <w:docGrid w:linePitch="360"/>
        </w:sectPr>
      </w:pPr>
    </w:p>
    <w:p w:rsidR="003D2B79" w:rsidRPr="00293585" w:rsidRDefault="003D2B79" w:rsidP="008275CD">
      <w:pPr>
        <w:pStyle w:val="Heading1"/>
        <w:rPr>
          <w:rFonts w:asciiTheme="minorHAnsi" w:hAnsiTheme="minorHAnsi" w:cs="Arial"/>
          <w:i/>
          <w:color w:val="auto"/>
          <w:sz w:val="22"/>
          <w:szCs w:val="22"/>
        </w:rPr>
      </w:pPr>
      <w:bookmarkStart w:id="11" w:name="Criterion6"/>
      <w:bookmarkEnd w:id="11"/>
      <w:r w:rsidRPr="00293585">
        <w:rPr>
          <w:rFonts w:asciiTheme="minorHAnsi" w:hAnsiTheme="minorHAnsi" w:cs="Arial"/>
          <w:color w:val="auto"/>
          <w:sz w:val="22"/>
          <w:szCs w:val="22"/>
        </w:rPr>
        <w:lastRenderedPageBreak/>
        <w:t xml:space="preserve">CRITERION 6. FACULTY </w:t>
      </w:r>
    </w:p>
    <w:p w:rsidR="00C07F01" w:rsidRPr="00293585" w:rsidRDefault="00C07F01" w:rsidP="00686978">
      <w:pPr>
        <w:pStyle w:val="ListParagraph"/>
        <w:numPr>
          <w:ilvl w:val="0"/>
          <w:numId w:val="6"/>
        </w:numPr>
        <w:jc w:val="both"/>
        <w:rPr>
          <w:rFonts w:asciiTheme="minorHAnsi" w:hAnsiTheme="minorHAnsi" w:cs="Arial"/>
          <w:b/>
          <w:sz w:val="22"/>
          <w:szCs w:val="22"/>
        </w:rPr>
      </w:pPr>
      <w:r w:rsidRPr="00293585">
        <w:rPr>
          <w:rFonts w:asciiTheme="minorHAnsi" w:hAnsiTheme="minorHAnsi" w:cs="Arial"/>
          <w:b/>
          <w:sz w:val="22"/>
          <w:szCs w:val="22"/>
        </w:rPr>
        <w:t>Faculty Qualifications</w:t>
      </w:r>
    </w:p>
    <w:p w:rsidR="00C07F01" w:rsidRPr="00293585" w:rsidRDefault="003A6DFB" w:rsidP="00C07F01">
      <w:pPr>
        <w:tabs>
          <w:tab w:val="left" w:pos="360"/>
        </w:tabs>
        <w:spacing w:before="120" w:after="120"/>
        <w:ind w:left="634"/>
        <w:jc w:val="both"/>
        <w:rPr>
          <w:rFonts w:asciiTheme="minorHAnsi" w:hAnsiTheme="minorHAnsi" w:cs="Arial"/>
          <w:sz w:val="22"/>
          <w:szCs w:val="22"/>
        </w:rPr>
      </w:pPr>
      <w:r w:rsidRPr="00293585">
        <w:rPr>
          <w:rFonts w:asciiTheme="minorHAnsi" w:hAnsiTheme="minorHAnsi" w:cs="Arial"/>
          <w:sz w:val="22"/>
          <w:szCs w:val="22"/>
        </w:rPr>
        <w:t>Ten of the eleven</w:t>
      </w:r>
      <w:r w:rsidR="00C07F01" w:rsidRPr="00293585">
        <w:rPr>
          <w:rFonts w:asciiTheme="minorHAnsi" w:hAnsiTheme="minorHAnsi" w:cs="Arial"/>
          <w:sz w:val="22"/>
          <w:szCs w:val="22"/>
        </w:rPr>
        <w:t xml:space="preserve"> full-time faculty members hold PhD’s in Computer Science; </w:t>
      </w:r>
      <w:r w:rsidR="006D7B2C" w:rsidRPr="00293585">
        <w:rPr>
          <w:rFonts w:asciiTheme="minorHAnsi" w:hAnsiTheme="minorHAnsi" w:cs="Arial"/>
          <w:sz w:val="22"/>
          <w:szCs w:val="22"/>
        </w:rPr>
        <w:t xml:space="preserve">and </w:t>
      </w:r>
      <w:r w:rsidR="004C12CE" w:rsidRPr="00293585">
        <w:rPr>
          <w:rFonts w:asciiTheme="minorHAnsi" w:hAnsiTheme="minorHAnsi" w:cs="Arial"/>
          <w:sz w:val="22"/>
          <w:szCs w:val="22"/>
        </w:rPr>
        <w:t>one</w:t>
      </w:r>
      <w:r w:rsidR="00C07F01" w:rsidRPr="00293585">
        <w:rPr>
          <w:rFonts w:asciiTheme="minorHAnsi" w:hAnsiTheme="minorHAnsi" w:cs="Arial"/>
          <w:sz w:val="22"/>
          <w:szCs w:val="22"/>
        </w:rPr>
        <w:t xml:space="preserve"> has a PhD in Mathematics</w:t>
      </w:r>
      <w:r w:rsidR="004C12CE" w:rsidRPr="00293585">
        <w:rPr>
          <w:rFonts w:asciiTheme="minorHAnsi" w:hAnsiTheme="minorHAnsi" w:cs="Arial"/>
          <w:sz w:val="22"/>
          <w:szCs w:val="22"/>
        </w:rPr>
        <w:t xml:space="preserve">; </w:t>
      </w:r>
      <w:r w:rsidR="00C07F01" w:rsidRPr="00293585">
        <w:rPr>
          <w:rFonts w:asciiTheme="minorHAnsi" w:hAnsiTheme="minorHAnsi" w:cs="Arial"/>
          <w:sz w:val="22"/>
          <w:szCs w:val="22"/>
        </w:rPr>
        <w:t xml:space="preserve">As Table 6.1 indicates the entire full-time faculty is </w:t>
      </w:r>
      <w:r w:rsidRPr="00293585">
        <w:rPr>
          <w:rFonts w:asciiTheme="minorHAnsi" w:hAnsiTheme="minorHAnsi" w:cs="Arial"/>
          <w:sz w:val="22"/>
          <w:szCs w:val="22"/>
        </w:rPr>
        <w:t xml:space="preserve">either </w:t>
      </w:r>
      <w:r w:rsidR="00C07F01" w:rsidRPr="00293585">
        <w:rPr>
          <w:rFonts w:asciiTheme="minorHAnsi" w:hAnsiTheme="minorHAnsi" w:cs="Arial"/>
          <w:sz w:val="22"/>
          <w:szCs w:val="22"/>
        </w:rPr>
        <w:t>tenured</w:t>
      </w:r>
      <w:r w:rsidRPr="00293585">
        <w:rPr>
          <w:rFonts w:asciiTheme="minorHAnsi" w:hAnsiTheme="minorHAnsi" w:cs="Arial"/>
          <w:sz w:val="22"/>
          <w:szCs w:val="22"/>
        </w:rPr>
        <w:t xml:space="preserve"> or on tenure-track</w:t>
      </w:r>
      <w:r w:rsidR="00C07F01" w:rsidRPr="00293585">
        <w:rPr>
          <w:rFonts w:asciiTheme="minorHAnsi" w:hAnsiTheme="minorHAnsi" w:cs="Arial"/>
          <w:sz w:val="22"/>
          <w:szCs w:val="22"/>
        </w:rPr>
        <w:t xml:space="preserve"> and has many years of teaching experience. </w:t>
      </w:r>
    </w:p>
    <w:p w:rsidR="00401956" w:rsidRPr="00293585" w:rsidRDefault="003A6DFB" w:rsidP="00C07F01">
      <w:pPr>
        <w:tabs>
          <w:tab w:val="left" w:pos="360"/>
        </w:tabs>
        <w:spacing w:before="120" w:after="120"/>
        <w:ind w:left="634"/>
        <w:jc w:val="both"/>
        <w:rPr>
          <w:rFonts w:asciiTheme="minorHAnsi" w:hAnsiTheme="minorHAnsi" w:cs="Arial"/>
          <w:sz w:val="22"/>
          <w:szCs w:val="22"/>
        </w:rPr>
      </w:pPr>
      <w:r w:rsidRPr="00293585">
        <w:rPr>
          <w:rFonts w:asciiTheme="minorHAnsi" w:hAnsiTheme="minorHAnsi" w:cs="Arial"/>
          <w:sz w:val="22"/>
          <w:szCs w:val="22"/>
        </w:rPr>
        <w:t>The Department has several</w:t>
      </w:r>
      <w:r w:rsidR="00C07F01" w:rsidRPr="00293585">
        <w:rPr>
          <w:rFonts w:asciiTheme="minorHAnsi" w:hAnsiTheme="minorHAnsi" w:cs="Arial"/>
          <w:sz w:val="22"/>
          <w:szCs w:val="22"/>
        </w:rPr>
        <w:t xml:space="preserve"> part-time faculty who routinely teach Computer Science classes. The part-time faculty are working professionals in the software industry. </w:t>
      </w:r>
    </w:p>
    <w:p w:rsidR="00E96625" w:rsidRPr="00293585" w:rsidRDefault="00E96625" w:rsidP="00E96625">
      <w:pPr>
        <w:tabs>
          <w:tab w:val="left" w:pos="360"/>
        </w:tabs>
        <w:spacing w:before="120" w:after="120"/>
        <w:ind w:left="634"/>
        <w:jc w:val="both"/>
        <w:rPr>
          <w:rFonts w:asciiTheme="minorHAnsi" w:hAnsiTheme="minorHAnsi" w:cs="Arial"/>
          <w:sz w:val="22"/>
          <w:szCs w:val="22"/>
        </w:rPr>
      </w:pPr>
      <w:r w:rsidRPr="00293585">
        <w:rPr>
          <w:rFonts w:asciiTheme="minorHAnsi" w:hAnsiTheme="minorHAnsi" w:cs="Arial"/>
          <w:sz w:val="22"/>
          <w:szCs w:val="22"/>
        </w:rPr>
        <w:t>Faculty expertise cover all of the major areas of computer science with a number of faculty who publish original research and teach courses.</w:t>
      </w:r>
    </w:p>
    <w:p w:rsidR="00C07F01" w:rsidRPr="00293585" w:rsidRDefault="00C07F01" w:rsidP="00C07F01">
      <w:pPr>
        <w:tabs>
          <w:tab w:val="left" w:pos="360"/>
        </w:tabs>
        <w:spacing w:before="120" w:after="120"/>
        <w:ind w:left="634"/>
        <w:jc w:val="both"/>
        <w:rPr>
          <w:rFonts w:asciiTheme="minorHAnsi" w:hAnsiTheme="minorHAnsi" w:cs="Arial"/>
          <w:sz w:val="22"/>
          <w:szCs w:val="22"/>
        </w:rPr>
      </w:pPr>
      <w:r w:rsidRPr="00293585">
        <w:rPr>
          <w:rFonts w:asciiTheme="minorHAnsi" w:hAnsiTheme="minorHAnsi" w:cs="Arial"/>
          <w:sz w:val="22"/>
          <w:szCs w:val="22"/>
        </w:rPr>
        <w:t>All faculty are thus highly qualified and dedicated to maintaining outstanding undergraduate and graduate programs.</w:t>
      </w:r>
    </w:p>
    <w:p w:rsidR="00C07F01" w:rsidRPr="00293585" w:rsidRDefault="00C07F01" w:rsidP="00686978">
      <w:pPr>
        <w:pStyle w:val="ListParagraph"/>
        <w:numPr>
          <w:ilvl w:val="0"/>
          <w:numId w:val="6"/>
        </w:numPr>
        <w:rPr>
          <w:rFonts w:asciiTheme="minorHAnsi" w:hAnsiTheme="minorHAnsi" w:cs="Arial"/>
          <w:b/>
          <w:sz w:val="22"/>
          <w:szCs w:val="22"/>
        </w:rPr>
      </w:pPr>
      <w:r w:rsidRPr="00293585">
        <w:rPr>
          <w:rFonts w:asciiTheme="minorHAnsi" w:hAnsiTheme="minorHAnsi" w:cs="Arial"/>
          <w:b/>
          <w:sz w:val="22"/>
          <w:szCs w:val="22"/>
        </w:rPr>
        <w:t>Faculty Workload</w:t>
      </w:r>
    </w:p>
    <w:p w:rsidR="00C07F01" w:rsidRPr="00293585" w:rsidRDefault="00C07F01" w:rsidP="00E96625">
      <w:pPr>
        <w:tabs>
          <w:tab w:val="left" w:pos="360"/>
        </w:tabs>
        <w:spacing w:before="120" w:after="120"/>
        <w:ind w:left="634"/>
        <w:jc w:val="both"/>
        <w:rPr>
          <w:rFonts w:asciiTheme="minorHAnsi" w:hAnsiTheme="minorHAnsi" w:cs="Arial"/>
          <w:sz w:val="22"/>
          <w:szCs w:val="22"/>
        </w:rPr>
      </w:pPr>
      <w:r w:rsidRPr="00293585">
        <w:rPr>
          <w:rFonts w:asciiTheme="minorHAnsi" w:hAnsiTheme="minorHAnsi" w:cs="Arial"/>
          <w:sz w:val="22"/>
          <w:szCs w:val="22"/>
        </w:rPr>
        <w:t xml:space="preserve">As described in Table 6.2, all full-time faculty have a </w:t>
      </w:r>
      <w:r w:rsidR="00610F5D" w:rsidRPr="00293585">
        <w:rPr>
          <w:rFonts w:asciiTheme="minorHAnsi" w:hAnsiTheme="minorHAnsi" w:cs="Arial"/>
          <w:sz w:val="22"/>
          <w:szCs w:val="22"/>
        </w:rPr>
        <w:t>t</w:t>
      </w:r>
      <w:r w:rsidR="00E96625" w:rsidRPr="00293585">
        <w:rPr>
          <w:rFonts w:asciiTheme="minorHAnsi" w:hAnsiTheme="minorHAnsi" w:cs="Arial"/>
          <w:sz w:val="22"/>
          <w:szCs w:val="22"/>
        </w:rPr>
        <w:t>wo semester</w:t>
      </w:r>
      <w:r w:rsidR="00610F5D" w:rsidRPr="00293585">
        <w:rPr>
          <w:rFonts w:asciiTheme="minorHAnsi" w:hAnsiTheme="minorHAnsi" w:cs="Arial"/>
          <w:sz w:val="22"/>
          <w:szCs w:val="22"/>
        </w:rPr>
        <w:t xml:space="preserve"> </w:t>
      </w:r>
      <w:r w:rsidRPr="00293585">
        <w:rPr>
          <w:rFonts w:asciiTheme="minorHAnsi" w:hAnsiTheme="minorHAnsi" w:cs="Arial"/>
          <w:sz w:val="22"/>
          <w:szCs w:val="22"/>
        </w:rPr>
        <w:t xml:space="preserve">teaching load </w:t>
      </w:r>
      <w:r w:rsidR="00610F5D" w:rsidRPr="00293585">
        <w:rPr>
          <w:rFonts w:asciiTheme="minorHAnsi" w:hAnsiTheme="minorHAnsi" w:cs="Arial"/>
          <w:sz w:val="22"/>
          <w:szCs w:val="22"/>
        </w:rPr>
        <w:t>with</w:t>
      </w:r>
      <w:r w:rsidRPr="00293585">
        <w:rPr>
          <w:rFonts w:asciiTheme="minorHAnsi" w:hAnsiTheme="minorHAnsi" w:cs="Arial"/>
          <w:sz w:val="22"/>
          <w:szCs w:val="22"/>
        </w:rPr>
        <w:t xml:space="preserve"> twelve weighted te</w:t>
      </w:r>
      <w:r w:rsidR="00610F5D" w:rsidRPr="00293585">
        <w:rPr>
          <w:rFonts w:asciiTheme="minorHAnsi" w:hAnsiTheme="minorHAnsi" w:cs="Arial"/>
          <w:sz w:val="22"/>
          <w:szCs w:val="22"/>
        </w:rPr>
        <w:t xml:space="preserve">aching units (WTU) per quarter. </w:t>
      </w:r>
      <w:r w:rsidRPr="00293585">
        <w:rPr>
          <w:rFonts w:asciiTheme="minorHAnsi" w:hAnsiTheme="minorHAnsi" w:cs="Arial"/>
          <w:sz w:val="22"/>
          <w:szCs w:val="22"/>
        </w:rPr>
        <w:t xml:space="preserve">This typically involves teaching three separate courses every quarter. </w:t>
      </w:r>
      <w:r w:rsidR="00E96625" w:rsidRPr="00293585">
        <w:rPr>
          <w:rFonts w:asciiTheme="minorHAnsi" w:hAnsiTheme="minorHAnsi" w:cs="Arial"/>
          <w:sz w:val="22"/>
          <w:szCs w:val="22"/>
        </w:rPr>
        <w:t xml:space="preserve">Faculty who receive </w:t>
      </w:r>
      <w:r w:rsidR="00F223CB" w:rsidRPr="00293585">
        <w:rPr>
          <w:rFonts w:asciiTheme="minorHAnsi" w:hAnsiTheme="minorHAnsi" w:cs="Arial"/>
          <w:sz w:val="22"/>
          <w:szCs w:val="22"/>
        </w:rPr>
        <w:t>i</w:t>
      </w:r>
      <w:r w:rsidRPr="00293585">
        <w:rPr>
          <w:rFonts w:asciiTheme="minorHAnsi" w:hAnsiTheme="minorHAnsi" w:cs="Arial"/>
          <w:sz w:val="22"/>
          <w:szCs w:val="22"/>
        </w:rPr>
        <w:t>nternal grants (Creativ</w:t>
      </w:r>
      <w:r w:rsidR="00610F5D" w:rsidRPr="00293585">
        <w:rPr>
          <w:rFonts w:asciiTheme="minorHAnsi" w:hAnsiTheme="minorHAnsi" w:cs="Arial"/>
          <w:sz w:val="22"/>
          <w:szCs w:val="22"/>
        </w:rPr>
        <w:t xml:space="preserve">e Leave or Sabbatical Leave), </w:t>
      </w:r>
      <w:r w:rsidRPr="00293585">
        <w:rPr>
          <w:rFonts w:asciiTheme="minorHAnsi" w:hAnsiTheme="minorHAnsi" w:cs="Arial"/>
          <w:sz w:val="22"/>
          <w:szCs w:val="22"/>
        </w:rPr>
        <w:t>external grants (funding from the NSF or other agencies) and course release time</w:t>
      </w:r>
      <w:r w:rsidR="00610F5D" w:rsidRPr="00293585">
        <w:rPr>
          <w:rFonts w:asciiTheme="minorHAnsi" w:hAnsiTheme="minorHAnsi" w:cs="Arial"/>
          <w:sz w:val="22"/>
          <w:szCs w:val="22"/>
        </w:rPr>
        <w:t xml:space="preserve"> (offered for specific duties such as Assessment Coordinator</w:t>
      </w:r>
      <w:r w:rsidR="00E96625" w:rsidRPr="00293585">
        <w:rPr>
          <w:rFonts w:asciiTheme="minorHAnsi" w:hAnsiTheme="minorHAnsi" w:cs="Arial"/>
          <w:sz w:val="22"/>
          <w:szCs w:val="22"/>
        </w:rPr>
        <w:t>, Principal Advisor, Senior Design Project Advisor, and Graduate Thesis Advisor</w:t>
      </w:r>
      <w:r w:rsidR="00610F5D" w:rsidRPr="00293585">
        <w:rPr>
          <w:rFonts w:asciiTheme="minorHAnsi" w:hAnsiTheme="minorHAnsi" w:cs="Arial"/>
          <w:sz w:val="22"/>
          <w:szCs w:val="22"/>
        </w:rPr>
        <w:t>)</w:t>
      </w:r>
      <w:r w:rsidRPr="00293585">
        <w:rPr>
          <w:rFonts w:asciiTheme="minorHAnsi" w:hAnsiTheme="minorHAnsi" w:cs="Arial"/>
          <w:sz w:val="22"/>
          <w:szCs w:val="22"/>
        </w:rPr>
        <w:t xml:space="preserve"> </w:t>
      </w:r>
      <w:r w:rsidR="00E96625" w:rsidRPr="00293585">
        <w:rPr>
          <w:rFonts w:asciiTheme="minorHAnsi" w:hAnsiTheme="minorHAnsi" w:cs="Arial"/>
          <w:sz w:val="22"/>
          <w:szCs w:val="22"/>
        </w:rPr>
        <w:t>have a reduced</w:t>
      </w:r>
      <w:r w:rsidRPr="00293585">
        <w:rPr>
          <w:rFonts w:asciiTheme="minorHAnsi" w:hAnsiTheme="minorHAnsi" w:cs="Arial"/>
          <w:sz w:val="22"/>
          <w:szCs w:val="22"/>
        </w:rPr>
        <w:t xml:space="preserve"> teaching load. </w:t>
      </w:r>
    </w:p>
    <w:p w:rsidR="00C07F01" w:rsidRPr="00293585" w:rsidRDefault="00C07F01" w:rsidP="00C07F01">
      <w:pPr>
        <w:tabs>
          <w:tab w:val="left" w:pos="360"/>
        </w:tabs>
        <w:spacing w:before="120" w:after="120"/>
        <w:ind w:left="634"/>
        <w:jc w:val="both"/>
        <w:rPr>
          <w:rFonts w:asciiTheme="minorHAnsi" w:hAnsiTheme="minorHAnsi" w:cs="Arial"/>
          <w:sz w:val="22"/>
          <w:szCs w:val="22"/>
        </w:rPr>
      </w:pPr>
      <w:r w:rsidRPr="00293585">
        <w:rPr>
          <w:rFonts w:asciiTheme="minorHAnsi" w:hAnsiTheme="minorHAnsi" w:cs="Arial"/>
          <w:sz w:val="22"/>
          <w:szCs w:val="22"/>
        </w:rPr>
        <w:t xml:space="preserve">In addition faculty members are involved in general student advising and other committee assignments to satisfy the required 3 WTU of service activities per </w:t>
      </w:r>
      <w:r w:rsidR="00E96625" w:rsidRPr="00293585">
        <w:rPr>
          <w:rFonts w:asciiTheme="minorHAnsi" w:hAnsiTheme="minorHAnsi" w:cs="Arial"/>
          <w:sz w:val="22"/>
          <w:szCs w:val="22"/>
        </w:rPr>
        <w:t>semester.</w:t>
      </w:r>
      <w:r w:rsidRPr="00293585">
        <w:rPr>
          <w:rFonts w:asciiTheme="minorHAnsi" w:hAnsiTheme="minorHAnsi" w:cs="Arial"/>
          <w:sz w:val="22"/>
          <w:szCs w:val="22"/>
        </w:rPr>
        <w:t xml:space="preserve"> </w:t>
      </w:r>
    </w:p>
    <w:p w:rsidR="00C07F01" w:rsidRPr="00293585" w:rsidRDefault="00E96625" w:rsidP="00C07F01">
      <w:pPr>
        <w:tabs>
          <w:tab w:val="left" w:pos="360"/>
        </w:tabs>
        <w:spacing w:before="120" w:after="120"/>
        <w:ind w:left="634"/>
        <w:jc w:val="both"/>
        <w:rPr>
          <w:rFonts w:asciiTheme="minorHAnsi" w:hAnsiTheme="minorHAnsi" w:cs="Arial"/>
          <w:sz w:val="22"/>
          <w:szCs w:val="22"/>
        </w:rPr>
      </w:pPr>
      <w:r w:rsidRPr="00293585">
        <w:rPr>
          <w:rFonts w:asciiTheme="minorHAnsi" w:hAnsiTheme="minorHAnsi" w:cs="Arial"/>
          <w:sz w:val="22"/>
          <w:szCs w:val="22"/>
        </w:rPr>
        <w:t xml:space="preserve">In spite of the </w:t>
      </w:r>
      <w:r w:rsidR="00C07F01" w:rsidRPr="00293585">
        <w:rPr>
          <w:rFonts w:asciiTheme="minorHAnsi" w:hAnsiTheme="minorHAnsi" w:cs="Arial"/>
          <w:sz w:val="22"/>
          <w:szCs w:val="22"/>
        </w:rPr>
        <w:t>heavy teaching load</w:t>
      </w:r>
      <w:r w:rsidRPr="00293585">
        <w:rPr>
          <w:rFonts w:asciiTheme="minorHAnsi" w:hAnsiTheme="minorHAnsi" w:cs="Arial"/>
          <w:sz w:val="22"/>
          <w:szCs w:val="22"/>
        </w:rPr>
        <w:t>,</w:t>
      </w:r>
      <w:r w:rsidR="00C07F01" w:rsidRPr="00293585">
        <w:rPr>
          <w:rFonts w:asciiTheme="minorHAnsi" w:hAnsiTheme="minorHAnsi" w:cs="Arial"/>
          <w:sz w:val="22"/>
          <w:szCs w:val="22"/>
        </w:rPr>
        <w:t xml:space="preserve"> faculty show exce</w:t>
      </w:r>
      <w:r w:rsidR="008A4E95" w:rsidRPr="00293585">
        <w:rPr>
          <w:rFonts w:asciiTheme="minorHAnsi" w:hAnsiTheme="minorHAnsi" w:cs="Arial"/>
          <w:sz w:val="22"/>
          <w:szCs w:val="22"/>
        </w:rPr>
        <w:t>llent scholarship. F</w:t>
      </w:r>
      <w:r w:rsidR="00C07F01" w:rsidRPr="00293585">
        <w:rPr>
          <w:rFonts w:asciiTheme="minorHAnsi" w:hAnsiTheme="minorHAnsi" w:cs="Arial"/>
          <w:sz w:val="22"/>
          <w:szCs w:val="22"/>
        </w:rPr>
        <w:t>aculty members frequently attending academic conferences and workshops. This is evident in the facul</w:t>
      </w:r>
      <w:r w:rsidR="00375B66" w:rsidRPr="00293585">
        <w:rPr>
          <w:rFonts w:asciiTheme="minorHAnsi" w:hAnsiTheme="minorHAnsi" w:cs="Arial"/>
          <w:sz w:val="22"/>
          <w:szCs w:val="22"/>
        </w:rPr>
        <w:t>ty vita detailed in Appendix B</w:t>
      </w:r>
      <w:r w:rsidR="00E10337" w:rsidRPr="00293585">
        <w:rPr>
          <w:rFonts w:asciiTheme="minorHAnsi" w:hAnsiTheme="minorHAnsi" w:cs="Arial"/>
          <w:sz w:val="22"/>
          <w:szCs w:val="22"/>
        </w:rPr>
        <w:t>.</w:t>
      </w:r>
    </w:p>
    <w:p w:rsidR="00C07F01" w:rsidRPr="00293585" w:rsidRDefault="00C07F01" w:rsidP="00686978">
      <w:pPr>
        <w:pStyle w:val="ListParagraph"/>
        <w:numPr>
          <w:ilvl w:val="0"/>
          <w:numId w:val="6"/>
        </w:numPr>
        <w:rPr>
          <w:rFonts w:asciiTheme="minorHAnsi" w:hAnsiTheme="minorHAnsi" w:cs="Arial"/>
          <w:b/>
          <w:sz w:val="22"/>
          <w:szCs w:val="22"/>
        </w:rPr>
      </w:pPr>
      <w:r w:rsidRPr="00293585">
        <w:rPr>
          <w:rFonts w:asciiTheme="minorHAnsi" w:hAnsiTheme="minorHAnsi" w:cs="Arial"/>
          <w:b/>
          <w:sz w:val="22"/>
          <w:szCs w:val="22"/>
        </w:rPr>
        <w:t>Faculty Size</w:t>
      </w:r>
    </w:p>
    <w:p w:rsidR="00C07F01" w:rsidRPr="00293585" w:rsidRDefault="00C07F01" w:rsidP="00C07F01">
      <w:pPr>
        <w:tabs>
          <w:tab w:val="left" w:pos="360"/>
        </w:tabs>
        <w:spacing w:before="120" w:after="120"/>
        <w:ind w:left="633" w:hanging="187"/>
        <w:jc w:val="both"/>
        <w:rPr>
          <w:rFonts w:asciiTheme="minorHAnsi" w:hAnsiTheme="minorHAnsi" w:cs="Arial"/>
          <w:i/>
          <w:sz w:val="22"/>
          <w:szCs w:val="22"/>
        </w:rPr>
      </w:pPr>
      <w:r w:rsidRPr="00293585">
        <w:rPr>
          <w:rFonts w:asciiTheme="minorHAnsi" w:hAnsiTheme="minorHAnsi" w:cs="Arial"/>
          <w:i/>
          <w:sz w:val="22"/>
          <w:szCs w:val="22"/>
        </w:rPr>
        <w:t>Adequacy of the size of the faculty:</w:t>
      </w:r>
    </w:p>
    <w:p w:rsidR="00C07F01" w:rsidRPr="00293585" w:rsidRDefault="00C07F01" w:rsidP="00C07F01">
      <w:pPr>
        <w:tabs>
          <w:tab w:val="left" w:pos="360"/>
        </w:tabs>
        <w:spacing w:after="120"/>
        <w:ind w:left="630"/>
        <w:jc w:val="both"/>
        <w:rPr>
          <w:rFonts w:asciiTheme="minorHAnsi" w:hAnsiTheme="minorHAnsi" w:cs="Arial"/>
          <w:sz w:val="22"/>
          <w:szCs w:val="22"/>
        </w:rPr>
      </w:pPr>
      <w:r w:rsidRPr="00293585">
        <w:rPr>
          <w:rFonts w:asciiTheme="minorHAnsi" w:hAnsiTheme="minorHAnsi" w:cs="Arial"/>
          <w:sz w:val="22"/>
          <w:szCs w:val="22"/>
        </w:rPr>
        <w:t xml:space="preserve">The </w:t>
      </w:r>
      <w:r w:rsidR="00033B39" w:rsidRPr="00293585">
        <w:rPr>
          <w:rFonts w:asciiTheme="minorHAnsi" w:hAnsiTheme="minorHAnsi" w:cs="Arial"/>
          <w:sz w:val="22"/>
          <w:szCs w:val="22"/>
        </w:rPr>
        <w:t>Department</w:t>
      </w:r>
      <w:r w:rsidR="008A4E95" w:rsidRPr="00293585">
        <w:rPr>
          <w:rFonts w:asciiTheme="minorHAnsi" w:hAnsiTheme="minorHAnsi" w:cs="Arial"/>
          <w:sz w:val="22"/>
          <w:szCs w:val="22"/>
        </w:rPr>
        <w:t xml:space="preserve"> has eleven full-time faculty and ten</w:t>
      </w:r>
      <w:r w:rsidRPr="00293585">
        <w:rPr>
          <w:rFonts w:asciiTheme="minorHAnsi" w:hAnsiTheme="minorHAnsi" w:cs="Arial"/>
          <w:sz w:val="22"/>
          <w:szCs w:val="22"/>
        </w:rPr>
        <w:t xml:space="preserve"> regular part-time faculty</w:t>
      </w:r>
      <w:r w:rsidR="008A4E95" w:rsidRPr="00293585">
        <w:rPr>
          <w:rFonts w:asciiTheme="minorHAnsi" w:hAnsiTheme="minorHAnsi" w:cs="Arial"/>
          <w:sz w:val="22"/>
          <w:szCs w:val="22"/>
        </w:rPr>
        <w:t>. We have hired three tenure-track faculty in the last four years. We had an unsuccessful search in 2017 and are in the process of recruiting one more in 2018. The total number of faculty are</w:t>
      </w:r>
      <w:r w:rsidRPr="00293585">
        <w:rPr>
          <w:rFonts w:asciiTheme="minorHAnsi" w:hAnsiTheme="minorHAnsi" w:cs="Arial"/>
          <w:sz w:val="22"/>
          <w:szCs w:val="22"/>
        </w:rPr>
        <w:t xml:space="preserve"> adequate to teach the courses </w:t>
      </w:r>
      <w:r w:rsidR="003643A6" w:rsidRPr="00293585">
        <w:rPr>
          <w:rFonts w:asciiTheme="minorHAnsi" w:hAnsiTheme="minorHAnsi" w:cs="Arial"/>
          <w:sz w:val="22"/>
          <w:szCs w:val="22"/>
        </w:rPr>
        <w:t xml:space="preserve">we offer </w:t>
      </w:r>
      <w:r w:rsidRPr="00293585">
        <w:rPr>
          <w:rFonts w:asciiTheme="minorHAnsi" w:hAnsiTheme="minorHAnsi" w:cs="Arial"/>
          <w:sz w:val="22"/>
          <w:szCs w:val="22"/>
        </w:rPr>
        <w:t>and to perform other tasks related to program assessment and continuous improvement</w:t>
      </w:r>
      <w:r w:rsidR="008A4E95" w:rsidRPr="00293585">
        <w:rPr>
          <w:rFonts w:asciiTheme="minorHAnsi" w:hAnsiTheme="minorHAnsi" w:cs="Arial"/>
          <w:sz w:val="22"/>
          <w:szCs w:val="22"/>
        </w:rPr>
        <w:t xml:space="preserve">. </w:t>
      </w:r>
      <w:r w:rsidR="004A46B3" w:rsidRPr="00293585">
        <w:rPr>
          <w:rFonts w:asciiTheme="minorHAnsi" w:hAnsiTheme="minorHAnsi" w:cs="Arial"/>
          <w:sz w:val="22"/>
          <w:szCs w:val="22"/>
        </w:rPr>
        <w:t>Please see Appendix D (Personnel Data for Computer Science) that lists the intended faculty growth over the next six years.</w:t>
      </w:r>
    </w:p>
    <w:p w:rsidR="00C07F01" w:rsidRPr="00293585" w:rsidRDefault="00C07F01" w:rsidP="00C07F01">
      <w:pPr>
        <w:keepNext/>
        <w:tabs>
          <w:tab w:val="left" w:pos="360"/>
        </w:tabs>
        <w:spacing w:after="120"/>
        <w:ind w:left="633" w:hanging="187"/>
        <w:jc w:val="both"/>
        <w:rPr>
          <w:rFonts w:asciiTheme="minorHAnsi" w:hAnsiTheme="minorHAnsi" w:cs="Arial"/>
          <w:i/>
          <w:sz w:val="22"/>
          <w:szCs w:val="22"/>
        </w:rPr>
      </w:pPr>
      <w:r w:rsidRPr="00293585">
        <w:rPr>
          <w:rFonts w:asciiTheme="minorHAnsi" w:hAnsiTheme="minorHAnsi" w:cs="Arial"/>
          <w:i/>
          <w:sz w:val="22"/>
          <w:szCs w:val="22"/>
        </w:rPr>
        <w:t>Interactions with students:</w:t>
      </w:r>
    </w:p>
    <w:p w:rsidR="00866407" w:rsidRPr="00293585" w:rsidRDefault="00866407" w:rsidP="00866407">
      <w:pPr>
        <w:tabs>
          <w:tab w:val="left" w:pos="360"/>
        </w:tabs>
        <w:spacing w:after="120"/>
        <w:ind w:left="630"/>
        <w:jc w:val="both"/>
        <w:rPr>
          <w:rFonts w:asciiTheme="minorHAnsi" w:hAnsiTheme="minorHAnsi" w:cs="Arial"/>
          <w:sz w:val="22"/>
          <w:szCs w:val="22"/>
        </w:rPr>
      </w:pPr>
      <w:r w:rsidRPr="00293585">
        <w:rPr>
          <w:rFonts w:asciiTheme="minorHAnsi" w:hAnsiTheme="minorHAnsi" w:cs="Arial"/>
          <w:sz w:val="22"/>
          <w:szCs w:val="22"/>
        </w:rPr>
        <w:t xml:space="preserve">The Department faculty maintain high levels of student/faculty interaction through teaching, research mentoring, student advising, and student counseling. Our students have ample opportunities to interact with the full-time faculty in the classroom or laboratory because most </w:t>
      </w:r>
      <w:r w:rsidRPr="00293585">
        <w:rPr>
          <w:rFonts w:asciiTheme="minorHAnsi" w:hAnsiTheme="minorHAnsi" w:cs="Arial"/>
          <w:sz w:val="22"/>
          <w:szCs w:val="22"/>
        </w:rPr>
        <w:lastRenderedPageBreak/>
        <w:t xml:space="preserve">classes are small. Students also have ample opportunities to interact with the faculty outside the </w:t>
      </w:r>
      <w:r w:rsidR="00C9195B" w:rsidRPr="00293585">
        <w:rPr>
          <w:rFonts w:asciiTheme="minorHAnsi" w:hAnsiTheme="minorHAnsi" w:cs="Arial"/>
          <w:sz w:val="22"/>
          <w:szCs w:val="22"/>
        </w:rPr>
        <w:t xml:space="preserve">classroom through faculty office hours, or email or through CSNS forums. </w:t>
      </w:r>
    </w:p>
    <w:p w:rsidR="00866407" w:rsidRPr="00293585" w:rsidRDefault="00C9195B" w:rsidP="005C474E">
      <w:pPr>
        <w:tabs>
          <w:tab w:val="left" w:pos="360"/>
        </w:tabs>
        <w:spacing w:after="120"/>
        <w:ind w:left="630"/>
        <w:jc w:val="both"/>
        <w:rPr>
          <w:rFonts w:asciiTheme="minorHAnsi" w:hAnsiTheme="minorHAnsi" w:cs="Arial"/>
          <w:sz w:val="22"/>
          <w:szCs w:val="22"/>
        </w:rPr>
      </w:pPr>
      <w:r w:rsidRPr="00293585">
        <w:rPr>
          <w:rFonts w:asciiTheme="minorHAnsi" w:hAnsiTheme="minorHAnsi" w:cs="Arial"/>
          <w:sz w:val="22"/>
          <w:szCs w:val="22"/>
        </w:rPr>
        <w:t xml:space="preserve">Faculty student interaction is quite high during the </w:t>
      </w:r>
      <w:r w:rsidR="0064393C" w:rsidRPr="00293585">
        <w:rPr>
          <w:rFonts w:asciiTheme="minorHAnsi" w:hAnsiTheme="minorHAnsi" w:cs="Arial"/>
          <w:sz w:val="22"/>
          <w:szCs w:val="22"/>
        </w:rPr>
        <w:t>yearlong</w:t>
      </w:r>
      <w:r w:rsidRPr="00293585">
        <w:rPr>
          <w:rFonts w:asciiTheme="minorHAnsi" w:hAnsiTheme="minorHAnsi" w:cs="Arial"/>
          <w:sz w:val="22"/>
          <w:szCs w:val="22"/>
        </w:rPr>
        <w:t xml:space="preserve"> senior design project sequence. In addition, </w:t>
      </w:r>
      <w:r w:rsidR="005C474E" w:rsidRPr="00293585">
        <w:rPr>
          <w:rFonts w:asciiTheme="minorHAnsi" w:hAnsiTheme="minorHAnsi" w:cs="Arial"/>
          <w:sz w:val="22"/>
          <w:szCs w:val="22"/>
        </w:rPr>
        <w:t xml:space="preserve">some faculty employ both undergraduate and/or graduate students in their research projects.  These projects could be external funded or generated through faculty interests in the form of directed studies. </w:t>
      </w:r>
    </w:p>
    <w:p w:rsidR="00C07F01" w:rsidRPr="00293585" w:rsidRDefault="00C07F01" w:rsidP="00866407">
      <w:pPr>
        <w:tabs>
          <w:tab w:val="left" w:pos="360"/>
        </w:tabs>
        <w:spacing w:after="120"/>
        <w:ind w:left="630"/>
        <w:jc w:val="both"/>
        <w:rPr>
          <w:rFonts w:asciiTheme="minorHAnsi" w:hAnsiTheme="minorHAnsi" w:cs="Arial"/>
          <w:sz w:val="22"/>
          <w:szCs w:val="22"/>
        </w:rPr>
      </w:pPr>
      <w:r w:rsidRPr="00293585">
        <w:rPr>
          <w:rFonts w:asciiTheme="minorHAnsi" w:hAnsiTheme="minorHAnsi" w:cs="Arial"/>
          <w:sz w:val="22"/>
          <w:szCs w:val="22"/>
        </w:rPr>
        <w:t>Feedback from students and alumni is always very positive with respect to interactions between faculty and students.</w:t>
      </w:r>
    </w:p>
    <w:p w:rsidR="00C07F01" w:rsidRPr="00293585" w:rsidRDefault="00C07F01" w:rsidP="00C07F01">
      <w:pPr>
        <w:tabs>
          <w:tab w:val="left" w:pos="360"/>
        </w:tabs>
        <w:spacing w:after="120"/>
        <w:ind w:left="633" w:hanging="187"/>
        <w:jc w:val="both"/>
        <w:rPr>
          <w:rFonts w:asciiTheme="minorHAnsi" w:hAnsiTheme="minorHAnsi" w:cs="Arial"/>
          <w:i/>
          <w:sz w:val="22"/>
          <w:szCs w:val="22"/>
        </w:rPr>
      </w:pPr>
      <w:r w:rsidRPr="00293585">
        <w:rPr>
          <w:rFonts w:asciiTheme="minorHAnsi" w:hAnsiTheme="minorHAnsi" w:cs="Arial"/>
          <w:i/>
          <w:sz w:val="22"/>
          <w:szCs w:val="22"/>
        </w:rPr>
        <w:t>Student advising:</w:t>
      </w:r>
    </w:p>
    <w:p w:rsidR="00C07F01" w:rsidRPr="00293585" w:rsidRDefault="00C07F01" w:rsidP="00C07F01">
      <w:pPr>
        <w:tabs>
          <w:tab w:val="left" w:pos="360"/>
        </w:tabs>
        <w:spacing w:after="120"/>
        <w:ind w:left="630"/>
        <w:jc w:val="both"/>
        <w:rPr>
          <w:rFonts w:asciiTheme="minorHAnsi" w:hAnsiTheme="minorHAnsi" w:cs="Arial"/>
          <w:sz w:val="22"/>
          <w:szCs w:val="22"/>
        </w:rPr>
      </w:pPr>
      <w:r w:rsidRPr="00293585">
        <w:rPr>
          <w:rFonts w:asciiTheme="minorHAnsi" w:hAnsiTheme="minorHAnsi" w:cs="Arial"/>
          <w:sz w:val="22"/>
          <w:szCs w:val="22"/>
        </w:rPr>
        <w:t>Freshman advising is handled by the ECST Advisement, Outreach, and Recruitment Center. This office provides an array of services that includes: freshman and transfer orientations, academic advisement through professional staff and peer advisors, engaging freshman in the learning communities and academic excellence workshops, and assisting students with scholarship opportunities. This office also provides additional workshops for Mathematics and Physics courses.</w:t>
      </w:r>
    </w:p>
    <w:p w:rsidR="00C07F01" w:rsidRPr="00293585" w:rsidRDefault="00BD660A" w:rsidP="00C07F01">
      <w:pPr>
        <w:tabs>
          <w:tab w:val="left" w:pos="360"/>
        </w:tabs>
        <w:spacing w:after="120"/>
        <w:ind w:left="630"/>
        <w:jc w:val="both"/>
        <w:rPr>
          <w:rFonts w:asciiTheme="minorHAnsi" w:hAnsiTheme="minorHAnsi" w:cs="Arial"/>
          <w:sz w:val="22"/>
          <w:szCs w:val="22"/>
        </w:rPr>
      </w:pPr>
      <w:r w:rsidRPr="00293585">
        <w:rPr>
          <w:rFonts w:asciiTheme="minorHAnsi" w:hAnsiTheme="minorHAnsi" w:cs="Arial"/>
          <w:sz w:val="22"/>
          <w:szCs w:val="22"/>
        </w:rPr>
        <w:t>S</w:t>
      </w:r>
      <w:r w:rsidR="00C07F01" w:rsidRPr="00293585">
        <w:rPr>
          <w:rFonts w:asciiTheme="minorHAnsi" w:hAnsiTheme="minorHAnsi" w:cs="Arial"/>
          <w:sz w:val="22"/>
          <w:szCs w:val="22"/>
        </w:rPr>
        <w:t xml:space="preserve">tudent </w:t>
      </w:r>
      <w:r w:rsidRPr="00293585">
        <w:rPr>
          <w:rFonts w:asciiTheme="minorHAnsi" w:hAnsiTheme="minorHAnsi" w:cs="Arial"/>
          <w:sz w:val="22"/>
          <w:szCs w:val="22"/>
        </w:rPr>
        <w:t xml:space="preserve">advisement </w:t>
      </w:r>
      <w:r w:rsidR="00C07F01" w:rsidRPr="00293585">
        <w:rPr>
          <w:rFonts w:asciiTheme="minorHAnsi" w:hAnsiTheme="minorHAnsi" w:cs="Arial"/>
          <w:sz w:val="22"/>
          <w:szCs w:val="22"/>
        </w:rPr>
        <w:t xml:space="preserve">beyond the first year, including upper-division transfers, is handled by the academic advisor or the Department Chair. The </w:t>
      </w:r>
      <w:r w:rsidR="00033B39" w:rsidRPr="00293585">
        <w:rPr>
          <w:rFonts w:asciiTheme="minorHAnsi" w:hAnsiTheme="minorHAnsi" w:cs="Arial"/>
          <w:sz w:val="22"/>
          <w:szCs w:val="22"/>
        </w:rPr>
        <w:t>Department</w:t>
      </w:r>
      <w:r w:rsidR="00C07F01" w:rsidRPr="00293585">
        <w:rPr>
          <w:rFonts w:asciiTheme="minorHAnsi" w:hAnsiTheme="minorHAnsi" w:cs="Arial"/>
          <w:sz w:val="22"/>
          <w:szCs w:val="22"/>
        </w:rPr>
        <w:t xml:space="preserve"> used to have a Principal Undergraduate Advisor. Because of the current budget constraints, release time for that activity is no longer available. The Department Chair currently handles those responsibilities. </w:t>
      </w:r>
    </w:p>
    <w:p w:rsidR="00C07F01" w:rsidRPr="00293585" w:rsidRDefault="00C07F01" w:rsidP="00C07F01">
      <w:pPr>
        <w:tabs>
          <w:tab w:val="left" w:pos="360"/>
        </w:tabs>
        <w:spacing w:after="120"/>
        <w:ind w:left="630"/>
        <w:jc w:val="both"/>
        <w:rPr>
          <w:rFonts w:asciiTheme="minorHAnsi" w:hAnsiTheme="minorHAnsi" w:cs="Arial"/>
          <w:sz w:val="22"/>
          <w:szCs w:val="22"/>
        </w:rPr>
      </w:pPr>
      <w:r w:rsidRPr="00293585">
        <w:rPr>
          <w:rFonts w:asciiTheme="minorHAnsi" w:hAnsiTheme="minorHAnsi" w:cs="Arial"/>
          <w:sz w:val="22"/>
          <w:szCs w:val="22"/>
        </w:rPr>
        <w:t xml:space="preserve">Academic advising is also part of our faculty members’ responsibilities.  A full-time faculty member serves as our undergraduate advising coordinator. Students generally meet their principal undergraduate advisor (or </w:t>
      </w:r>
      <w:r w:rsidR="00033B39" w:rsidRPr="00293585">
        <w:rPr>
          <w:rFonts w:asciiTheme="minorHAnsi" w:hAnsiTheme="minorHAnsi" w:cs="Arial"/>
          <w:sz w:val="22"/>
          <w:szCs w:val="22"/>
        </w:rPr>
        <w:t>Department</w:t>
      </w:r>
      <w:r w:rsidRPr="00293585">
        <w:rPr>
          <w:rFonts w:asciiTheme="minorHAnsi" w:hAnsiTheme="minorHAnsi" w:cs="Arial"/>
          <w:sz w:val="22"/>
          <w:szCs w:val="22"/>
        </w:rPr>
        <w:t xml:space="preserve"> chair). All faculty members can be approached for any advisement issues during their set office hours. The most common means of communications between faculty and students is via email. In addition, student advising is facilitated by a CSNS forum on Advisement which is moderated by the Department Chair. </w:t>
      </w:r>
    </w:p>
    <w:p w:rsidR="00C07F01" w:rsidRPr="00293585" w:rsidRDefault="00C07F01" w:rsidP="00C07F01">
      <w:pPr>
        <w:tabs>
          <w:tab w:val="left" w:pos="360"/>
        </w:tabs>
        <w:spacing w:after="120"/>
        <w:ind w:left="633" w:hanging="187"/>
        <w:jc w:val="both"/>
        <w:rPr>
          <w:rFonts w:asciiTheme="minorHAnsi" w:hAnsiTheme="minorHAnsi" w:cs="Arial"/>
          <w:i/>
          <w:sz w:val="22"/>
          <w:szCs w:val="22"/>
        </w:rPr>
      </w:pPr>
      <w:r w:rsidRPr="00293585">
        <w:rPr>
          <w:rFonts w:asciiTheme="minorHAnsi" w:hAnsiTheme="minorHAnsi" w:cs="Arial"/>
          <w:i/>
          <w:sz w:val="22"/>
          <w:szCs w:val="22"/>
        </w:rPr>
        <w:t>Oversight of the program:</w:t>
      </w:r>
    </w:p>
    <w:p w:rsidR="00C07F01" w:rsidRPr="00293585" w:rsidRDefault="00C07F01" w:rsidP="00C07F01">
      <w:pPr>
        <w:tabs>
          <w:tab w:val="left" w:pos="360"/>
        </w:tabs>
        <w:spacing w:after="120"/>
        <w:ind w:left="630"/>
        <w:jc w:val="both"/>
        <w:rPr>
          <w:rFonts w:asciiTheme="minorHAnsi" w:hAnsiTheme="minorHAnsi" w:cs="Arial"/>
          <w:sz w:val="22"/>
          <w:szCs w:val="22"/>
        </w:rPr>
      </w:pPr>
      <w:r w:rsidRPr="00293585">
        <w:rPr>
          <w:rFonts w:asciiTheme="minorHAnsi" w:hAnsiTheme="minorHAnsi" w:cs="Arial"/>
          <w:sz w:val="22"/>
          <w:szCs w:val="22"/>
        </w:rPr>
        <w:t xml:space="preserve">Full-time faculty have collective responsibility for </w:t>
      </w:r>
      <w:r w:rsidR="00D94E0C" w:rsidRPr="00293585">
        <w:rPr>
          <w:rFonts w:asciiTheme="minorHAnsi" w:hAnsiTheme="minorHAnsi" w:cs="Arial"/>
          <w:sz w:val="22"/>
          <w:szCs w:val="22"/>
        </w:rPr>
        <w:t xml:space="preserve">and </w:t>
      </w:r>
      <w:r w:rsidRPr="00293585">
        <w:rPr>
          <w:rFonts w:asciiTheme="minorHAnsi" w:hAnsiTheme="minorHAnsi" w:cs="Arial"/>
          <w:sz w:val="22"/>
          <w:szCs w:val="22"/>
        </w:rPr>
        <w:t xml:space="preserve">oversight </w:t>
      </w:r>
      <w:r w:rsidR="00D94E0C" w:rsidRPr="00293585">
        <w:rPr>
          <w:rFonts w:asciiTheme="minorHAnsi" w:hAnsiTheme="minorHAnsi" w:cs="Arial"/>
          <w:sz w:val="22"/>
          <w:szCs w:val="22"/>
        </w:rPr>
        <w:t xml:space="preserve">over </w:t>
      </w:r>
      <w:r w:rsidRPr="00293585">
        <w:rPr>
          <w:rFonts w:asciiTheme="minorHAnsi" w:hAnsiTheme="minorHAnsi" w:cs="Arial"/>
          <w:sz w:val="22"/>
          <w:szCs w:val="22"/>
        </w:rPr>
        <w:t>all programs. They are responsible for the consistency and quality of all our required and elective courses. Full-time faculty</w:t>
      </w:r>
      <w:r w:rsidR="00EA515B" w:rsidRPr="00293585">
        <w:rPr>
          <w:rFonts w:asciiTheme="minorHAnsi" w:hAnsiTheme="minorHAnsi" w:cs="Arial"/>
          <w:sz w:val="22"/>
          <w:szCs w:val="22"/>
        </w:rPr>
        <w:t xml:space="preserve"> </w:t>
      </w:r>
      <w:r w:rsidRPr="00293585">
        <w:rPr>
          <w:rFonts w:asciiTheme="minorHAnsi" w:hAnsiTheme="minorHAnsi" w:cs="Arial"/>
          <w:sz w:val="22"/>
          <w:szCs w:val="22"/>
        </w:rPr>
        <w:t>are responsible for coordinating the instruction of sections taught by part-time faculty. The Department also encourages student organizations that provide tutoring services to ensure that they understand what faculty expect from students.</w:t>
      </w:r>
    </w:p>
    <w:p w:rsidR="00C07F01" w:rsidRPr="00293585" w:rsidRDefault="00C07F01" w:rsidP="005C474E">
      <w:pPr>
        <w:tabs>
          <w:tab w:val="left" w:pos="360"/>
        </w:tabs>
        <w:spacing w:after="240"/>
        <w:ind w:left="634"/>
        <w:jc w:val="both"/>
        <w:rPr>
          <w:rFonts w:asciiTheme="minorHAnsi" w:hAnsiTheme="minorHAnsi" w:cs="Arial"/>
          <w:sz w:val="22"/>
          <w:szCs w:val="22"/>
        </w:rPr>
      </w:pPr>
      <w:r w:rsidRPr="00293585">
        <w:rPr>
          <w:rFonts w:asciiTheme="minorHAnsi" w:hAnsiTheme="minorHAnsi" w:cs="Arial"/>
          <w:sz w:val="22"/>
          <w:szCs w:val="22"/>
        </w:rPr>
        <w:t>The Assessment Committee, consisting of three faculty, are responsible for the evaluation of our programs. As described under Criterion 4, this committee ensures the continuous improvement of our programs.</w:t>
      </w:r>
    </w:p>
    <w:p w:rsidR="00C07F01" w:rsidRPr="00293585" w:rsidRDefault="00C07F01" w:rsidP="00686978">
      <w:pPr>
        <w:pStyle w:val="ListParagraph"/>
        <w:keepNext/>
        <w:numPr>
          <w:ilvl w:val="0"/>
          <w:numId w:val="6"/>
        </w:numPr>
        <w:spacing w:after="120"/>
        <w:rPr>
          <w:rFonts w:asciiTheme="minorHAnsi" w:hAnsiTheme="minorHAnsi" w:cs="Arial"/>
          <w:b/>
          <w:sz w:val="22"/>
          <w:szCs w:val="22"/>
        </w:rPr>
      </w:pPr>
      <w:r w:rsidRPr="00293585">
        <w:rPr>
          <w:rFonts w:asciiTheme="minorHAnsi" w:hAnsiTheme="minorHAnsi" w:cs="Arial"/>
          <w:b/>
          <w:sz w:val="22"/>
          <w:szCs w:val="22"/>
        </w:rPr>
        <w:lastRenderedPageBreak/>
        <w:t>Professional Development</w:t>
      </w:r>
    </w:p>
    <w:p w:rsidR="005855F2" w:rsidRPr="00293585" w:rsidRDefault="005C474E" w:rsidP="00C07F01">
      <w:pPr>
        <w:spacing w:after="120"/>
        <w:ind w:left="720"/>
        <w:jc w:val="both"/>
        <w:rPr>
          <w:rFonts w:asciiTheme="minorHAnsi" w:hAnsiTheme="minorHAnsi" w:cs="Arial"/>
          <w:sz w:val="22"/>
          <w:szCs w:val="22"/>
        </w:rPr>
      </w:pPr>
      <w:r w:rsidRPr="00293585">
        <w:rPr>
          <w:rFonts w:asciiTheme="minorHAnsi" w:hAnsiTheme="minorHAnsi" w:cs="Arial"/>
          <w:sz w:val="22"/>
          <w:szCs w:val="22"/>
        </w:rPr>
        <w:t xml:space="preserve">The CSULA administration, College Dean, and the Department of Computer Science provide faculty with opportunities to develop their skills and learn new ones, in both technical areas and in the area of developing innovative teaching and learning strategies and appropriate use of technology in classrooms.  </w:t>
      </w:r>
      <w:r w:rsidR="00C07F01" w:rsidRPr="00293585">
        <w:rPr>
          <w:rFonts w:asciiTheme="minorHAnsi" w:hAnsiTheme="minorHAnsi" w:cs="Arial"/>
          <w:sz w:val="22"/>
          <w:szCs w:val="22"/>
        </w:rPr>
        <w:t xml:space="preserve">To promote professional development and scholarly activities, faculty are encouraged to apply for externally-funded research grants, which they may use to “buy out” their time and reduce their teaching loads. </w:t>
      </w:r>
      <w:r w:rsidR="00A66BD5" w:rsidRPr="00293585">
        <w:rPr>
          <w:rFonts w:asciiTheme="minorHAnsi" w:hAnsiTheme="minorHAnsi" w:cs="Arial"/>
          <w:sz w:val="22"/>
          <w:szCs w:val="22"/>
        </w:rPr>
        <w:t xml:space="preserve">In addition, the College also provide a 1:2 matching of released time for any awarded federal grants, to allow the PI with more time to focus on the research work. </w:t>
      </w:r>
      <w:r w:rsidR="005855F2" w:rsidRPr="00293585">
        <w:rPr>
          <w:rFonts w:asciiTheme="minorHAnsi" w:hAnsiTheme="minorHAnsi" w:cs="Arial"/>
          <w:sz w:val="22"/>
          <w:szCs w:val="22"/>
        </w:rPr>
        <w:t>The Office of Research and Development (ORAD) provides assistance to faculty with obtaining external funding in applying for extramural funding primarily, though not exclusively, through government agencies.  ORAD provides services at all stages of the proposal submission and pre-award processes.</w:t>
      </w:r>
    </w:p>
    <w:p w:rsidR="00C07F01" w:rsidRPr="00293585" w:rsidRDefault="00C07F01" w:rsidP="006F2F6C">
      <w:pPr>
        <w:spacing w:before="120" w:after="120"/>
        <w:ind w:left="720"/>
        <w:jc w:val="both"/>
        <w:rPr>
          <w:rFonts w:asciiTheme="minorHAnsi" w:hAnsiTheme="minorHAnsi" w:cs="Arial"/>
          <w:sz w:val="22"/>
          <w:szCs w:val="22"/>
        </w:rPr>
      </w:pPr>
      <w:r w:rsidRPr="00293585">
        <w:rPr>
          <w:rFonts w:asciiTheme="minorHAnsi" w:hAnsiTheme="minorHAnsi" w:cs="Arial"/>
          <w:sz w:val="22"/>
          <w:szCs w:val="22"/>
        </w:rPr>
        <w:t xml:space="preserve">Faculty members may also apply to the </w:t>
      </w:r>
      <w:r w:rsidR="00037262" w:rsidRPr="00293585">
        <w:rPr>
          <w:rFonts w:asciiTheme="minorHAnsi" w:hAnsiTheme="minorHAnsi" w:cs="Arial"/>
          <w:sz w:val="22"/>
          <w:szCs w:val="22"/>
        </w:rPr>
        <w:t xml:space="preserve">University Mini creative </w:t>
      </w:r>
      <w:r w:rsidR="004D24E9" w:rsidRPr="00293585">
        <w:rPr>
          <w:rFonts w:asciiTheme="minorHAnsi" w:hAnsiTheme="minorHAnsi" w:cs="Arial"/>
          <w:sz w:val="22"/>
          <w:szCs w:val="22"/>
        </w:rPr>
        <w:t>leaves</w:t>
      </w:r>
      <w:r w:rsidRPr="00293585">
        <w:rPr>
          <w:rFonts w:asciiTheme="minorHAnsi" w:hAnsiTheme="minorHAnsi" w:cs="Arial"/>
          <w:sz w:val="22"/>
          <w:szCs w:val="22"/>
        </w:rPr>
        <w:t>, summer research, professional travel, and general research. A</w:t>
      </w:r>
      <w:r w:rsidR="00037262" w:rsidRPr="00293585">
        <w:rPr>
          <w:rFonts w:asciiTheme="minorHAnsi" w:hAnsiTheme="minorHAnsi" w:cs="Arial"/>
          <w:sz w:val="22"/>
          <w:szCs w:val="22"/>
        </w:rPr>
        <w:t xml:space="preserve"> mini creative leave generally provides 3</w:t>
      </w:r>
      <w:r w:rsidRPr="00293585">
        <w:rPr>
          <w:rFonts w:asciiTheme="minorHAnsi" w:hAnsiTheme="minorHAnsi" w:cs="Arial"/>
          <w:sz w:val="22"/>
          <w:szCs w:val="22"/>
        </w:rPr>
        <w:t xml:space="preserve"> units of release time. Faculty members can also apply for a sabbatical leave</w:t>
      </w:r>
      <w:r w:rsidR="00D94E0C" w:rsidRPr="00293585">
        <w:rPr>
          <w:rFonts w:asciiTheme="minorHAnsi" w:hAnsiTheme="minorHAnsi" w:cs="Arial"/>
          <w:sz w:val="22"/>
          <w:szCs w:val="22"/>
        </w:rPr>
        <w:t>—although these are severely limited</w:t>
      </w:r>
      <w:r w:rsidRPr="00293585">
        <w:rPr>
          <w:rFonts w:asciiTheme="minorHAnsi" w:hAnsiTheme="minorHAnsi" w:cs="Arial"/>
          <w:sz w:val="22"/>
          <w:szCs w:val="22"/>
        </w:rPr>
        <w:t>. Several f</w:t>
      </w:r>
      <w:r w:rsidR="004D24E9" w:rsidRPr="00293585">
        <w:rPr>
          <w:rFonts w:asciiTheme="minorHAnsi" w:hAnsiTheme="minorHAnsi" w:cs="Arial"/>
          <w:sz w:val="22"/>
          <w:szCs w:val="22"/>
        </w:rPr>
        <w:t>aculty have taken advantage of M</w:t>
      </w:r>
      <w:r w:rsidRPr="00293585">
        <w:rPr>
          <w:rFonts w:asciiTheme="minorHAnsi" w:hAnsiTheme="minorHAnsi" w:cs="Arial"/>
          <w:sz w:val="22"/>
          <w:szCs w:val="22"/>
        </w:rPr>
        <w:t>i</w:t>
      </w:r>
      <w:r w:rsidR="00037262" w:rsidRPr="00293585">
        <w:rPr>
          <w:rFonts w:asciiTheme="minorHAnsi" w:hAnsiTheme="minorHAnsi" w:cs="Arial"/>
          <w:sz w:val="22"/>
          <w:szCs w:val="22"/>
        </w:rPr>
        <w:t xml:space="preserve">ni creative </w:t>
      </w:r>
      <w:r w:rsidRPr="00293585">
        <w:rPr>
          <w:rFonts w:asciiTheme="minorHAnsi" w:hAnsiTheme="minorHAnsi" w:cs="Arial"/>
          <w:sz w:val="22"/>
          <w:szCs w:val="22"/>
        </w:rPr>
        <w:t xml:space="preserve">leaves and sabbatical leaves. </w:t>
      </w:r>
    </w:p>
    <w:p w:rsidR="002C3971" w:rsidRPr="00293585" w:rsidRDefault="00A66BD5" w:rsidP="006F2F6C">
      <w:pPr>
        <w:spacing w:before="120" w:after="120"/>
        <w:ind w:left="720"/>
        <w:jc w:val="both"/>
        <w:rPr>
          <w:rFonts w:asciiTheme="minorHAnsi" w:hAnsiTheme="minorHAnsi" w:cs="Arial"/>
          <w:sz w:val="22"/>
          <w:szCs w:val="22"/>
        </w:rPr>
      </w:pPr>
      <w:r w:rsidRPr="00293585">
        <w:rPr>
          <w:rFonts w:asciiTheme="minorHAnsi" w:hAnsiTheme="minorHAnsi" w:cs="Arial"/>
          <w:sz w:val="22"/>
          <w:szCs w:val="22"/>
        </w:rPr>
        <w:t>All new faculty are supported with a competitive amount of startup funding</w:t>
      </w:r>
      <w:r w:rsidR="00037262" w:rsidRPr="00293585">
        <w:rPr>
          <w:rFonts w:asciiTheme="minorHAnsi" w:hAnsiTheme="minorHAnsi" w:cs="Arial"/>
          <w:sz w:val="22"/>
          <w:szCs w:val="22"/>
        </w:rPr>
        <w:t>, upwards of $50,000, which provides for professional activities over a three year period</w:t>
      </w:r>
      <w:r w:rsidRPr="00293585">
        <w:rPr>
          <w:rFonts w:asciiTheme="minorHAnsi" w:hAnsiTheme="minorHAnsi" w:cs="Arial"/>
          <w:sz w:val="22"/>
          <w:szCs w:val="22"/>
        </w:rPr>
        <w:t xml:space="preserve">. The university provides faculty travel support of $1,500 per year. This generally provides each faculty </w:t>
      </w:r>
      <w:r w:rsidR="003766F6" w:rsidRPr="00293585">
        <w:rPr>
          <w:rFonts w:asciiTheme="minorHAnsi" w:hAnsiTheme="minorHAnsi" w:cs="Arial"/>
          <w:sz w:val="22"/>
          <w:szCs w:val="22"/>
        </w:rPr>
        <w:t>.member funds to attend one conference per year.</w:t>
      </w:r>
      <w:r w:rsidR="002722B5" w:rsidRPr="00293585">
        <w:rPr>
          <w:rFonts w:asciiTheme="minorHAnsi" w:hAnsiTheme="minorHAnsi" w:cs="Arial"/>
          <w:sz w:val="22"/>
          <w:szCs w:val="22"/>
        </w:rPr>
        <w:t xml:space="preserve"> In addition, the Department and the College generate additional funds through Open University offerings that is also used to support faculty professional development.  </w:t>
      </w:r>
    </w:p>
    <w:p w:rsidR="002C3971" w:rsidRPr="00293585" w:rsidRDefault="002C3971" w:rsidP="006F2F6C">
      <w:pPr>
        <w:spacing w:before="120" w:after="120"/>
        <w:ind w:left="720"/>
        <w:jc w:val="both"/>
        <w:rPr>
          <w:rFonts w:asciiTheme="minorHAnsi" w:hAnsiTheme="minorHAnsi" w:cs="Arial"/>
          <w:sz w:val="22"/>
          <w:szCs w:val="22"/>
        </w:rPr>
      </w:pPr>
      <w:r w:rsidRPr="00293585">
        <w:rPr>
          <w:rFonts w:asciiTheme="minorHAnsi" w:hAnsiTheme="minorHAnsi" w:cs="Arial"/>
          <w:sz w:val="22"/>
          <w:szCs w:val="22"/>
        </w:rPr>
        <w:t xml:space="preserve">Another notable factor is that many of our faculty are involved in student capstone projects both at the undergraduate (senior design </w:t>
      </w:r>
      <w:r w:rsidR="003766F6" w:rsidRPr="00293585">
        <w:rPr>
          <w:rFonts w:asciiTheme="minorHAnsi" w:hAnsiTheme="minorHAnsi" w:cs="Arial"/>
          <w:sz w:val="22"/>
          <w:szCs w:val="22"/>
        </w:rPr>
        <w:t xml:space="preserve">team </w:t>
      </w:r>
      <w:r w:rsidRPr="00293585">
        <w:rPr>
          <w:rFonts w:asciiTheme="minorHAnsi" w:hAnsiTheme="minorHAnsi" w:cs="Arial"/>
          <w:sz w:val="22"/>
          <w:szCs w:val="22"/>
        </w:rPr>
        <w:t>projects) and graduate (</w:t>
      </w:r>
      <w:r w:rsidR="002722B5" w:rsidRPr="00293585">
        <w:rPr>
          <w:rFonts w:asciiTheme="minorHAnsi" w:hAnsiTheme="minorHAnsi" w:cs="Arial"/>
          <w:sz w:val="22"/>
          <w:szCs w:val="22"/>
        </w:rPr>
        <w:t xml:space="preserve">individual </w:t>
      </w:r>
      <w:r w:rsidRPr="00293585">
        <w:rPr>
          <w:rFonts w:asciiTheme="minorHAnsi" w:hAnsiTheme="minorHAnsi" w:cs="Arial"/>
          <w:sz w:val="22"/>
          <w:szCs w:val="22"/>
        </w:rPr>
        <w:t xml:space="preserve">thesis/projects) levels. </w:t>
      </w:r>
      <w:r w:rsidR="003766F6" w:rsidRPr="00293585">
        <w:rPr>
          <w:rFonts w:asciiTheme="minorHAnsi" w:hAnsiTheme="minorHAnsi" w:cs="Arial"/>
          <w:sz w:val="22"/>
          <w:szCs w:val="22"/>
        </w:rPr>
        <w:t xml:space="preserve">Most of the projects are externally sponsored. </w:t>
      </w:r>
      <w:r w:rsidR="002722B5" w:rsidRPr="00293585">
        <w:rPr>
          <w:rFonts w:asciiTheme="minorHAnsi" w:hAnsiTheme="minorHAnsi" w:cs="Arial"/>
          <w:sz w:val="22"/>
          <w:szCs w:val="22"/>
        </w:rPr>
        <w:t>In addition to providing a minimal release time, these projects are a significant scholarly work.</w:t>
      </w:r>
    </w:p>
    <w:p w:rsidR="005C474E" w:rsidRPr="00293585" w:rsidRDefault="005C474E" w:rsidP="006F2F6C">
      <w:pPr>
        <w:spacing w:before="120" w:after="120"/>
        <w:ind w:left="720"/>
        <w:jc w:val="both"/>
        <w:rPr>
          <w:rFonts w:asciiTheme="minorHAnsi" w:hAnsiTheme="minorHAnsi" w:cs="Arial"/>
          <w:sz w:val="22"/>
          <w:szCs w:val="22"/>
        </w:rPr>
      </w:pPr>
      <w:r w:rsidRPr="00293585">
        <w:rPr>
          <w:rFonts w:asciiTheme="minorHAnsi" w:hAnsiTheme="minorHAnsi" w:cs="Arial"/>
          <w:sz w:val="22"/>
          <w:szCs w:val="22"/>
        </w:rPr>
        <w:t>To foster development in innovative teaching and learning strategies, faculty are encouraged to attend regional and national engineering educational seminars. The Center for Effective Teaching and Learning (CETL) was established to help achieve this goal. This Center advances the scholarship of teaching and learning by offering a variety of services supporting faculty development to develop full teaching potential. CETL offers support to create engaging learning environments to enhance student learning outcomes. Faculty development includes one-on-one consultations, workshops, brown bag discussions, webinars, and peer mentoring.</w:t>
      </w:r>
    </w:p>
    <w:p w:rsidR="00C07F01" w:rsidRPr="00293585" w:rsidRDefault="00F31D38" w:rsidP="006F2F6C">
      <w:pPr>
        <w:spacing w:before="120" w:after="120"/>
        <w:ind w:left="720"/>
        <w:jc w:val="both"/>
        <w:rPr>
          <w:rFonts w:asciiTheme="minorHAnsi" w:hAnsiTheme="minorHAnsi" w:cs="Arial"/>
          <w:sz w:val="22"/>
          <w:szCs w:val="22"/>
        </w:rPr>
      </w:pPr>
      <w:r w:rsidRPr="00293585">
        <w:rPr>
          <w:rFonts w:asciiTheme="minorHAnsi" w:hAnsiTheme="minorHAnsi" w:cs="Arial"/>
          <w:sz w:val="22"/>
          <w:szCs w:val="22"/>
        </w:rPr>
        <w:t xml:space="preserve">The University evaluates every program on a 5 to 6 year cycle. Because of the semester conversion, this formal process has been delayed to 2018. </w:t>
      </w:r>
      <w:r w:rsidR="00C07F01" w:rsidRPr="00293585">
        <w:rPr>
          <w:rFonts w:asciiTheme="minorHAnsi" w:hAnsiTheme="minorHAnsi" w:cs="Arial"/>
          <w:sz w:val="22"/>
          <w:szCs w:val="22"/>
        </w:rPr>
        <w:t xml:space="preserve">The report from the University’s </w:t>
      </w:r>
      <w:r w:rsidRPr="00293585">
        <w:rPr>
          <w:rFonts w:asciiTheme="minorHAnsi" w:hAnsiTheme="minorHAnsi" w:cs="Arial"/>
          <w:sz w:val="22"/>
          <w:szCs w:val="22"/>
        </w:rPr>
        <w:t xml:space="preserve">most recent (2010) review </w:t>
      </w:r>
      <w:r w:rsidR="00C07F01" w:rsidRPr="00293585">
        <w:rPr>
          <w:rFonts w:asciiTheme="minorHAnsi" w:hAnsiTheme="minorHAnsi" w:cs="Arial"/>
          <w:sz w:val="22"/>
          <w:szCs w:val="22"/>
        </w:rPr>
        <w:t>of our program included the following.</w:t>
      </w:r>
    </w:p>
    <w:p w:rsidR="00C07F01" w:rsidRPr="00293585" w:rsidRDefault="00A66BD5" w:rsidP="006F2F6C">
      <w:pPr>
        <w:tabs>
          <w:tab w:val="left" w:pos="1440"/>
        </w:tabs>
        <w:spacing w:before="120" w:after="120"/>
        <w:ind w:left="1440"/>
        <w:jc w:val="both"/>
        <w:rPr>
          <w:rFonts w:asciiTheme="minorHAnsi" w:hAnsiTheme="minorHAnsi" w:cs="Arial"/>
          <w:bCs/>
          <w:i/>
          <w:sz w:val="22"/>
          <w:szCs w:val="22"/>
        </w:rPr>
      </w:pPr>
      <w:r w:rsidRPr="00293585">
        <w:rPr>
          <w:rFonts w:asciiTheme="minorHAnsi" w:hAnsiTheme="minorHAnsi" w:cs="Arial"/>
          <w:i/>
          <w:sz w:val="22"/>
          <w:szCs w:val="22"/>
        </w:rPr>
        <w:t>F</w:t>
      </w:r>
      <w:r w:rsidR="00C07F01" w:rsidRPr="00293585">
        <w:rPr>
          <w:rFonts w:asciiTheme="minorHAnsi" w:hAnsiTheme="minorHAnsi" w:cs="Arial"/>
          <w:i/>
          <w:sz w:val="22"/>
          <w:szCs w:val="22"/>
        </w:rPr>
        <w:t xml:space="preserve">ull-time Computer Science faculty members are current in their respective fields and actively involved in research.  A significant amount of this research involves students.  </w:t>
      </w:r>
      <w:r w:rsidR="00C07F01" w:rsidRPr="00293585">
        <w:rPr>
          <w:rFonts w:asciiTheme="minorHAnsi" w:hAnsiTheme="minorHAnsi" w:cs="Arial"/>
          <w:bCs/>
          <w:i/>
          <w:sz w:val="22"/>
          <w:szCs w:val="22"/>
        </w:rPr>
        <w:t>.</w:t>
      </w:r>
    </w:p>
    <w:p w:rsidR="00C07F01" w:rsidRPr="00293585" w:rsidRDefault="00C07F01" w:rsidP="006F2F6C">
      <w:pPr>
        <w:spacing w:before="120"/>
        <w:ind w:left="1440"/>
        <w:jc w:val="both"/>
        <w:rPr>
          <w:rFonts w:asciiTheme="minorHAnsi" w:hAnsiTheme="minorHAnsi" w:cs="Arial"/>
          <w:bCs/>
          <w:i/>
          <w:sz w:val="22"/>
          <w:szCs w:val="22"/>
        </w:rPr>
      </w:pPr>
      <w:r w:rsidRPr="00293585">
        <w:rPr>
          <w:rFonts w:asciiTheme="minorHAnsi" w:hAnsiTheme="minorHAnsi" w:cs="Arial"/>
          <w:b/>
          <w:bCs/>
          <w:i/>
          <w:sz w:val="22"/>
          <w:szCs w:val="22"/>
        </w:rPr>
        <w:t>Commendation:</w:t>
      </w:r>
      <w:r w:rsidRPr="00293585">
        <w:rPr>
          <w:rFonts w:asciiTheme="minorHAnsi" w:hAnsiTheme="minorHAnsi" w:cs="Arial"/>
          <w:bCs/>
          <w:i/>
          <w:sz w:val="22"/>
          <w:szCs w:val="22"/>
        </w:rPr>
        <w:t xml:space="preserve"> For engaging graduate students and guiding them in meaningful thesis projects and for obtaining high praise from external reviewers and Industry Advisory Board members, both of whom noted that some of the projects were at the level of doctoral research.</w:t>
      </w:r>
    </w:p>
    <w:p w:rsidR="00C07F01" w:rsidRPr="00293585" w:rsidRDefault="00C07F01" w:rsidP="00C07F01">
      <w:pPr>
        <w:ind w:left="1440"/>
        <w:jc w:val="both"/>
        <w:rPr>
          <w:rFonts w:asciiTheme="minorHAnsi" w:hAnsiTheme="minorHAnsi" w:cs="Arial"/>
          <w:bCs/>
          <w:i/>
          <w:sz w:val="22"/>
          <w:szCs w:val="22"/>
        </w:rPr>
      </w:pPr>
      <w:r w:rsidRPr="00293585">
        <w:rPr>
          <w:rFonts w:asciiTheme="minorHAnsi" w:hAnsiTheme="minorHAnsi" w:cs="Arial"/>
          <w:b/>
          <w:bCs/>
          <w:i/>
          <w:sz w:val="22"/>
          <w:szCs w:val="22"/>
        </w:rPr>
        <w:lastRenderedPageBreak/>
        <w:t xml:space="preserve">Commendation: </w:t>
      </w:r>
      <w:r w:rsidRPr="00293585">
        <w:rPr>
          <w:rFonts w:asciiTheme="minorHAnsi" w:hAnsiTheme="minorHAnsi" w:cs="Arial"/>
          <w:bCs/>
          <w:i/>
          <w:sz w:val="22"/>
          <w:szCs w:val="22"/>
        </w:rPr>
        <w:t>For engaging students in research including a dozen presentations at international conferences.</w:t>
      </w:r>
    </w:p>
    <w:p w:rsidR="00E677D5" w:rsidRPr="00293585" w:rsidRDefault="00E677D5" w:rsidP="006F2F6C">
      <w:pPr>
        <w:spacing w:before="120" w:after="240"/>
        <w:ind w:left="720"/>
        <w:jc w:val="both"/>
        <w:rPr>
          <w:rFonts w:asciiTheme="minorHAnsi" w:hAnsiTheme="minorHAnsi" w:cs="Arial"/>
          <w:sz w:val="22"/>
          <w:szCs w:val="22"/>
        </w:rPr>
      </w:pPr>
      <w:r w:rsidRPr="00293585">
        <w:rPr>
          <w:rFonts w:asciiTheme="minorHAnsi" w:hAnsiTheme="minorHAnsi" w:cs="Arial"/>
          <w:sz w:val="22"/>
          <w:szCs w:val="22"/>
        </w:rPr>
        <w:t>Since CSULA is primarily a teaching institution and since full-time faculty are responsible for twelve weighted teaching units each semester. Despite this heavy teaching load, our faculty have been quite productive in their professional development work as indicated in their vita detailed in Appendix B.</w:t>
      </w:r>
    </w:p>
    <w:p w:rsidR="00C07F01" w:rsidRPr="00293585" w:rsidRDefault="00C07F01" w:rsidP="00686978">
      <w:pPr>
        <w:pStyle w:val="ListParagraph"/>
        <w:numPr>
          <w:ilvl w:val="0"/>
          <w:numId w:val="6"/>
        </w:numPr>
        <w:rPr>
          <w:rFonts w:asciiTheme="minorHAnsi" w:hAnsiTheme="minorHAnsi" w:cs="Arial"/>
          <w:b/>
          <w:sz w:val="22"/>
          <w:szCs w:val="22"/>
        </w:rPr>
      </w:pPr>
      <w:r w:rsidRPr="00293585">
        <w:rPr>
          <w:rFonts w:asciiTheme="minorHAnsi" w:hAnsiTheme="minorHAnsi" w:cs="Arial"/>
          <w:b/>
          <w:sz w:val="22"/>
          <w:szCs w:val="22"/>
        </w:rPr>
        <w:t>Authority and Responsibility of Faculty</w:t>
      </w:r>
    </w:p>
    <w:p w:rsidR="00C07F01" w:rsidRPr="00293585" w:rsidRDefault="00C07F01" w:rsidP="00C07F01">
      <w:pPr>
        <w:spacing w:after="120"/>
        <w:ind w:left="720"/>
        <w:jc w:val="both"/>
        <w:rPr>
          <w:rFonts w:asciiTheme="minorHAnsi" w:hAnsiTheme="minorHAnsi" w:cs="Arial"/>
          <w:sz w:val="22"/>
          <w:szCs w:val="22"/>
        </w:rPr>
      </w:pPr>
      <w:r w:rsidRPr="00293585">
        <w:rPr>
          <w:rFonts w:asciiTheme="minorHAnsi" w:hAnsiTheme="minorHAnsi" w:cs="Arial"/>
          <w:sz w:val="22"/>
          <w:szCs w:val="22"/>
        </w:rPr>
        <w:t>The faculty designs and delivers the curriculum. Its responsibility is to ensure that the curriculum is kept up to date with changing technologies and the professional needs of our graduates. An annual faculty retreat is conducted during the Spring quarter. Discussions cover a broad range of issues related to Curriculum Objectives, Learning Outcomes, and Courses.</w:t>
      </w:r>
    </w:p>
    <w:p w:rsidR="00C07F01" w:rsidRPr="00293585" w:rsidRDefault="00C07F01" w:rsidP="006F2F6C">
      <w:pPr>
        <w:spacing w:before="120" w:after="120"/>
        <w:ind w:left="720"/>
        <w:jc w:val="both"/>
        <w:rPr>
          <w:rFonts w:asciiTheme="minorHAnsi" w:hAnsiTheme="minorHAnsi" w:cs="Arial"/>
          <w:sz w:val="22"/>
          <w:szCs w:val="22"/>
        </w:rPr>
      </w:pPr>
      <w:r w:rsidRPr="00293585">
        <w:rPr>
          <w:rFonts w:asciiTheme="minorHAnsi" w:hAnsiTheme="minorHAnsi" w:cs="Arial"/>
          <w:sz w:val="22"/>
          <w:szCs w:val="22"/>
        </w:rPr>
        <w:t>The faculty controls the development and evaluation of our programs. Findings of the Department Assessment Committee lead to Course/Program modification proposals by the faculty. Typical proposals could be to:</w:t>
      </w:r>
    </w:p>
    <w:p w:rsidR="00C07F01" w:rsidRPr="00293585" w:rsidRDefault="00C07F01" w:rsidP="006F2F6C">
      <w:pPr>
        <w:pStyle w:val="BodyTextIndent2"/>
        <w:numPr>
          <w:ilvl w:val="0"/>
          <w:numId w:val="29"/>
        </w:numPr>
        <w:tabs>
          <w:tab w:val="clear" w:pos="1080"/>
          <w:tab w:val="left" w:pos="1350"/>
        </w:tabs>
        <w:overflowPunct w:val="0"/>
        <w:autoSpaceDE w:val="0"/>
        <w:autoSpaceDN w:val="0"/>
        <w:adjustRightInd w:val="0"/>
        <w:spacing w:before="120" w:after="60" w:line="240" w:lineRule="auto"/>
        <w:ind w:left="1354" w:hanging="274"/>
        <w:textAlignment w:val="baseline"/>
        <w:rPr>
          <w:rFonts w:asciiTheme="minorHAnsi" w:hAnsiTheme="minorHAnsi" w:cs="Arial"/>
          <w:bCs/>
          <w:sz w:val="22"/>
          <w:szCs w:val="22"/>
        </w:rPr>
      </w:pPr>
      <w:r w:rsidRPr="00293585">
        <w:rPr>
          <w:rFonts w:asciiTheme="minorHAnsi" w:hAnsiTheme="minorHAnsi" w:cs="Arial"/>
          <w:bCs/>
          <w:sz w:val="22"/>
          <w:szCs w:val="22"/>
        </w:rPr>
        <w:t>modify course content and/or its delivery</w:t>
      </w:r>
    </w:p>
    <w:p w:rsidR="00C07F01" w:rsidRPr="00293585" w:rsidRDefault="00C07F01" w:rsidP="006F2F6C">
      <w:pPr>
        <w:pStyle w:val="BodyTextIndent2"/>
        <w:numPr>
          <w:ilvl w:val="0"/>
          <w:numId w:val="29"/>
        </w:numPr>
        <w:tabs>
          <w:tab w:val="clear" w:pos="1080"/>
          <w:tab w:val="left" w:pos="1350"/>
        </w:tabs>
        <w:overflowPunct w:val="0"/>
        <w:autoSpaceDE w:val="0"/>
        <w:autoSpaceDN w:val="0"/>
        <w:adjustRightInd w:val="0"/>
        <w:spacing w:before="120" w:after="60" w:line="240" w:lineRule="auto"/>
        <w:ind w:left="1354" w:hanging="274"/>
        <w:textAlignment w:val="baseline"/>
        <w:rPr>
          <w:rFonts w:asciiTheme="minorHAnsi" w:hAnsiTheme="minorHAnsi" w:cs="Arial"/>
          <w:bCs/>
          <w:sz w:val="22"/>
          <w:szCs w:val="22"/>
        </w:rPr>
      </w:pPr>
      <w:r w:rsidRPr="00293585">
        <w:rPr>
          <w:rFonts w:asciiTheme="minorHAnsi" w:hAnsiTheme="minorHAnsi" w:cs="Arial"/>
          <w:bCs/>
          <w:sz w:val="22"/>
          <w:szCs w:val="22"/>
        </w:rPr>
        <w:t>modify curriculum (e.g., adding new courses, deleting ones that have become outdated),</w:t>
      </w:r>
    </w:p>
    <w:p w:rsidR="00C07F01" w:rsidRPr="00293585" w:rsidRDefault="00C07F01" w:rsidP="006F2F6C">
      <w:pPr>
        <w:pStyle w:val="BodyTextIndent2"/>
        <w:numPr>
          <w:ilvl w:val="0"/>
          <w:numId w:val="29"/>
        </w:numPr>
        <w:tabs>
          <w:tab w:val="clear" w:pos="1080"/>
          <w:tab w:val="left" w:pos="1350"/>
        </w:tabs>
        <w:overflowPunct w:val="0"/>
        <w:autoSpaceDE w:val="0"/>
        <w:autoSpaceDN w:val="0"/>
        <w:adjustRightInd w:val="0"/>
        <w:spacing w:before="120" w:after="60" w:line="240" w:lineRule="auto"/>
        <w:ind w:left="1354" w:hanging="274"/>
        <w:textAlignment w:val="baseline"/>
        <w:rPr>
          <w:rFonts w:asciiTheme="minorHAnsi" w:hAnsiTheme="minorHAnsi" w:cs="Arial"/>
          <w:bCs/>
          <w:sz w:val="22"/>
          <w:szCs w:val="22"/>
        </w:rPr>
      </w:pPr>
      <w:r w:rsidRPr="00293585">
        <w:rPr>
          <w:rFonts w:asciiTheme="minorHAnsi" w:hAnsiTheme="minorHAnsi" w:cs="Arial"/>
          <w:bCs/>
          <w:sz w:val="22"/>
          <w:szCs w:val="22"/>
        </w:rPr>
        <w:t>revise or modify modes of instruction (e.g., adding laboratory components).</w:t>
      </w:r>
    </w:p>
    <w:p w:rsidR="00C07F01" w:rsidRPr="00293585" w:rsidRDefault="00C07F01" w:rsidP="00326048">
      <w:pPr>
        <w:spacing w:before="120" w:after="120"/>
        <w:ind w:left="720"/>
        <w:jc w:val="both"/>
        <w:rPr>
          <w:rFonts w:asciiTheme="minorHAnsi" w:hAnsiTheme="minorHAnsi" w:cs="Arial"/>
          <w:sz w:val="22"/>
          <w:szCs w:val="22"/>
        </w:rPr>
      </w:pPr>
      <w:r w:rsidRPr="00293585">
        <w:rPr>
          <w:rFonts w:asciiTheme="minorHAnsi" w:hAnsiTheme="minorHAnsi" w:cs="Arial"/>
          <w:sz w:val="22"/>
          <w:szCs w:val="22"/>
        </w:rPr>
        <w:t xml:space="preserve">Modification proposals are reviewed by the </w:t>
      </w:r>
      <w:r w:rsidR="00033B39" w:rsidRPr="00293585">
        <w:rPr>
          <w:rFonts w:asciiTheme="minorHAnsi" w:hAnsiTheme="minorHAnsi" w:cs="Arial"/>
          <w:sz w:val="22"/>
          <w:szCs w:val="22"/>
        </w:rPr>
        <w:t>Department</w:t>
      </w:r>
      <w:r w:rsidRPr="00293585">
        <w:rPr>
          <w:rFonts w:asciiTheme="minorHAnsi" w:hAnsiTheme="minorHAnsi" w:cs="Arial"/>
          <w:sz w:val="22"/>
          <w:szCs w:val="22"/>
        </w:rPr>
        <w:t>’s Instructional Affairs Committee (IAC)</w:t>
      </w:r>
      <w:r w:rsidR="009101A3" w:rsidRPr="00293585">
        <w:rPr>
          <w:rFonts w:asciiTheme="minorHAnsi" w:hAnsiTheme="minorHAnsi" w:cs="Arial"/>
          <w:sz w:val="22"/>
          <w:szCs w:val="22"/>
        </w:rPr>
        <w:t xml:space="preserve"> </w:t>
      </w:r>
      <w:r w:rsidRPr="00293585">
        <w:rPr>
          <w:rFonts w:asciiTheme="minorHAnsi" w:hAnsiTheme="minorHAnsi" w:cs="Arial"/>
          <w:sz w:val="22"/>
          <w:szCs w:val="22"/>
        </w:rPr>
        <w:t xml:space="preserve">which must approve all proposed curricular changes. Once approved by the Department IAC proposed changes are reviewed by the College Instructional Affairs Committee. Upon approval, the College Instructional Affairs Committee forwards the documents to the College Associate Dean, who then forwards them to the University Educational Policy Committee. After approval at the University level, the changes are entered into the University catalog. Results of the annual internal assessment process are compiled into an Assessment Reports and posted on CSNS. </w:t>
      </w:r>
    </w:p>
    <w:p w:rsidR="00C07F01" w:rsidRPr="00293585" w:rsidRDefault="00C07F01" w:rsidP="00326048">
      <w:pPr>
        <w:spacing w:after="120"/>
        <w:ind w:left="720"/>
        <w:jc w:val="both"/>
        <w:rPr>
          <w:rFonts w:asciiTheme="minorHAnsi" w:hAnsiTheme="minorHAnsi" w:cs="Arial"/>
          <w:sz w:val="22"/>
          <w:szCs w:val="22"/>
        </w:rPr>
      </w:pPr>
      <w:r w:rsidRPr="00293585">
        <w:rPr>
          <w:rFonts w:asciiTheme="minorHAnsi" w:hAnsiTheme="minorHAnsi" w:cs="Arial"/>
          <w:sz w:val="22"/>
          <w:szCs w:val="22"/>
        </w:rPr>
        <w:t xml:space="preserve">Each full-time faculty member serves as a coordinator for a number of courses. </w:t>
      </w:r>
      <w:r w:rsidR="00326048" w:rsidRPr="00293585">
        <w:rPr>
          <w:rFonts w:asciiTheme="minorHAnsi" w:hAnsiTheme="minorHAnsi" w:cs="Arial"/>
          <w:sz w:val="22"/>
          <w:szCs w:val="22"/>
        </w:rPr>
        <w:t xml:space="preserve">The course coordinator is a key in assessing and suggesting any improvement in the course. </w:t>
      </w:r>
      <w:r w:rsidRPr="00293585">
        <w:rPr>
          <w:rFonts w:asciiTheme="minorHAnsi" w:hAnsiTheme="minorHAnsi" w:cs="Arial"/>
          <w:sz w:val="22"/>
          <w:szCs w:val="22"/>
        </w:rPr>
        <w:t>The responsibilities of the course coordinators are as follows:</w:t>
      </w:r>
    </w:p>
    <w:p w:rsidR="00C07F01" w:rsidRPr="00293585" w:rsidRDefault="00C07F01" w:rsidP="006F2F6C">
      <w:pPr>
        <w:pStyle w:val="BodyTextIndent2"/>
        <w:numPr>
          <w:ilvl w:val="0"/>
          <w:numId w:val="29"/>
        </w:numPr>
        <w:tabs>
          <w:tab w:val="clear" w:pos="1080"/>
          <w:tab w:val="left" w:pos="1350"/>
        </w:tabs>
        <w:overflowPunct w:val="0"/>
        <w:autoSpaceDE w:val="0"/>
        <w:autoSpaceDN w:val="0"/>
        <w:adjustRightInd w:val="0"/>
        <w:spacing w:before="120" w:after="60" w:line="240" w:lineRule="auto"/>
        <w:ind w:left="1354" w:hanging="274"/>
        <w:textAlignment w:val="baseline"/>
        <w:rPr>
          <w:rFonts w:asciiTheme="minorHAnsi" w:hAnsiTheme="minorHAnsi" w:cs="Arial"/>
          <w:bCs/>
          <w:sz w:val="22"/>
          <w:szCs w:val="22"/>
        </w:rPr>
      </w:pPr>
      <w:r w:rsidRPr="00293585">
        <w:rPr>
          <w:rFonts w:asciiTheme="minorHAnsi" w:hAnsiTheme="minorHAnsi" w:cs="Arial"/>
          <w:sz w:val="22"/>
          <w:szCs w:val="22"/>
        </w:rPr>
        <w:t>Provide Course Description and a sample</w:t>
      </w:r>
      <w:r w:rsidRPr="00293585">
        <w:rPr>
          <w:rFonts w:asciiTheme="minorHAnsi" w:hAnsiTheme="minorHAnsi" w:cs="Arial"/>
          <w:bCs/>
          <w:sz w:val="22"/>
          <w:szCs w:val="22"/>
        </w:rPr>
        <w:t xml:space="preserve"> Course Syllabus. </w:t>
      </w:r>
    </w:p>
    <w:p w:rsidR="00C07F01" w:rsidRPr="00293585" w:rsidRDefault="00C07F01" w:rsidP="006F2F6C">
      <w:pPr>
        <w:pStyle w:val="BodyTextIndent2"/>
        <w:numPr>
          <w:ilvl w:val="0"/>
          <w:numId w:val="29"/>
        </w:numPr>
        <w:tabs>
          <w:tab w:val="clear" w:pos="1080"/>
          <w:tab w:val="left" w:pos="1350"/>
        </w:tabs>
        <w:overflowPunct w:val="0"/>
        <w:autoSpaceDE w:val="0"/>
        <w:autoSpaceDN w:val="0"/>
        <w:adjustRightInd w:val="0"/>
        <w:spacing w:before="120" w:after="60" w:line="240" w:lineRule="auto"/>
        <w:ind w:left="1354" w:hanging="274"/>
        <w:textAlignment w:val="baseline"/>
        <w:rPr>
          <w:rFonts w:asciiTheme="minorHAnsi" w:hAnsiTheme="minorHAnsi" w:cs="Arial"/>
          <w:bCs/>
          <w:sz w:val="22"/>
          <w:szCs w:val="22"/>
        </w:rPr>
      </w:pPr>
      <w:r w:rsidRPr="00293585">
        <w:rPr>
          <w:rFonts w:asciiTheme="minorHAnsi" w:hAnsiTheme="minorHAnsi" w:cs="Arial"/>
          <w:bCs/>
          <w:sz w:val="22"/>
          <w:szCs w:val="22"/>
        </w:rPr>
        <w:t xml:space="preserve">Select a textbook. </w:t>
      </w:r>
    </w:p>
    <w:p w:rsidR="00C07F01" w:rsidRPr="00293585" w:rsidRDefault="00C07F01" w:rsidP="006F2F6C">
      <w:pPr>
        <w:pStyle w:val="BodyTextIndent2"/>
        <w:numPr>
          <w:ilvl w:val="0"/>
          <w:numId w:val="29"/>
        </w:numPr>
        <w:tabs>
          <w:tab w:val="clear" w:pos="1080"/>
          <w:tab w:val="left" w:pos="1350"/>
        </w:tabs>
        <w:overflowPunct w:val="0"/>
        <w:autoSpaceDE w:val="0"/>
        <w:autoSpaceDN w:val="0"/>
        <w:adjustRightInd w:val="0"/>
        <w:spacing w:before="120" w:after="60" w:line="240" w:lineRule="auto"/>
        <w:ind w:left="1354" w:hanging="274"/>
        <w:textAlignment w:val="baseline"/>
        <w:rPr>
          <w:rFonts w:asciiTheme="minorHAnsi" w:hAnsiTheme="minorHAnsi" w:cs="Arial"/>
          <w:bCs/>
          <w:sz w:val="22"/>
          <w:szCs w:val="22"/>
        </w:rPr>
      </w:pPr>
      <w:r w:rsidRPr="00293585">
        <w:rPr>
          <w:rFonts w:asciiTheme="minorHAnsi" w:hAnsiTheme="minorHAnsi" w:cs="Arial"/>
          <w:bCs/>
          <w:sz w:val="22"/>
          <w:szCs w:val="22"/>
        </w:rPr>
        <w:t xml:space="preserve">Check the syllabi that are provided by the instructors. </w:t>
      </w:r>
    </w:p>
    <w:p w:rsidR="00C07F01" w:rsidRPr="00293585" w:rsidRDefault="00C07F01" w:rsidP="006F2F6C">
      <w:pPr>
        <w:pStyle w:val="BodyTextIndent2"/>
        <w:numPr>
          <w:ilvl w:val="0"/>
          <w:numId w:val="29"/>
        </w:numPr>
        <w:tabs>
          <w:tab w:val="clear" w:pos="1080"/>
          <w:tab w:val="left" w:pos="1350"/>
        </w:tabs>
        <w:overflowPunct w:val="0"/>
        <w:autoSpaceDE w:val="0"/>
        <w:autoSpaceDN w:val="0"/>
        <w:adjustRightInd w:val="0"/>
        <w:spacing w:before="120" w:after="60" w:line="240" w:lineRule="auto"/>
        <w:ind w:left="1354" w:hanging="274"/>
        <w:textAlignment w:val="baseline"/>
        <w:rPr>
          <w:rFonts w:asciiTheme="minorHAnsi" w:hAnsiTheme="minorHAnsi" w:cs="Arial"/>
          <w:bCs/>
          <w:sz w:val="22"/>
          <w:szCs w:val="22"/>
        </w:rPr>
      </w:pPr>
      <w:r w:rsidRPr="00293585">
        <w:rPr>
          <w:rFonts w:asciiTheme="minorHAnsi" w:hAnsiTheme="minorHAnsi" w:cs="Arial"/>
          <w:bCs/>
          <w:sz w:val="22"/>
          <w:szCs w:val="22"/>
        </w:rPr>
        <w:t>Evaluate Course Journals.</w:t>
      </w:r>
    </w:p>
    <w:p w:rsidR="00C07F01" w:rsidRPr="00293585" w:rsidRDefault="00C07F01" w:rsidP="00C07F01">
      <w:pPr>
        <w:spacing w:before="120" w:after="120"/>
        <w:ind w:left="720"/>
        <w:jc w:val="both"/>
        <w:rPr>
          <w:rFonts w:asciiTheme="minorHAnsi" w:hAnsiTheme="minorHAnsi" w:cs="Arial"/>
          <w:sz w:val="22"/>
          <w:szCs w:val="22"/>
        </w:rPr>
      </w:pPr>
      <w:r w:rsidRPr="00293585">
        <w:rPr>
          <w:rFonts w:asciiTheme="minorHAnsi" w:hAnsiTheme="minorHAnsi" w:cs="Arial"/>
          <w:sz w:val="22"/>
          <w:szCs w:val="22"/>
        </w:rPr>
        <w:t>The course coordinators are listed below in Table 6.3</w:t>
      </w:r>
    </w:p>
    <w:p w:rsidR="007145F6" w:rsidRPr="00293585" w:rsidRDefault="007145F6" w:rsidP="00C07F01">
      <w:pPr>
        <w:spacing w:before="120" w:after="120"/>
        <w:ind w:left="720"/>
        <w:jc w:val="both"/>
        <w:rPr>
          <w:rFonts w:asciiTheme="minorHAnsi" w:hAnsiTheme="minorHAnsi" w:cs="Arial"/>
          <w:sz w:val="22"/>
          <w:szCs w:val="22"/>
        </w:rPr>
      </w:pPr>
    </w:p>
    <w:p w:rsidR="000A5DB8" w:rsidRPr="00293585" w:rsidRDefault="000A5DB8" w:rsidP="00DA6848">
      <w:pPr>
        <w:rPr>
          <w:rFonts w:asciiTheme="minorHAnsi" w:hAnsiTheme="minorHAnsi" w:cs="Arial"/>
          <w:sz w:val="22"/>
          <w:szCs w:val="22"/>
        </w:rPr>
        <w:sectPr w:rsidR="000A5DB8" w:rsidRPr="00293585" w:rsidSect="003B1C44">
          <w:pgSz w:w="12240" w:h="15840"/>
          <w:pgMar w:top="1440" w:right="1440" w:bottom="1440" w:left="1440" w:header="720" w:footer="720" w:gutter="0"/>
          <w:cols w:space="720"/>
          <w:docGrid w:linePitch="360"/>
        </w:sectPr>
      </w:pPr>
    </w:p>
    <w:tbl>
      <w:tblPr>
        <w:tblStyle w:val="PlainTable1"/>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325"/>
        <w:gridCol w:w="2156"/>
        <w:gridCol w:w="745"/>
        <w:gridCol w:w="991"/>
        <w:gridCol w:w="541"/>
        <w:gridCol w:w="721"/>
        <w:gridCol w:w="631"/>
        <w:gridCol w:w="721"/>
        <w:gridCol w:w="1081"/>
        <w:gridCol w:w="721"/>
        <w:gridCol w:w="1120"/>
        <w:gridCol w:w="1102"/>
      </w:tblGrid>
      <w:tr w:rsidR="00866150" w:rsidRPr="00A23711" w:rsidTr="00804639">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325" w:type="dxa"/>
            <w:vMerge w:val="restart"/>
            <w:shd w:val="clear" w:color="auto" w:fill="FFFFFF" w:themeFill="background1"/>
          </w:tcPr>
          <w:p w:rsidR="00E0620E" w:rsidRPr="00293585" w:rsidRDefault="00E0620E" w:rsidP="00E0620E">
            <w:pPr>
              <w:spacing w:line="276" w:lineRule="auto"/>
              <w:jc w:val="center"/>
              <w:rPr>
                <w:rFonts w:asciiTheme="minorHAnsi" w:hAnsiTheme="minorHAnsi" w:cs="Arial"/>
                <w:b w:val="0"/>
                <w:bCs w:val="0"/>
                <w:sz w:val="22"/>
                <w:szCs w:val="22"/>
              </w:rPr>
            </w:pPr>
            <w:r w:rsidRPr="00293585">
              <w:rPr>
                <w:rFonts w:asciiTheme="minorHAnsi" w:hAnsiTheme="minorHAnsi" w:cs="Arial"/>
                <w:sz w:val="22"/>
                <w:szCs w:val="22"/>
              </w:rPr>
              <w:lastRenderedPageBreak/>
              <w:t>Faculty Name</w:t>
            </w:r>
          </w:p>
        </w:tc>
        <w:tc>
          <w:tcPr>
            <w:tcW w:w="2156" w:type="dxa"/>
            <w:vMerge w:val="restart"/>
            <w:shd w:val="clear" w:color="auto" w:fill="FFFFFF" w:themeFill="background1"/>
          </w:tcPr>
          <w:p w:rsidR="00E0620E" w:rsidRPr="00293585" w:rsidRDefault="00E0620E" w:rsidP="00E0620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2"/>
                <w:szCs w:val="22"/>
              </w:rPr>
            </w:pPr>
            <w:r w:rsidRPr="00293585">
              <w:rPr>
                <w:rFonts w:asciiTheme="minorHAnsi" w:hAnsiTheme="minorHAnsi" w:cs="Arial"/>
                <w:sz w:val="22"/>
                <w:szCs w:val="22"/>
              </w:rPr>
              <w:t>Highest Degree Earned- Field and Year</w:t>
            </w:r>
          </w:p>
        </w:tc>
        <w:tc>
          <w:tcPr>
            <w:tcW w:w="745" w:type="dxa"/>
            <w:vMerge w:val="restart"/>
            <w:shd w:val="clear" w:color="auto" w:fill="FFFFFF" w:themeFill="background1"/>
            <w:textDirection w:val="btLr"/>
          </w:tcPr>
          <w:p w:rsidR="00E0620E" w:rsidRPr="00293585" w:rsidRDefault="00E0620E" w:rsidP="00E0620E">
            <w:pPr>
              <w:spacing w:after="200" w:line="276" w:lineRule="auto"/>
              <w:ind w:left="83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2"/>
                <w:szCs w:val="22"/>
              </w:rPr>
            </w:pPr>
            <w:r w:rsidRPr="00293585">
              <w:rPr>
                <w:rFonts w:asciiTheme="minorHAnsi" w:hAnsiTheme="minorHAnsi" w:cs="Arial"/>
                <w:sz w:val="22"/>
                <w:szCs w:val="22"/>
              </w:rPr>
              <w:t xml:space="preserve">Rank </w:t>
            </w:r>
            <w:r w:rsidRPr="00293585">
              <w:rPr>
                <w:rFonts w:asciiTheme="minorHAnsi" w:hAnsiTheme="minorHAnsi" w:cs="Arial"/>
                <w:sz w:val="22"/>
                <w:szCs w:val="22"/>
                <w:vertAlign w:val="superscript"/>
              </w:rPr>
              <w:t>1</w:t>
            </w:r>
          </w:p>
        </w:tc>
        <w:tc>
          <w:tcPr>
            <w:tcW w:w="991" w:type="dxa"/>
            <w:vMerge w:val="restart"/>
            <w:shd w:val="clear" w:color="auto" w:fill="FFFFFF" w:themeFill="background1"/>
            <w:textDirection w:val="btLr"/>
          </w:tcPr>
          <w:p w:rsidR="00E0620E" w:rsidRPr="00293585" w:rsidRDefault="00E0620E" w:rsidP="00E0620E">
            <w:pPr>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2"/>
                <w:szCs w:val="22"/>
                <w:vertAlign w:val="superscript"/>
              </w:rPr>
            </w:pPr>
            <w:r w:rsidRPr="00293585">
              <w:rPr>
                <w:rFonts w:asciiTheme="minorHAnsi" w:hAnsiTheme="minorHAnsi" w:cs="Arial"/>
                <w:sz w:val="22"/>
                <w:szCs w:val="22"/>
              </w:rPr>
              <w:t>Type of Academic Appointment</w:t>
            </w:r>
            <w:r w:rsidRPr="00293585">
              <w:rPr>
                <w:rFonts w:asciiTheme="minorHAnsi" w:hAnsiTheme="minorHAnsi" w:cs="Arial"/>
                <w:sz w:val="22"/>
                <w:szCs w:val="22"/>
                <w:vertAlign w:val="superscript"/>
              </w:rPr>
              <w:t>2</w:t>
            </w:r>
          </w:p>
          <w:p w:rsidR="00E0620E" w:rsidRPr="00293585" w:rsidRDefault="00E0620E" w:rsidP="00E0620E">
            <w:pPr>
              <w:spacing w:after="200" w:line="276" w:lineRule="auto"/>
              <w:ind w:left="108" w:right="113" w:firstLine="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2"/>
                <w:szCs w:val="22"/>
              </w:rPr>
            </w:pPr>
            <w:r w:rsidRPr="00293585">
              <w:rPr>
                <w:rFonts w:asciiTheme="minorHAnsi" w:hAnsiTheme="minorHAnsi" w:cs="Arial"/>
                <w:sz w:val="22"/>
                <w:szCs w:val="22"/>
              </w:rPr>
              <w:t>T, TT, NTT</w:t>
            </w:r>
          </w:p>
        </w:tc>
        <w:tc>
          <w:tcPr>
            <w:tcW w:w="541" w:type="dxa"/>
            <w:vMerge w:val="restart"/>
            <w:shd w:val="clear" w:color="auto" w:fill="FFFFFF" w:themeFill="background1"/>
            <w:textDirection w:val="btLr"/>
          </w:tcPr>
          <w:p w:rsidR="00E0620E" w:rsidRPr="00293585" w:rsidRDefault="00E0620E" w:rsidP="00E0620E">
            <w:pPr>
              <w:spacing w:after="200" w:line="276" w:lineRule="auto"/>
              <w:ind w:left="83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2"/>
                <w:szCs w:val="22"/>
                <w:vertAlign w:val="superscript"/>
              </w:rPr>
            </w:pPr>
            <w:r w:rsidRPr="00293585">
              <w:rPr>
                <w:rFonts w:asciiTheme="minorHAnsi" w:hAnsiTheme="minorHAnsi" w:cs="Arial"/>
                <w:sz w:val="22"/>
                <w:szCs w:val="22"/>
              </w:rPr>
              <w:t>FT or PT</w:t>
            </w:r>
          </w:p>
        </w:tc>
        <w:tc>
          <w:tcPr>
            <w:tcW w:w="2073" w:type="dxa"/>
            <w:gridSpan w:val="3"/>
            <w:shd w:val="clear" w:color="auto" w:fill="FFFFFF" w:themeFill="background1"/>
          </w:tcPr>
          <w:p w:rsidR="00E0620E" w:rsidRPr="00293585" w:rsidRDefault="00E0620E" w:rsidP="00E0620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2"/>
                <w:szCs w:val="22"/>
              </w:rPr>
            </w:pPr>
            <w:r w:rsidRPr="00293585">
              <w:rPr>
                <w:rFonts w:asciiTheme="minorHAnsi" w:hAnsiTheme="minorHAnsi" w:cs="Arial"/>
                <w:sz w:val="22"/>
                <w:szCs w:val="22"/>
              </w:rPr>
              <w:t>Years of Experience</w:t>
            </w:r>
          </w:p>
        </w:tc>
        <w:tc>
          <w:tcPr>
            <w:tcW w:w="1081" w:type="dxa"/>
            <w:vMerge w:val="restart"/>
            <w:shd w:val="clear" w:color="auto" w:fill="FFFFFF" w:themeFill="background1"/>
            <w:textDirection w:val="btLr"/>
          </w:tcPr>
          <w:p w:rsidR="00E0620E" w:rsidRPr="00293585" w:rsidRDefault="00E0620E" w:rsidP="00E0620E">
            <w:pPr>
              <w:spacing w:after="200"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2"/>
                <w:szCs w:val="22"/>
              </w:rPr>
            </w:pPr>
            <w:r w:rsidRPr="00293585">
              <w:rPr>
                <w:rFonts w:asciiTheme="minorHAnsi" w:hAnsiTheme="minorHAnsi" w:cs="Arial"/>
                <w:sz w:val="22"/>
                <w:szCs w:val="22"/>
              </w:rPr>
              <w:t>Professional Registration/ Certification</w:t>
            </w:r>
          </w:p>
        </w:tc>
        <w:tc>
          <w:tcPr>
            <w:tcW w:w="2943" w:type="dxa"/>
            <w:gridSpan w:val="3"/>
            <w:shd w:val="clear" w:color="auto" w:fill="FFFFFF" w:themeFill="background1"/>
          </w:tcPr>
          <w:p w:rsidR="00E0620E" w:rsidRPr="00293585" w:rsidRDefault="00E0620E" w:rsidP="00E0620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2"/>
                <w:szCs w:val="22"/>
              </w:rPr>
            </w:pPr>
            <w:r w:rsidRPr="00293585">
              <w:rPr>
                <w:rFonts w:asciiTheme="minorHAnsi" w:hAnsiTheme="minorHAnsi" w:cs="Arial"/>
                <w:sz w:val="22"/>
                <w:szCs w:val="22"/>
              </w:rPr>
              <w:t xml:space="preserve">Level of Activity </w:t>
            </w:r>
          </w:p>
          <w:p w:rsidR="00E0620E" w:rsidRPr="00293585" w:rsidRDefault="00E0620E" w:rsidP="00E0620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sz w:val="22"/>
                <w:szCs w:val="22"/>
              </w:rPr>
            </w:pPr>
            <w:r w:rsidRPr="00293585">
              <w:rPr>
                <w:rFonts w:asciiTheme="minorHAnsi" w:hAnsiTheme="minorHAnsi" w:cs="Arial"/>
                <w:sz w:val="22"/>
                <w:szCs w:val="22"/>
              </w:rPr>
              <w:t>H, M, or L</w:t>
            </w:r>
          </w:p>
        </w:tc>
      </w:tr>
      <w:tr w:rsidR="00361316" w:rsidRPr="00A23711" w:rsidTr="00804639">
        <w:trPr>
          <w:cnfStyle w:val="000000100000" w:firstRow="0" w:lastRow="0" w:firstColumn="0" w:lastColumn="0" w:oddVBand="0" w:evenVBand="0" w:oddHBand="1" w:evenHBand="0" w:firstRowFirstColumn="0" w:firstRowLastColumn="0" w:lastRowFirstColumn="0" w:lastRowLastColumn="0"/>
          <w:trHeight w:val="1736"/>
        </w:trPr>
        <w:tc>
          <w:tcPr>
            <w:cnfStyle w:val="001000000000" w:firstRow="0" w:lastRow="0" w:firstColumn="1" w:lastColumn="0" w:oddVBand="0" w:evenVBand="0" w:oddHBand="0" w:evenHBand="0" w:firstRowFirstColumn="0" w:firstRowLastColumn="0" w:lastRowFirstColumn="0" w:lastRowLastColumn="0"/>
            <w:tcW w:w="3325" w:type="dxa"/>
            <w:vMerge/>
            <w:shd w:val="clear" w:color="auto" w:fill="FFFFFF" w:themeFill="background1"/>
            <w:textDirection w:val="btLr"/>
          </w:tcPr>
          <w:p w:rsidR="00E0620E" w:rsidRPr="00293585" w:rsidRDefault="00E0620E" w:rsidP="00E0620E">
            <w:pPr>
              <w:spacing w:line="276" w:lineRule="auto"/>
              <w:ind w:left="833" w:right="113"/>
              <w:jc w:val="center"/>
              <w:rPr>
                <w:rFonts w:asciiTheme="minorHAnsi" w:hAnsiTheme="minorHAnsi" w:cs="Arial"/>
                <w:b w:val="0"/>
                <w:bCs w:val="0"/>
                <w:sz w:val="22"/>
                <w:szCs w:val="22"/>
              </w:rPr>
            </w:pPr>
          </w:p>
        </w:tc>
        <w:tc>
          <w:tcPr>
            <w:tcW w:w="2156" w:type="dxa"/>
            <w:vMerge/>
            <w:shd w:val="clear" w:color="auto" w:fill="FFFFFF" w:themeFill="background1"/>
            <w:textDirection w:val="btLr"/>
          </w:tcPr>
          <w:p w:rsidR="00E0620E" w:rsidRPr="00293585" w:rsidRDefault="00E0620E" w:rsidP="00E0620E">
            <w:pPr>
              <w:spacing w:after="200" w:line="276" w:lineRule="auto"/>
              <w:ind w:left="83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p>
        </w:tc>
        <w:tc>
          <w:tcPr>
            <w:tcW w:w="745" w:type="dxa"/>
            <w:vMerge/>
            <w:shd w:val="clear" w:color="auto" w:fill="FFFFFF" w:themeFill="background1"/>
            <w:textDirection w:val="btLr"/>
          </w:tcPr>
          <w:p w:rsidR="00E0620E" w:rsidRPr="00293585" w:rsidRDefault="00E0620E" w:rsidP="00E0620E">
            <w:pPr>
              <w:spacing w:after="200" w:line="276" w:lineRule="auto"/>
              <w:ind w:left="83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p>
        </w:tc>
        <w:tc>
          <w:tcPr>
            <w:tcW w:w="991" w:type="dxa"/>
            <w:vMerge/>
            <w:shd w:val="clear" w:color="auto" w:fill="FFFFFF" w:themeFill="background1"/>
            <w:textDirection w:val="btLr"/>
          </w:tcPr>
          <w:p w:rsidR="00E0620E" w:rsidRPr="00293585" w:rsidRDefault="00E0620E" w:rsidP="00E0620E">
            <w:pPr>
              <w:spacing w:after="200" w:line="276" w:lineRule="auto"/>
              <w:ind w:left="83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p>
        </w:tc>
        <w:tc>
          <w:tcPr>
            <w:tcW w:w="541" w:type="dxa"/>
            <w:vMerge/>
            <w:shd w:val="clear" w:color="auto" w:fill="FFFFFF" w:themeFill="background1"/>
            <w:textDirection w:val="btLr"/>
          </w:tcPr>
          <w:p w:rsidR="00E0620E" w:rsidRPr="00293585" w:rsidRDefault="00E0620E" w:rsidP="00E0620E">
            <w:pPr>
              <w:spacing w:after="200" w:line="276" w:lineRule="auto"/>
              <w:ind w:left="83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p>
        </w:tc>
        <w:tc>
          <w:tcPr>
            <w:tcW w:w="721" w:type="dxa"/>
            <w:shd w:val="clear" w:color="auto" w:fill="FFFFFF" w:themeFill="background1"/>
            <w:textDirection w:val="btLr"/>
          </w:tcPr>
          <w:p w:rsidR="00E0620E" w:rsidRPr="00293585" w:rsidRDefault="00E0620E" w:rsidP="00E0620E">
            <w:pPr>
              <w:spacing w:after="200"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2"/>
                <w:szCs w:val="22"/>
              </w:rPr>
            </w:pPr>
            <w:r w:rsidRPr="00293585">
              <w:rPr>
                <w:rFonts w:asciiTheme="minorHAnsi" w:hAnsiTheme="minorHAnsi" w:cs="Arial"/>
                <w:sz w:val="22"/>
                <w:szCs w:val="22"/>
              </w:rPr>
              <w:t>Govt./Ind. Practice</w:t>
            </w:r>
          </w:p>
        </w:tc>
        <w:tc>
          <w:tcPr>
            <w:tcW w:w="631" w:type="dxa"/>
            <w:shd w:val="clear" w:color="auto" w:fill="FFFFFF" w:themeFill="background1"/>
            <w:textDirection w:val="btLr"/>
          </w:tcPr>
          <w:p w:rsidR="00E0620E" w:rsidRPr="00293585" w:rsidRDefault="00E0620E" w:rsidP="00E0620E">
            <w:pPr>
              <w:spacing w:after="200" w:line="276" w:lineRule="auto"/>
              <w:ind w:left="113" w:right="113"/>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2"/>
                <w:szCs w:val="22"/>
              </w:rPr>
            </w:pPr>
            <w:r w:rsidRPr="00293585">
              <w:rPr>
                <w:rFonts w:asciiTheme="minorHAnsi" w:hAnsiTheme="minorHAnsi" w:cs="Arial"/>
                <w:sz w:val="22"/>
                <w:szCs w:val="22"/>
              </w:rPr>
              <w:t xml:space="preserve">     Teaching</w:t>
            </w:r>
          </w:p>
        </w:tc>
        <w:tc>
          <w:tcPr>
            <w:tcW w:w="721" w:type="dxa"/>
            <w:shd w:val="clear" w:color="auto" w:fill="FFFFFF" w:themeFill="background1"/>
            <w:textDirection w:val="btLr"/>
          </w:tcPr>
          <w:p w:rsidR="00E0620E" w:rsidRPr="00293585" w:rsidRDefault="00E0620E" w:rsidP="00E0620E">
            <w:pPr>
              <w:spacing w:after="200"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sz w:val="22"/>
                <w:szCs w:val="22"/>
              </w:rPr>
            </w:pPr>
            <w:r w:rsidRPr="00293585">
              <w:rPr>
                <w:rFonts w:asciiTheme="minorHAnsi" w:hAnsiTheme="minorHAnsi" w:cs="Arial"/>
                <w:sz w:val="22"/>
                <w:szCs w:val="22"/>
              </w:rPr>
              <w:t>This Institution</w:t>
            </w:r>
          </w:p>
        </w:tc>
        <w:tc>
          <w:tcPr>
            <w:tcW w:w="1081" w:type="dxa"/>
            <w:vMerge/>
            <w:shd w:val="clear" w:color="auto" w:fill="FFFFFF" w:themeFill="background1"/>
            <w:textDirection w:val="btLr"/>
          </w:tcPr>
          <w:p w:rsidR="00E0620E" w:rsidRPr="00293585" w:rsidRDefault="00E0620E" w:rsidP="00E0620E">
            <w:pPr>
              <w:spacing w:after="200" w:line="276" w:lineRule="auto"/>
              <w:ind w:left="83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p>
        </w:tc>
        <w:tc>
          <w:tcPr>
            <w:tcW w:w="721" w:type="dxa"/>
            <w:shd w:val="clear" w:color="auto" w:fill="FFFFFF" w:themeFill="background1"/>
            <w:textDirection w:val="btLr"/>
          </w:tcPr>
          <w:p w:rsidR="00E0620E" w:rsidRPr="00293585" w:rsidRDefault="00E0620E" w:rsidP="00E0620E">
            <w:pPr>
              <w:spacing w:after="200" w:line="27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293585">
              <w:rPr>
                <w:rFonts w:asciiTheme="minorHAnsi" w:hAnsiTheme="minorHAnsi" w:cs="Arial"/>
                <w:sz w:val="22"/>
                <w:szCs w:val="22"/>
              </w:rPr>
              <w:t>Professional Organizations</w:t>
            </w:r>
          </w:p>
        </w:tc>
        <w:tc>
          <w:tcPr>
            <w:tcW w:w="1120" w:type="dxa"/>
            <w:shd w:val="clear" w:color="auto" w:fill="FFFFFF" w:themeFill="background1"/>
            <w:textDirection w:val="btLr"/>
          </w:tcPr>
          <w:p w:rsidR="00E0620E" w:rsidRPr="00293585" w:rsidRDefault="00E0620E" w:rsidP="00E0620E">
            <w:pPr>
              <w:spacing w:after="200" w:line="276" w:lineRule="auto"/>
              <w:ind w:left="137" w:right="113" w:hanging="2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293585">
              <w:rPr>
                <w:rFonts w:asciiTheme="minorHAnsi" w:hAnsiTheme="minorHAnsi" w:cs="Arial"/>
                <w:sz w:val="22"/>
                <w:szCs w:val="22"/>
              </w:rPr>
              <w:t>Professional Development</w:t>
            </w:r>
          </w:p>
        </w:tc>
        <w:tc>
          <w:tcPr>
            <w:tcW w:w="1102" w:type="dxa"/>
            <w:shd w:val="clear" w:color="auto" w:fill="FFFFFF" w:themeFill="background1"/>
            <w:textDirection w:val="btLr"/>
          </w:tcPr>
          <w:p w:rsidR="00E0620E" w:rsidRPr="00293585" w:rsidRDefault="00E0620E" w:rsidP="00E0620E">
            <w:pPr>
              <w:spacing w:after="200" w:line="276" w:lineRule="auto"/>
              <w:ind w:left="74" w:right="113" w:firstLine="3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r w:rsidRPr="00293585">
              <w:rPr>
                <w:rFonts w:asciiTheme="minorHAnsi" w:hAnsiTheme="minorHAnsi" w:cs="Arial"/>
                <w:sz w:val="22"/>
                <w:szCs w:val="22"/>
              </w:rPr>
              <w:t>Consulting/  summer work in industry</w:t>
            </w:r>
          </w:p>
        </w:tc>
      </w:tr>
      <w:tr w:rsidR="00866150"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E0620E" w:rsidRPr="00293585" w:rsidRDefault="00E0620E" w:rsidP="00B949FE">
            <w:pPr>
              <w:pStyle w:val="Answer"/>
              <w:spacing w:before="0" w:after="0"/>
              <w:contextualSpacing/>
              <w:rPr>
                <w:rFonts w:asciiTheme="minorHAnsi" w:hAnsiTheme="minorHAnsi" w:cs="Arial"/>
                <w:b w:val="0"/>
                <w:sz w:val="22"/>
                <w:szCs w:val="22"/>
              </w:rPr>
            </w:pPr>
            <w:r w:rsidRPr="00293585">
              <w:rPr>
                <w:rFonts w:asciiTheme="minorHAnsi" w:hAnsiTheme="minorHAnsi" w:cs="Arial"/>
                <w:sz w:val="22"/>
                <w:szCs w:val="22"/>
              </w:rPr>
              <w:t>Russell J. Abbott</w:t>
            </w:r>
          </w:p>
        </w:tc>
        <w:tc>
          <w:tcPr>
            <w:tcW w:w="2156"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Ph.D.</w:t>
            </w:r>
            <w:r w:rsidR="00CC0439" w:rsidRPr="00293585">
              <w:rPr>
                <w:rFonts w:asciiTheme="minorHAnsi" w:hAnsiTheme="minorHAnsi" w:cs="Arial"/>
                <w:sz w:val="22"/>
                <w:szCs w:val="22"/>
              </w:rPr>
              <w:t xml:space="preserve"> </w:t>
            </w:r>
            <w:r w:rsidR="00664A17" w:rsidRPr="00293585">
              <w:rPr>
                <w:rFonts w:asciiTheme="minorHAnsi" w:hAnsiTheme="minorHAnsi" w:cs="Arial"/>
                <w:sz w:val="22"/>
                <w:szCs w:val="22"/>
              </w:rPr>
              <w:t>–</w:t>
            </w:r>
            <w:r w:rsidR="00CC0439" w:rsidRPr="00293585">
              <w:rPr>
                <w:rFonts w:asciiTheme="minorHAnsi" w:hAnsiTheme="minorHAnsi" w:cs="Arial"/>
                <w:sz w:val="22"/>
                <w:szCs w:val="22"/>
              </w:rPr>
              <w:t xml:space="preserve"> 1973</w:t>
            </w:r>
          </w:p>
          <w:p w:rsidR="00CC0439" w:rsidRPr="00293585" w:rsidRDefault="00CC0439"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w:t>
            </w:r>
          </w:p>
        </w:tc>
        <w:tc>
          <w:tcPr>
            <w:tcW w:w="99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T</w:t>
            </w:r>
          </w:p>
        </w:tc>
        <w:tc>
          <w:tcPr>
            <w:tcW w:w="54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FT</w:t>
            </w:r>
          </w:p>
        </w:tc>
        <w:tc>
          <w:tcPr>
            <w:tcW w:w="72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30</w:t>
            </w:r>
          </w:p>
        </w:tc>
        <w:tc>
          <w:tcPr>
            <w:tcW w:w="63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38</w:t>
            </w:r>
          </w:p>
        </w:tc>
        <w:tc>
          <w:tcPr>
            <w:tcW w:w="721" w:type="dxa"/>
            <w:shd w:val="clear" w:color="auto" w:fill="FFFFFF" w:themeFill="background1"/>
          </w:tcPr>
          <w:p w:rsidR="00E0620E" w:rsidRPr="00293585" w:rsidRDefault="0003120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31</w:t>
            </w:r>
          </w:p>
        </w:tc>
        <w:tc>
          <w:tcPr>
            <w:tcW w:w="108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E0620E" w:rsidRPr="00293585" w:rsidRDefault="005520D6"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c>
          <w:tcPr>
            <w:tcW w:w="1120" w:type="dxa"/>
            <w:shd w:val="clear" w:color="auto" w:fill="FFFFFF" w:themeFill="background1"/>
          </w:tcPr>
          <w:p w:rsidR="00AD2BA8" w:rsidRPr="00293585" w:rsidRDefault="00AD2BA8"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 (now)</w:t>
            </w:r>
          </w:p>
          <w:p w:rsidR="00E0620E" w:rsidRPr="00293585" w:rsidRDefault="00AD2BA8"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 (prev)</w:t>
            </w:r>
          </w:p>
        </w:tc>
        <w:tc>
          <w:tcPr>
            <w:tcW w:w="1102"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 (now)</w:t>
            </w:r>
          </w:p>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 (prev)</w:t>
            </w:r>
          </w:p>
        </w:tc>
      </w:tr>
      <w:tr w:rsidR="00E0620E" w:rsidRPr="00A23711" w:rsidTr="008046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E0620E" w:rsidRPr="00293585" w:rsidRDefault="00E0620E" w:rsidP="00B949FE">
            <w:pPr>
              <w:pStyle w:val="Answer"/>
              <w:spacing w:before="0" w:after="0"/>
              <w:contextualSpacing/>
              <w:jc w:val="left"/>
              <w:rPr>
                <w:rFonts w:asciiTheme="minorHAnsi" w:hAnsiTheme="minorHAnsi" w:cs="Arial"/>
                <w:b w:val="0"/>
                <w:sz w:val="22"/>
                <w:szCs w:val="22"/>
              </w:rPr>
            </w:pPr>
            <w:r w:rsidRPr="00293585">
              <w:rPr>
                <w:rFonts w:asciiTheme="minorHAnsi" w:hAnsiTheme="minorHAnsi" w:cs="Arial"/>
                <w:sz w:val="22"/>
                <w:szCs w:val="22"/>
              </w:rPr>
              <w:t>Vladimir Akis</w:t>
            </w:r>
          </w:p>
        </w:tc>
        <w:tc>
          <w:tcPr>
            <w:tcW w:w="2156"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Ph.D.-</w:t>
            </w:r>
            <w:r w:rsidR="00CC0439" w:rsidRPr="00293585">
              <w:rPr>
                <w:rFonts w:asciiTheme="minorHAnsi" w:hAnsiTheme="minorHAnsi" w:cs="Arial"/>
                <w:sz w:val="22"/>
                <w:szCs w:val="22"/>
              </w:rPr>
              <w:t xml:space="preserve"> </w:t>
            </w:r>
            <w:r w:rsidRPr="00293585">
              <w:rPr>
                <w:rFonts w:asciiTheme="minorHAnsi" w:hAnsiTheme="minorHAnsi" w:cs="Arial"/>
                <w:sz w:val="22"/>
                <w:szCs w:val="22"/>
              </w:rPr>
              <w:t>1982</w:t>
            </w:r>
          </w:p>
          <w:p w:rsidR="00CC0439" w:rsidRPr="00293585" w:rsidRDefault="00CC0439"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Mathematics</w:t>
            </w:r>
          </w:p>
        </w:tc>
        <w:tc>
          <w:tcPr>
            <w:tcW w:w="745"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w:t>
            </w:r>
          </w:p>
        </w:tc>
        <w:tc>
          <w:tcPr>
            <w:tcW w:w="99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T</w:t>
            </w:r>
          </w:p>
        </w:tc>
        <w:tc>
          <w:tcPr>
            <w:tcW w:w="54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FT</w:t>
            </w:r>
          </w:p>
        </w:tc>
        <w:tc>
          <w:tcPr>
            <w:tcW w:w="72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0</w:t>
            </w:r>
          </w:p>
        </w:tc>
        <w:tc>
          <w:tcPr>
            <w:tcW w:w="631" w:type="dxa"/>
            <w:shd w:val="clear" w:color="auto" w:fill="FFFFFF" w:themeFill="background1"/>
          </w:tcPr>
          <w:p w:rsidR="00E0620E" w:rsidRPr="00293585" w:rsidRDefault="0003120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40</w:t>
            </w:r>
          </w:p>
        </w:tc>
        <w:tc>
          <w:tcPr>
            <w:tcW w:w="721" w:type="dxa"/>
            <w:shd w:val="clear" w:color="auto" w:fill="FFFFFF" w:themeFill="background1"/>
          </w:tcPr>
          <w:p w:rsidR="00E0620E" w:rsidRPr="00293585" w:rsidRDefault="0003120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36</w:t>
            </w:r>
          </w:p>
        </w:tc>
        <w:tc>
          <w:tcPr>
            <w:tcW w:w="108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c>
          <w:tcPr>
            <w:tcW w:w="1120"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c>
          <w:tcPr>
            <w:tcW w:w="1102"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r>
      <w:tr w:rsidR="00E0620E"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E0620E" w:rsidRPr="00293585" w:rsidRDefault="00E0620E" w:rsidP="00B949FE">
            <w:pPr>
              <w:pStyle w:val="Answer"/>
              <w:spacing w:before="0" w:after="0"/>
              <w:contextualSpacing/>
              <w:rPr>
                <w:rFonts w:asciiTheme="minorHAnsi" w:hAnsiTheme="minorHAnsi" w:cs="Arial"/>
                <w:b w:val="0"/>
                <w:sz w:val="22"/>
                <w:szCs w:val="22"/>
              </w:rPr>
            </w:pPr>
            <w:r w:rsidRPr="00293585">
              <w:rPr>
                <w:rFonts w:asciiTheme="minorHAnsi" w:hAnsiTheme="minorHAnsi" w:cs="Arial"/>
                <w:sz w:val="22"/>
                <w:szCs w:val="22"/>
              </w:rPr>
              <w:t>Huiping Guo</w:t>
            </w:r>
          </w:p>
        </w:tc>
        <w:tc>
          <w:tcPr>
            <w:tcW w:w="2156"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Ph.D.</w:t>
            </w:r>
            <w:r w:rsidR="00CC0439" w:rsidRPr="00293585">
              <w:rPr>
                <w:rFonts w:asciiTheme="minorHAnsi" w:hAnsiTheme="minorHAnsi" w:cs="Arial"/>
                <w:sz w:val="22"/>
                <w:szCs w:val="22"/>
              </w:rPr>
              <w:t>- 2003</w:t>
            </w:r>
          </w:p>
          <w:p w:rsidR="00CC0439" w:rsidRPr="00293585" w:rsidRDefault="00CC0439"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E0620E" w:rsidRPr="00293585" w:rsidRDefault="00981105"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w:t>
            </w:r>
          </w:p>
        </w:tc>
        <w:tc>
          <w:tcPr>
            <w:tcW w:w="99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T</w:t>
            </w:r>
          </w:p>
        </w:tc>
        <w:tc>
          <w:tcPr>
            <w:tcW w:w="54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FT</w:t>
            </w:r>
          </w:p>
        </w:tc>
        <w:tc>
          <w:tcPr>
            <w:tcW w:w="72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4</w:t>
            </w:r>
          </w:p>
        </w:tc>
        <w:tc>
          <w:tcPr>
            <w:tcW w:w="631" w:type="dxa"/>
            <w:shd w:val="clear" w:color="auto" w:fill="FFFFFF" w:themeFill="background1"/>
          </w:tcPr>
          <w:p w:rsidR="00E0620E" w:rsidRPr="00293585" w:rsidRDefault="0003120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13</w:t>
            </w:r>
          </w:p>
        </w:tc>
        <w:tc>
          <w:tcPr>
            <w:tcW w:w="721" w:type="dxa"/>
            <w:shd w:val="clear" w:color="auto" w:fill="FFFFFF" w:themeFill="background1"/>
          </w:tcPr>
          <w:p w:rsidR="00E0620E" w:rsidRPr="00293585" w:rsidRDefault="0003120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13</w:t>
            </w:r>
          </w:p>
        </w:tc>
        <w:tc>
          <w:tcPr>
            <w:tcW w:w="108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c>
          <w:tcPr>
            <w:tcW w:w="1120"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c>
          <w:tcPr>
            <w:tcW w:w="1102"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r>
      <w:tr w:rsidR="009D76F9" w:rsidRPr="00A23711" w:rsidTr="008046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E0620E" w:rsidRPr="00293585" w:rsidRDefault="00E0620E" w:rsidP="00B949FE">
            <w:pPr>
              <w:pStyle w:val="Answer"/>
              <w:spacing w:before="0" w:after="0"/>
              <w:contextualSpacing/>
              <w:rPr>
                <w:rFonts w:asciiTheme="minorHAnsi" w:hAnsiTheme="minorHAnsi" w:cs="Arial"/>
                <w:b w:val="0"/>
                <w:sz w:val="22"/>
                <w:szCs w:val="22"/>
              </w:rPr>
            </w:pPr>
            <w:r w:rsidRPr="00293585">
              <w:rPr>
                <w:rFonts w:asciiTheme="minorHAnsi" w:hAnsiTheme="minorHAnsi" w:cs="Arial"/>
                <w:sz w:val="22"/>
                <w:szCs w:val="22"/>
              </w:rPr>
              <w:t>Jiang Guo</w:t>
            </w:r>
          </w:p>
        </w:tc>
        <w:tc>
          <w:tcPr>
            <w:tcW w:w="2156"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Ph.D.</w:t>
            </w:r>
            <w:r w:rsidR="00CC0439" w:rsidRPr="00293585">
              <w:rPr>
                <w:rFonts w:asciiTheme="minorHAnsi" w:hAnsiTheme="minorHAnsi" w:cs="Arial"/>
                <w:sz w:val="22"/>
                <w:szCs w:val="22"/>
              </w:rPr>
              <w:t>- 1996</w:t>
            </w:r>
          </w:p>
          <w:p w:rsidR="00CC0439" w:rsidRPr="00293585" w:rsidRDefault="00CC0439"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w:t>
            </w:r>
          </w:p>
        </w:tc>
        <w:tc>
          <w:tcPr>
            <w:tcW w:w="99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T</w:t>
            </w:r>
          </w:p>
        </w:tc>
        <w:tc>
          <w:tcPr>
            <w:tcW w:w="54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FT</w:t>
            </w:r>
          </w:p>
        </w:tc>
        <w:tc>
          <w:tcPr>
            <w:tcW w:w="72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w:t>
            </w:r>
          </w:p>
        </w:tc>
        <w:tc>
          <w:tcPr>
            <w:tcW w:w="631" w:type="dxa"/>
            <w:shd w:val="clear" w:color="auto" w:fill="FFFFFF" w:themeFill="background1"/>
          </w:tcPr>
          <w:p w:rsidR="00E0620E" w:rsidRPr="00293585" w:rsidRDefault="0003120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17</w:t>
            </w:r>
          </w:p>
        </w:tc>
        <w:tc>
          <w:tcPr>
            <w:tcW w:w="721" w:type="dxa"/>
            <w:shd w:val="clear" w:color="auto" w:fill="FFFFFF" w:themeFill="background1"/>
          </w:tcPr>
          <w:p w:rsidR="00E0620E" w:rsidRPr="00293585" w:rsidRDefault="0003120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16</w:t>
            </w:r>
          </w:p>
        </w:tc>
        <w:tc>
          <w:tcPr>
            <w:tcW w:w="1081" w:type="dxa"/>
            <w:shd w:val="clear" w:color="auto" w:fill="FFFFFF" w:themeFill="background1"/>
          </w:tcPr>
          <w:p w:rsidR="00E0620E" w:rsidRPr="00293585" w:rsidRDefault="0003120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c>
          <w:tcPr>
            <w:tcW w:w="1120"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c>
          <w:tcPr>
            <w:tcW w:w="1102"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r>
      <w:tr w:rsidR="00E0620E"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E0620E" w:rsidRPr="00293585" w:rsidRDefault="00E0620E" w:rsidP="00B949FE">
            <w:pPr>
              <w:pStyle w:val="Answer"/>
              <w:spacing w:before="0" w:after="0"/>
              <w:contextualSpacing/>
              <w:rPr>
                <w:rFonts w:asciiTheme="minorHAnsi" w:hAnsiTheme="minorHAnsi" w:cs="Arial"/>
                <w:b w:val="0"/>
                <w:sz w:val="22"/>
                <w:szCs w:val="22"/>
              </w:rPr>
            </w:pPr>
            <w:r w:rsidRPr="00293585">
              <w:rPr>
                <w:rFonts w:asciiTheme="minorHAnsi" w:hAnsiTheme="minorHAnsi" w:cs="Arial"/>
                <w:sz w:val="22"/>
                <w:szCs w:val="22"/>
              </w:rPr>
              <w:t>Eun-Young “Elaine” Kang</w:t>
            </w:r>
          </w:p>
        </w:tc>
        <w:tc>
          <w:tcPr>
            <w:tcW w:w="2156"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Ph.D.</w:t>
            </w:r>
            <w:r w:rsidR="00CC0439" w:rsidRPr="00293585">
              <w:rPr>
                <w:rFonts w:asciiTheme="minorHAnsi" w:hAnsiTheme="minorHAnsi" w:cs="Arial"/>
                <w:sz w:val="22"/>
                <w:szCs w:val="22"/>
              </w:rPr>
              <w:t xml:space="preserve"> </w:t>
            </w:r>
            <w:r w:rsidR="00981105" w:rsidRPr="00293585">
              <w:rPr>
                <w:rFonts w:asciiTheme="minorHAnsi" w:hAnsiTheme="minorHAnsi" w:cs="Arial"/>
                <w:sz w:val="22"/>
                <w:szCs w:val="22"/>
              </w:rPr>
              <w:t>–</w:t>
            </w:r>
            <w:r w:rsidR="00CC0439" w:rsidRPr="00293585">
              <w:rPr>
                <w:rFonts w:asciiTheme="minorHAnsi" w:hAnsiTheme="minorHAnsi" w:cs="Arial"/>
                <w:sz w:val="22"/>
                <w:szCs w:val="22"/>
              </w:rPr>
              <w:t xml:space="preserve"> 2003</w:t>
            </w:r>
          </w:p>
          <w:p w:rsidR="00CC0439" w:rsidRPr="00293585" w:rsidRDefault="00CC0439"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E0620E" w:rsidRPr="00293585" w:rsidRDefault="00981105"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w:t>
            </w:r>
          </w:p>
        </w:tc>
        <w:tc>
          <w:tcPr>
            <w:tcW w:w="99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T</w:t>
            </w:r>
          </w:p>
        </w:tc>
        <w:tc>
          <w:tcPr>
            <w:tcW w:w="54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FT</w:t>
            </w:r>
          </w:p>
        </w:tc>
        <w:tc>
          <w:tcPr>
            <w:tcW w:w="72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w:t>
            </w:r>
          </w:p>
        </w:tc>
        <w:tc>
          <w:tcPr>
            <w:tcW w:w="631" w:type="dxa"/>
            <w:shd w:val="clear" w:color="auto" w:fill="FFFFFF" w:themeFill="background1"/>
          </w:tcPr>
          <w:p w:rsidR="00E0620E" w:rsidRPr="00293585" w:rsidRDefault="0003120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15</w:t>
            </w:r>
          </w:p>
        </w:tc>
        <w:tc>
          <w:tcPr>
            <w:tcW w:w="721" w:type="dxa"/>
            <w:shd w:val="clear" w:color="auto" w:fill="FFFFFF" w:themeFill="background1"/>
          </w:tcPr>
          <w:p w:rsidR="00E0620E" w:rsidRPr="00293585" w:rsidRDefault="0003120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14</w:t>
            </w:r>
          </w:p>
        </w:tc>
        <w:tc>
          <w:tcPr>
            <w:tcW w:w="108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c>
          <w:tcPr>
            <w:tcW w:w="1120"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c>
          <w:tcPr>
            <w:tcW w:w="1102"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r>
      <w:tr w:rsidR="009D76F9" w:rsidRPr="00A23711" w:rsidTr="008046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E0620E" w:rsidRPr="00293585" w:rsidRDefault="00E0620E" w:rsidP="00B949FE">
            <w:pPr>
              <w:pStyle w:val="Answer"/>
              <w:spacing w:before="0" w:after="0"/>
              <w:contextualSpacing/>
              <w:rPr>
                <w:rFonts w:asciiTheme="minorHAnsi" w:hAnsiTheme="minorHAnsi" w:cs="Arial"/>
                <w:b w:val="0"/>
                <w:sz w:val="22"/>
                <w:szCs w:val="22"/>
              </w:rPr>
            </w:pPr>
            <w:r w:rsidRPr="00293585">
              <w:rPr>
                <w:rFonts w:asciiTheme="minorHAnsi" w:hAnsiTheme="minorHAnsi" w:cs="Arial"/>
                <w:sz w:val="22"/>
                <w:szCs w:val="22"/>
              </w:rPr>
              <w:t>Raj S Pamula</w:t>
            </w:r>
          </w:p>
        </w:tc>
        <w:tc>
          <w:tcPr>
            <w:tcW w:w="2156"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 xml:space="preserve">Ph.D. </w:t>
            </w:r>
            <w:r w:rsidR="00981105" w:rsidRPr="00293585">
              <w:rPr>
                <w:rFonts w:asciiTheme="minorHAnsi" w:hAnsiTheme="minorHAnsi" w:cs="Arial"/>
                <w:sz w:val="22"/>
                <w:szCs w:val="22"/>
              </w:rPr>
              <w:t>–</w:t>
            </w:r>
            <w:r w:rsidR="00CC0439" w:rsidRPr="00293585">
              <w:rPr>
                <w:rFonts w:asciiTheme="minorHAnsi" w:hAnsiTheme="minorHAnsi" w:cs="Arial"/>
                <w:sz w:val="22"/>
                <w:szCs w:val="22"/>
              </w:rPr>
              <w:t xml:space="preserve"> </w:t>
            </w:r>
            <w:r w:rsidRPr="00293585">
              <w:rPr>
                <w:rFonts w:asciiTheme="minorHAnsi" w:hAnsiTheme="minorHAnsi" w:cs="Arial"/>
                <w:sz w:val="22"/>
                <w:szCs w:val="22"/>
              </w:rPr>
              <w:t>1987</w:t>
            </w:r>
          </w:p>
          <w:p w:rsidR="00CC0439" w:rsidRPr="00293585" w:rsidRDefault="00CC0439"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w:t>
            </w:r>
          </w:p>
        </w:tc>
        <w:tc>
          <w:tcPr>
            <w:tcW w:w="99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T</w:t>
            </w:r>
          </w:p>
        </w:tc>
        <w:tc>
          <w:tcPr>
            <w:tcW w:w="54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FT</w:t>
            </w:r>
          </w:p>
        </w:tc>
        <w:tc>
          <w:tcPr>
            <w:tcW w:w="72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w:t>
            </w:r>
          </w:p>
        </w:tc>
        <w:tc>
          <w:tcPr>
            <w:tcW w:w="631" w:type="dxa"/>
            <w:shd w:val="clear" w:color="auto" w:fill="FFFFFF" w:themeFill="background1"/>
          </w:tcPr>
          <w:p w:rsidR="00E0620E" w:rsidRPr="00293585" w:rsidRDefault="0003120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31</w:t>
            </w:r>
          </w:p>
        </w:tc>
        <w:tc>
          <w:tcPr>
            <w:tcW w:w="721" w:type="dxa"/>
            <w:shd w:val="clear" w:color="auto" w:fill="FFFFFF" w:themeFill="background1"/>
          </w:tcPr>
          <w:p w:rsidR="00E0620E" w:rsidRPr="00293585" w:rsidRDefault="0003120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31</w:t>
            </w:r>
          </w:p>
        </w:tc>
        <w:tc>
          <w:tcPr>
            <w:tcW w:w="108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c>
          <w:tcPr>
            <w:tcW w:w="1120"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c>
          <w:tcPr>
            <w:tcW w:w="1102" w:type="dxa"/>
            <w:shd w:val="clear" w:color="auto" w:fill="FFFFFF" w:themeFill="background1"/>
          </w:tcPr>
          <w:p w:rsidR="00E0620E" w:rsidRPr="00293585" w:rsidRDefault="00E0620E"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r>
      <w:tr w:rsidR="00E0620E"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E0620E" w:rsidRPr="00293585" w:rsidRDefault="00E0620E" w:rsidP="00B949FE">
            <w:pPr>
              <w:pStyle w:val="Answer"/>
              <w:spacing w:before="0" w:after="0"/>
              <w:contextualSpacing/>
              <w:rPr>
                <w:rFonts w:asciiTheme="minorHAnsi" w:hAnsiTheme="minorHAnsi" w:cs="Arial"/>
                <w:b w:val="0"/>
                <w:sz w:val="22"/>
                <w:szCs w:val="22"/>
              </w:rPr>
            </w:pPr>
            <w:r w:rsidRPr="00293585">
              <w:rPr>
                <w:rFonts w:asciiTheme="minorHAnsi" w:hAnsiTheme="minorHAnsi" w:cs="Arial"/>
                <w:sz w:val="22"/>
                <w:szCs w:val="22"/>
              </w:rPr>
              <w:t>Behzad Parviz</w:t>
            </w:r>
          </w:p>
        </w:tc>
        <w:tc>
          <w:tcPr>
            <w:tcW w:w="2156"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Ph.D.</w:t>
            </w:r>
            <w:r w:rsidR="00CC0439" w:rsidRPr="00293585">
              <w:rPr>
                <w:rFonts w:asciiTheme="minorHAnsi" w:hAnsiTheme="minorHAnsi" w:cs="Arial"/>
                <w:sz w:val="22"/>
                <w:szCs w:val="22"/>
              </w:rPr>
              <w:t xml:space="preserve"> </w:t>
            </w:r>
            <w:r w:rsidR="00044FB8" w:rsidRPr="00293585">
              <w:rPr>
                <w:rFonts w:asciiTheme="minorHAnsi" w:hAnsiTheme="minorHAnsi" w:cs="Arial"/>
                <w:sz w:val="22"/>
                <w:szCs w:val="22"/>
              </w:rPr>
              <w:t>–</w:t>
            </w:r>
            <w:r w:rsidR="00CC0439" w:rsidRPr="00293585">
              <w:rPr>
                <w:rFonts w:asciiTheme="minorHAnsi" w:hAnsiTheme="minorHAnsi" w:cs="Arial"/>
                <w:sz w:val="22"/>
                <w:szCs w:val="22"/>
              </w:rPr>
              <w:t xml:space="preserve"> 1986</w:t>
            </w:r>
          </w:p>
          <w:p w:rsidR="00CC0439" w:rsidRPr="00293585" w:rsidRDefault="004416BD"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w:t>
            </w:r>
            <w:r w:rsidR="000B16E3" w:rsidRPr="00293585">
              <w:rPr>
                <w:rFonts w:asciiTheme="minorHAnsi" w:hAnsiTheme="minorHAnsi" w:cs="Arial"/>
                <w:sz w:val="22"/>
                <w:szCs w:val="22"/>
              </w:rPr>
              <w:t xml:space="preserve"> Science</w:t>
            </w:r>
          </w:p>
        </w:tc>
        <w:tc>
          <w:tcPr>
            <w:tcW w:w="745"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w:t>
            </w:r>
          </w:p>
        </w:tc>
        <w:tc>
          <w:tcPr>
            <w:tcW w:w="99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T</w:t>
            </w:r>
          </w:p>
        </w:tc>
        <w:tc>
          <w:tcPr>
            <w:tcW w:w="54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FT</w:t>
            </w:r>
          </w:p>
        </w:tc>
        <w:tc>
          <w:tcPr>
            <w:tcW w:w="72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10</w:t>
            </w:r>
          </w:p>
        </w:tc>
        <w:tc>
          <w:tcPr>
            <w:tcW w:w="631" w:type="dxa"/>
            <w:shd w:val="clear" w:color="auto" w:fill="FFFFFF" w:themeFill="background1"/>
          </w:tcPr>
          <w:p w:rsidR="00E0620E" w:rsidRPr="00293585" w:rsidRDefault="0003120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32</w:t>
            </w:r>
          </w:p>
        </w:tc>
        <w:tc>
          <w:tcPr>
            <w:tcW w:w="721" w:type="dxa"/>
            <w:shd w:val="clear" w:color="auto" w:fill="FFFFFF" w:themeFill="background1"/>
          </w:tcPr>
          <w:p w:rsidR="00E0620E" w:rsidRPr="00293585" w:rsidRDefault="0003120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32</w:t>
            </w:r>
          </w:p>
        </w:tc>
        <w:tc>
          <w:tcPr>
            <w:tcW w:w="108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c>
          <w:tcPr>
            <w:tcW w:w="1120"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c>
          <w:tcPr>
            <w:tcW w:w="1102"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r w:rsidR="00866150" w:rsidRPr="00293585">
              <w:rPr>
                <w:rFonts w:asciiTheme="minorHAnsi" w:hAnsiTheme="minorHAnsi" w:cs="Arial"/>
                <w:sz w:val="22"/>
                <w:szCs w:val="22"/>
              </w:rPr>
              <w:t xml:space="preserve"> </w:t>
            </w:r>
            <w:r w:rsidRPr="00293585">
              <w:rPr>
                <w:rFonts w:asciiTheme="minorHAnsi" w:hAnsiTheme="minorHAnsi" w:cs="Arial"/>
                <w:sz w:val="22"/>
                <w:szCs w:val="22"/>
              </w:rPr>
              <w:t>(now)</w:t>
            </w:r>
          </w:p>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r w:rsidR="00866150" w:rsidRPr="00293585">
              <w:rPr>
                <w:rFonts w:asciiTheme="minorHAnsi" w:hAnsiTheme="minorHAnsi" w:cs="Arial"/>
                <w:sz w:val="22"/>
                <w:szCs w:val="22"/>
              </w:rPr>
              <w:t xml:space="preserve"> </w:t>
            </w:r>
            <w:r w:rsidRPr="00293585">
              <w:rPr>
                <w:rFonts w:asciiTheme="minorHAnsi" w:hAnsiTheme="minorHAnsi" w:cs="Arial"/>
                <w:sz w:val="22"/>
                <w:szCs w:val="22"/>
              </w:rPr>
              <w:t>(prev)</w:t>
            </w:r>
          </w:p>
        </w:tc>
      </w:tr>
      <w:tr w:rsidR="009D76F9" w:rsidRPr="00A23711" w:rsidTr="008046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981105" w:rsidRPr="00293585" w:rsidRDefault="00981105" w:rsidP="00B949FE">
            <w:pPr>
              <w:pStyle w:val="Answer"/>
              <w:spacing w:before="0" w:after="0"/>
              <w:contextualSpacing/>
              <w:rPr>
                <w:rFonts w:asciiTheme="minorHAnsi" w:hAnsiTheme="minorHAnsi" w:cs="Arial"/>
                <w:b w:val="0"/>
                <w:sz w:val="22"/>
                <w:szCs w:val="22"/>
              </w:rPr>
            </w:pPr>
            <w:r w:rsidRPr="00293585">
              <w:rPr>
                <w:rFonts w:asciiTheme="minorHAnsi" w:hAnsiTheme="minorHAnsi" w:cs="Arial"/>
                <w:sz w:val="22"/>
                <w:szCs w:val="22"/>
              </w:rPr>
              <w:t>Mohammad Pourhomayoun</w:t>
            </w:r>
          </w:p>
        </w:tc>
        <w:tc>
          <w:tcPr>
            <w:tcW w:w="2156" w:type="dxa"/>
            <w:shd w:val="clear" w:color="auto" w:fill="FFFFFF" w:themeFill="background1"/>
          </w:tcPr>
          <w:p w:rsidR="00981105" w:rsidRPr="00293585" w:rsidRDefault="00981105"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 xml:space="preserve">Ph.D.- </w:t>
            </w:r>
            <w:r w:rsidR="00F80B36" w:rsidRPr="00293585">
              <w:rPr>
                <w:rFonts w:asciiTheme="minorHAnsi" w:hAnsiTheme="minorHAnsi" w:cs="Arial"/>
                <w:sz w:val="22"/>
                <w:szCs w:val="22"/>
              </w:rPr>
              <w:t>201</w:t>
            </w:r>
            <w:r w:rsidR="009D76F9" w:rsidRPr="00293585">
              <w:rPr>
                <w:rFonts w:asciiTheme="minorHAnsi" w:hAnsiTheme="minorHAnsi" w:cs="Arial"/>
                <w:sz w:val="22"/>
                <w:szCs w:val="22"/>
              </w:rPr>
              <w:t>3</w:t>
            </w:r>
          </w:p>
          <w:p w:rsidR="00981105" w:rsidRPr="00293585" w:rsidRDefault="00981105"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981105" w:rsidRPr="00293585" w:rsidRDefault="00981105"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AST</w:t>
            </w:r>
          </w:p>
        </w:tc>
        <w:tc>
          <w:tcPr>
            <w:tcW w:w="991" w:type="dxa"/>
            <w:shd w:val="clear" w:color="auto" w:fill="FFFFFF" w:themeFill="background1"/>
          </w:tcPr>
          <w:p w:rsidR="00981105" w:rsidRPr="00293585" w:rsidRDefault="00981105"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TT</w:t>
            </w:r>
          </w:p>
        </w:tc>
        <w:tc>
          <w:tcPr>
            <w:tcW w:w="541" w:type="dxa"/>
            <w:shd w:val="clear" w:color="auto" w:fill="FFFFFF" w:themeFill="background1"/>
          </w:tcPr>
          <w:p w:rsidR="00981105" w:rsidRPr="00293585" w:rsidRDefault="00981105"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FT</w:t>
            </w:r>
          </w:p>
        </w:tc>
        <w:tc>
          <w:tcPr>
            <w:tcW w:w="721" w:type="dxa"/>
            <w:shd w:val="clear" w:color="auto" w:fill="FFFFFF" w:themeFill="background1"/>
          </w:tcPr>
          <w:p w:rsidR="00981105" w:rsidRPr="00293585" w:rsidRDefault="00981105"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2</w:t>
            </w:r>
          </w:p>
        </w:tc>
        <w:tc>
          <w:tcPr>
            <w:tcW w:w="631" w:type="dxa"/>
            <w:shd w:val="clear" w:color="auto" w:fill="FFFFFF" w:themeFill="background1"/>
          </w:tcPr>
          <w:p w:rsidR="00981105"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2</w:t>
            </w:r>
          </w:p>
        </w:tc>
        <w:tc>
          <w:tcPr>
            <w:tcW w:w="721" w:type="dxa"/>
            <w:shd w:val="clear" w:color="auto" w:fill="FFFFFF" w:themeFill="background1"/>
          </w:tcPr>
          <w:p w:rsidR="00981105"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2</w:t>
            </w:r>
          </w:p>
        </w:tc>
        <w:tc>
          <w:tcPr>
            <w:tcW w:w="1081" w:type="dxa"/>
            <w:shd w:val="clear" w:color="auto" w:fill="FFFFFF" w:themeFill="background1"/>
          </w:tcPr>
          <w:p w:rsidR="00981105"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981105"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p>
        </w:tc>
        <w:tc>
          <w:tcPr>
            <w:tcW w:w="1120" w:type="dxa"/>
            <w:shd w:val="clear" w:color="auto" w:fill="FFFFFF" w:themeFill="background1"/>
          </w:tcPr>
          <w:p w:rsidR="00981105"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p>
        </w:tc>
        <w:tc>
          <w:tcPr>
            <w:tcW w:w="1102" w:type="dxa"/>
            <w:shd w:val="clear" w:color="auto" w:fill="FFFFFF" w:themeFill="background1"/>
          </w:tcPr>
          <w:p w:rsidR="00981105"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r>
      <w:tr w:rsidR="009D76F9"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E0620E" w:rsidRPr="00293585" w:rsidRDefault="00E0620E" w:rsidP="00B949FE">
            <w:pPr>
              <w:pStyle w:val="Answer"/>
              <w:spacing w:before="0" w:after="0"/>
              <w:contextualSpacing/>
              <w:rPr>
                <w:rFonts w:asciiTheme="minorHAnsi" w:hAnsiTheme="minorHAnsi" w:cs="Arial"/>
                <w:b w:val="0"/>
                <w:sz w:val="22"/>
                <w:szCs w:val="22"/>
              </w:rPr>
            </w:pPr>
            <w:r w:rsidRPr="00293585">
              <w:rPr>
                <w:rFonts w:asciiTheme="minorHAnsi" w:hAnsiTheme="minorHAnsi" w:cs="Arial"/>
                <w:sz w:val="22"/>
                <w:szCs w:val="22"/>
              </w:rPr>
              <w:t>Chengyu Sun</w:t>
            </w:r>
          </w:p>
        </w:tc>
        <w:tc>
          <w:tcPr>
            <w:tcW w:w="2156"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Ph.D.</w:t>
            </w:r>
            <w:r w:rsidR="00CC0439" w:rsidRPr="00293585">
              <w:rPr>
                <w:rFonts w:asciiTheme="minorHAnsi" w:hAnsiTheme="minorHAnsi" w:cs="Arial"/>
                <w:sz w:val="22"/>
                <w:szCs w:val="22"/>
              </w:rPr>
              <w:t>- 2004</w:t>
            </w:r>
          </w:p>
          <w:p w:rsidR="00CC0439" w:rsidRPr="00293585" w:rsidRDefault="00CC0439"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E0620E" w:rsidRPr="00293585" w:rsidRDefault="00981105"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w:t>
            </w:r>
          </w:p>
        </w:tc>
        <w:tc>
          <w:tcPr>
            <w:tcW w:w="99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T</w:t>
            </w:r>
          </w:p>
        </w:tc>
        <w:tc>
          <w:tcPr>
            <w:tcW w:w="54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FT</w:t>
            </w:r>
          </w:p>
        </w:tc>
        <w:tc>
          <w:tcPr>
            <w:tcW w:w="72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w:t>
            </w:r>
          </w:p>
        </w:tc>
        <w:tc>
          <w:tcPr>
            <w:tcW w:w="631" w:type="dxa"/>
            <w:shd w:val="clear" w:color="auto" w:fill="FFFFFF" w:themeFill="background1"/>
          </w:tcPr>
          <w:p w:rsidR="00E0620E" w:rsidRPr="00293585" w:rsidRDefault="0003120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14</w:t>
            </w:r>
          </w:p>
        </w:tc>
        <w:tc>
          <w:tcPr>
            <w:tcW w:w="721" w:type="dxa"/>
            <w:shd w:val="clear" w:color="auto" w:fill="FFFFFF" w:themeFill="background1"/>
          </w:tcPr>
          <w:p w:rsidR="00E0620E" w:rsidRPr="00293585" w:rsidRDefault="0003120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14</w:t>
            </w:r>
          </w:p>
        </w:tc>
        <w:tc>
          <w:tcPr>
            <w:tcW w:w="108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c>
          <w:tcPr>
            <w:tcW w:w="1120"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c>
          <w:tcPr>
            <w:tcW w:w="1102" w:type="dxa"/>
            <w:shd w:val="clear" w:color="auto" w:fill="FFFFFF" w:themeFill="background1"/>
          </w:tcPr>
          <w:p w:rsidR="00E0620E" w:rsidRPr="00293585" w:rsidRDefault="00E0620E"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r>
      <w:tr w:rsidR="009D76F9" w:rsidRPr="00A23711" w:rsidTr="008046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506F6A" w:rsidRPr="00293585" w:rsidRDefault="00506F6A" w:rsidP="00B949FE">
            <w:pPr>
              <w:pStyle w:val="Answer"/>
              <w:spacing w:before="0" w:after="0"/>
              <w:contextualSpacing/>
              <w:rPr>
                <w:rFonts w:asciiTheme="minorHAnsi" w:hAnsiTheme="minorHAnsi" w:cs="Arial"/>
                <w:b w:val="0"/>
                <w:sz w:val="22"/>
                <w:szCs w:val="22"/>
              </w:rPr>
            </w:pPr>
            <w:r w:rsidRPr="00293585">
              <w:rPr>
                <w:rFonts w:asciiTheme="minorHAnsi" w:hAnsiTheme="minorHAnsi" w:cs="Arial"/>
                <w:sz w:val="22"/>
                <w:szCs w:val="22"/>
              </w:rPr>
              <w:t>Zilong Ye</w:t>
            </w:r>
          </w:p>
        </w:tc>
        <w:tc>
          <w:tcPr>
            <w:tcW w:w="2156"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 xml:space="preserve">Ph.D.- </w:t>
            </w:r>
            <w:r w:rsidR="00F80B36" w:rsidRPr="00293585">
              <w:rPr>
                <w:rFonts w:asciiTheme="minorHAnsi" w:hAnsiTheme="minorHAnsi" w:cs="Arial"/>
                <w:sz w:val="22"/>
                <w:szCs w:val="22"/>
              </w:rPr>
              <w:t>2015</w:t>
            </w:r>
          </w:p>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lastRenderedPageBreak/>
              <w:t>Computer Science</w:t>
            </w:r>
          </w:p>
        </w:tc>
        <w:tc>
          <w:tcPr>
            <w:tcW w:w="745"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lastRenderedPageBreak/>
              <w:t>AST</w:t>
            </w:r>
          </w:p>
        </w:tc>
        <w:tc>
          <w:tcPr>
            <w:tcW w:w="99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TT</w:t>
            </w:r>
          </w:p>
        </w:tc>
        <w:tc>
          <w:tcPr>
            <w:tcW w:w="54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FT</w:t>
            </w:r>
          </w:p>
        </w:tc>
        <w:tc>
          <w:tcPr>
            <w:tcW w:w="72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0</w:t>
            </w:r>
          </w:p>
        </w:tc>
        <w:tc>
          <w:tcPr>
            <w:tcW w:w="63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w:t>
            </w:r>
          </w:p>
        </w:tc>
        <w:tc>
          <w:tcPr>
            <w:tcW w:w="72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w:t>
            </w:r>
          </w:p>
        </w:tc>
        <w:tc>
          <w:tcPr>
            <w:tcW w:w="108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p>
        </w:tc>
        <w:tc>
          <w:tcPr>
            <w:tcW w:w="1120"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p>
        </w:tc>
        <w:tc>
          <w:tcPr>
            <w:tcW w:w="1102"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r>
      <w:tr w:rsidR="00506F6A"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506F6A" w:rsidRPr="00293585" w:rsidRDefault="00506F6A" w:rsidP="00B949FE">
            <w:pPr>
              <w:pStyle w:val="Answer"/>
              <w:spacing w:before="0" w:after="0"/>
              <w:contextualSpacing/>
              <w:rPr>
                <w:rFonts w:asciiTheme="minorHAnsi" w:hAnsiTheme="minorHAnsi" w:cs="Arial"/>
                <w:b w:val="0"/>
                <w:sz w:val="22"/>
                <w:szCs w:val="22"/>
              </w:rPr>
            </w:pPr>
            <w:r w:rsidRPr="00293585">
              <w:rPr>
                <w:rFonts w:asciiTheme="minorHAnsi" w:hAnsiTheme="minorHAnsi" w:cs="Arial"/>
                <w:sz w:val="22"/>
                <w:szCs w:val="22"/>
              </w:rPr>
              <w:t>Yuquing Zhu</w:t>
            </w:r>
          </w:p>
        </w:tc>
        <w:tc>
          <w:tcPr>
            <w:tcW w:w="2156" w:type="dxa"/>
            <w:shd w:val="clear" w:color="auto" w:fill="FFFFFF" w:themeFill="background1"/>
          </w:tcPr>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 xml:space="preserve">Ph.D.- </w:t>
            </w:r>
            <w:r w:rsidR="00F80B36" w:rsidRPr="00293585">
              <w:rPr>
                <w:rFonts w:asciiTheme="minorHAnsi" w:hAnsiTheme="minorHAnsi" w:cs="Arial"/>
                <w:sz w:val="22"/>
                <w:szCs w:val="22"/>
              </w:rPr>
              <w:t>2014</w:t>
            </w:r>
          </w:p>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AST</w:t>
            </w:r>
          </w:p>
        </w:tc>
        <w:tc>
          <w:tcPr>
            <w:tcW w:w="991" w:type="dxa"/>
            <w:shd w:val="clear" w:color="auto" w:fill="FFFFFF" w:themeFill="background1"/>
          </w:tcPr>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TT</w:t>
            </w:r>
          </w:p>
        </w:tc>
        <w:tc>
          <w:tcPr>
            <w:tcW w:w="541" w:type="dxa"/>
            <w:shd w:val="clear" w:color="auto" w:fill="FFFFFF" w:themeFill="background1"/>
          </w:tcPr>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FT</w:t>
            </w:r>
          </w:p>
        </w:tc>
        <w:tc>
          <w:tcPr>
            <w:tcW w:w="721" w:type="dxa"/>
            <w:shd w:val="clear" w:color="auto" w:fill="FFFFFF" w:themeFill="background1"/>
          </w:tcPr>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0</w:t>
            </w:r>
          </w:p>
        </w:tc>
        <w:tc>
          <w:tcPr>
            <w:tcW w:w="631" w:type="dxa"/>
            <w:shd w:val="clear" w:color="auto" w:fill="FFFFFF" w:themeFill="background1"/>
          </w:tcPr>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4</w:t>
            </w:r>
          </w:p>
        </w:tc>
        <w:tc>
          <w:tcPr>
            <w:tcW w:w="721" w:type="dxa"/>
            <w:shd w:val="clear" w:color="auto" w:fill="FFFFFF" w:themeFill="background1"/>
          </w:tcPr>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4</w:t>
            </w:r>
          </w:p>
        </w:tc>
        <w:tc>
          <w:tcPr>
            <w:tcW w:w="1081" w:type="dxa"/>
            <w:shd w:val="clear" w:color="auto" w:fill="FFFFFF" w:themeFill="background1"/>
          </w:tcPr>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p>
        </w:tc>
        <w:tc>
          <w:tcPr>
            <w:tcW w:w="1120" w:type="dxa"/>
            <w:shd w:val="clear" w:color="auto" w:fill="FFFFFF" w:themeFill="background1"/>
          </w:tcPr>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p>
        </w:tc>
        <w:tc>
          <w:tcPr>
            <w:tcW w:w="1102" w:type="dxa"/>
            <w:shd w:val="clear" w:color="auto" w:fill="FFFFFF" w:themeFill="background1"/>
          </w:tcPr>
          <w:p w:rsidR="00506F6A" w:rsidRPr="00293585" w:rsidRDefault="00506F6A"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r>
      <w:tr w:rsidR="00506F6A" w:rsidRPr="00A23711" w:rsidTr="008046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506F6A" w:rsidRPr="00293585" w:rsidRDefault="00506F6A"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Albert Cervantes</w:t>
            </w:r>
          </w:p>
        </w:tc>
        <w:tc>
          <w:tcPr>
            <w:tcW w:w="2156"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MS – 2006</w:t>
            </w:r>
          </w:p>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Electrical Eng</w:t>
            </w:r>
            <w:r w:rsidR="00407CBC" w:rsidRPr="00293585">
              <w:rPr>
                <w:rFonts w:asciiTheme="minorHAnsi" w:hAnsiTheme="minorHAnsi" w:cs="Arial"/>
                <w:sz w:val="22"/>
                <w:szCs w:val="22"/>
              </w:rPr>
              <w:t>g.</w:t>
            </w:r>
          </w:p>
        </w:tc>
        <w:tc>
          <w:tcPr>
            <w:tcW w:w="745"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w:t>
            </w:r>
          </w:p>
        </w:tc>
        <w:tc>
          <w:tcPr>
            <w:tcW w:w="99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NTT</w:t>
            </w:r>
          </w:p>
        </w:tc>
        <w:tc>
          <w:tcPr>
            <w:tcW w:w="54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PT</w:t>
            </w:r>
          </w:p>
        </w:tc>
        <w:tc>
          <w:tcPr>
            <w:tcW w:w="72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7</w:t>
            </w:r>
          </w:p>
        </w:tc>
        <w:tc>
          <w:tcPr>
            <w:tcW w:w="63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5</w:t>
            </w:r>
          </w:p>
        </w:tc>
        <w:tc>
          <w:tcPr>
            <w:tcW w:w="72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5</w:t>
            </w:r>
          </w:p>
        </w:tc>
        <w:tc>
          <w:tcPr>
            <w:tcW w:w="108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c>
          <w:tcPr>
            <w:tcW w:w="1120"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c>
          <w:tcPr>
            <w:tcW w:w="1102" w:type="dxa"/>
            <w:shd w:val="clear" w:color="auto" w:fill="FFFFFF" w:themeFill="background1"/>
          </w:tcPr>
          <w:p w:rsidR="00506F6A" w:rsidRPr="00293585" w:rsidRDefault="00506F6A"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p>
        </w:tc>
      </w:tr>
      <w:tr w:rsidR="00407CBC"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407CBC" w:rsidRPr="00293585" w:rsidRDefault="00407CBC"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Richard Cross</w:t>
            </w:r>
          </w:p>
        </w:tc>
        <w:tc>
          <w:tcPr>
            <w:tcW w:w="2156" w:type="dxa"/>
            <w:shd w:val="clear" w:color="auto" w:fill="FFFFFF" w:themeFill="background1"/>
          </w:tcPr>
          <w:p w:rsidR="00F80B36" w:rsidRPr="00293585" w:rsidRDefault="00F80B36"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 xml:space="preserve">MS – </w:t>
            </w:r>
            <w:r w:rsidRPr="00293585">
              <w:rPr>
                <w:rFonts w:asciiTheme="minorHAnsi" w:hAnsiTheme="minorHAnsi" w:cs="Arial"/>
                <w:sz w:val="22"/>
                <w:szCs w:val="22"/>
                <w:shd w:val="clear" w:color="auto" w:fill="92D050"/>
              </w:rPr>
              <w:t>xxxx</w:t>
            </w:r>
          </w:p>
          <w:p w:rsidR="00407CBC" w:rsidRPr="00293585" w:rsidRDefault="00F80B36"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w:t>
            </w:r>
          </w:p>
        </w:tc>
        <w:tc>
          <w:tcPr>
            <w:tcW w:w="99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NTT</w:t>
            </w:r>
          </w:p>
        </w:tc>
        <w:tc>
          <w:tcPr>
            <w:tcW w:w="54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93585">
              <w:rPr>
                <w:rFonts w:asciiTheme="minorHAnsi" w:hAnsiTheme="minorHAnsi" w:cs="Arial"/>
                <w:sz w:val="22"/>
                <w:szCs w:val="22"/>
              </w:rPr>
              <w:t>PT</w:t>
            </w: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63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108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1120"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1102"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r>
      <w:tr w:rsidR="009D76F9" w:rsidRPr="00A23711" w:rsidTr="008046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407CBC" w:rsidRPr="00293585" w:rsidRDefault="00407CBC"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Edmund Gean</w:t>
            </w:r>
          </w:p>
        </w:tc>
        <w:tc>
          <w:tcPr>
            <w:tcW w:w="2156"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MS – 1991</w:t>
            </w:r>
          </w:p>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w:t>
            </w:r>
          </w:p>
        </w:tc>
        <w:tc>
          <w:tcPr>
            <w:tcW w:w="99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NTT</w:t>
            </w:r>
          </w:p>
        </w:tc>
        <w:tc>
          <w:tcPr>
            <w:tcW w:w="54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93585">
              <w:rPr>
                <w:rFonts w:asciiTheme="minorHAnsi" w:hAnsiTheme="minorHAnsi" w:cs="Arial"/>
                <w:sz w:val="22"/>
                <w:szCs w:val="22"/>
              </w:rPr>
              <w:t>PT</w:t>
            </w: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20</w:t>
            </w:r>
          </w:p>
        </w:tc>
        <w:tc>
          <w:tcPr>
            <w:tcW w:w="63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9</w:t>
            </w: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9</w:t>
            </w:r>
          </w:p>
        </w:tc>
        <w:tc>
          <w:tcPr>
            <w:tcW w:w="108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MCPE</w:t>
            </w:r>
          </w:p>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CCNA</w:t>
            </w: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c>
          <w:tcPr>
            <w:tcW w:w="1120"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p>
        </w:tc>
        <w:tc>
          <w:tcPr>
            <w:tcW w:w="1102"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p>
        </w:tc>
      </w:tr>
      <w:tr w:rsidR="00407CBC"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407CBC" w:rsidRPr="00293585" w:rsidRDefault="00407CBC"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John Hurley</w:t>
            </w:r>
          </w:p>
        </w:tc>
        <w:tc>
          <w:tcPr>
            <w:tcW w:w="2156"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MS-2012</w:t>
            </w:r>
          </w:p>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w:t>
            </w:r>
          </w:p>
        </w:tc>
        <w:tc>
          <w:tcPr>
            <w:tcW w:w="99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NTT</w:t>
            </w:r>
          </w:p>
        </w:tc>
        <w:tc>
          <w:tcPr>
            <w:tcW w:w="54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93585">
              <w:rPr>
                <w:rFonts w:asciiTheme="minorHAnsi" w:hAnsiTheme="minorHAnsi" w:cs="Arial"/>
                <w:sz w:val="22"/>
                <w:szCs w:val="22"/>
              </w:rPr>
              <w:t>PT</w:t>
            </w: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20</w:t>
            </w:r>
          </w:p>
        </w:tc>
        <w:tc>
          <w:tcPr>
            <w:tcW w:w="63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5</w:t>
            </w: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1</w:t>
            </w:r>
          </w:p>
        </w:tc>
        <w:tc>
          <w:tcPr>
            <w:tcW w:w="108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c>
          <w:tcPr>
            <w:tcW w:w="1120"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c>
          <w:tcPr>
            <w:tcW w:w="1102"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L</w:t>
            </w:r>
          </w:p>
        </w:tc>
      </w:tr>
      <w:tr w:rsidR="009D76F9" w:rsidRPr="00A23711" w:rsidTr="008046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407CBC" w:rsidRPr="00293585" w:rsidRDefault="00407CBC"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Keenan Knaur</w:t>
            </w:r>
          </w:p>
        </w:tc>
        <w:tc>
          <w:tcPr>
            <w:tcW w:w="2156" w:type="dxa"/>
            <w:shd w:val="clear" w:color="auto" w:fill="FFFFFF" w:themeFill="background1"/>
          </w:tcPr>
          <w:p w:rsidR="00F80B36" w:rsidRPr="00293585" w:rsidRDefault="00F80B36"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MS – xxxx</w:t>
            </w:r>
          </w:p>
          <w:p w:rsidR="00407CBC" w:rsidRPr="00293585" w:rsidRDefault="00F80B36"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w:t>
            </w:r>
          </w:p>
        </w:tc>
        <w:tc>
          <w:tcPr>
            <w:tcW w:w="99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NTT</w:t>
            </w:r>
          </w:p>
        </w:tc>
        <w:tc>
          <w:tcPr>
            <w:tcW w:w="54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93585">
              <w:rPr>
                <w:rFonts w:asciiTheme="minorHAnsi" w:hAnsiTheme="minorHAnsi" w:cs="Arial"/>
                <w:sz w:val="22"/>
                <w:szCs w:val="22"/>
              </w:rPr>
              <w:t>PT</w:t>
            </w: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63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108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1120"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1102"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r>
      <w:tr w:rsidR="00407CBC"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407CBC" w:rsidRPr="00293585" w:rsidRDefault="00407CBC"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Jung Soo Lim</w:t>
            </w:r>
          </w:p>
        </w:tc>
        <w:tc>
          <w:tcPr>
            <w:tcW w:w="2156" w:type="dxa"/>
            <w:shd w:val="clear" w:color="auto" w:fill="FFFFFF" w:themeFill="background1"/>
          </w:tcPr>
          <w:p w:rsidR="00F80B36" w:rsidRPr="00293585" w:rsidRDefault="00F80B36"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 xml:space="preserve">PH.D – </w:t>
            </w:r>
            <w:r w:rsidRPr="00293585">
              <w:rPr>
                <w:rFonts w:asciiTheme="minorHAnsi" w:hAnsiTheme="minorHAnsi" w:cs="Arial"/>
                <w:sz w:val="22"/>
                <w:szCs w:val="22"/>
                <w:shd w:val="clear" w:color="auto" w:fill="92D050"/>
              </w:rPr>
              <w:t>xxxx</w:t>
            </w:r>
          </w:p>
          <w:p w:rsidR="00407CBC" w:rsidRPr="00293585" w:rsidRDefault="00F80B36"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w:t>
            </w:r>
          </w:p>
        </w:tc>
        <w:tc>
          <w:tcPr>
            <w:tcW w:w="99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NTT</w:t>
            </w:r>
          </w:p>
        </w:tc>
        <w:tc>
          <w:tcPr>
            <w:tcW w:w="54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93585">
              <w:rPr>
                <w:rFonts w:asciiTheme="minorHAnsi" w:hAnsiTheme="minorHAnsi" w:cs="Arial"/>
                <w:sz w:val="22"/>
                <w:szCs w:val="22"/>
              </w:rPr>
              <w:t>PT</w:t>
            </w: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63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108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1120"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1102"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r>
      <w:tr w:rsidR="009D76F9" w:rsidRPr="00A23711" w:rsidTr="008046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407CBC" w:rsidRPr="00293585" w:rsidRDefault="00407CBC"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Jose M. Macias</w:t>
            </w:r>
          </w:p>
        </w:tc>
        <w:tc>
          <w:tcPr>
            <w:tcW w:w="2156"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Ph.D – 1998</w:t>
            </w:r>
          </w:p>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Mathematics</w:t>
            </w:r>
          </w:p>
        </w:tc>
        <w:tc>
          <w:tcPr>
            <w:tcW w:w="745"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w:t>
            </w:r>
          </w:p>
        </w:tc>
        <w:tc>
          <w:tcPr>
            <w:tcW w:w="99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NTT</w:t>
            </w:r>
          </w:p>
        </w:tc>
        <w:tc>
          <w:tcPr>
            <w:tcW w:w="54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93585">
              <w:rPr>
                <w:rFonts w:asciiTheme="minorHAnsi" w:hAnsiTheme="minorHAnsi" w:cs="Arial"/>
                <w:sz w:val="22"/>
                <w:szCs w:val="22"/>
              </w:rPr>
              <w:t>PT</w:t>
            </w: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31</w:t>
            </w:r>
          </w:p>
        </w:tc>
        <w:tc>
          <w:tcPr>
            <w:tcW w:w="63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30</w:t>
            </w: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30</w:t>
            </w:r>
          </w:p>
        </w:tc>
        <w:tc>
          <w:tcPr>
            <w:tcW w:w="108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w:t>
            </w:r>
          </w:p>
        </w:tc>
        <w:tc>
          <w:tcPr>
            <w:tcW w:w="1120"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p>
        </w:tc>
        <w:tc>
          <w:tcPr>
            <w:tcW w:w="1102"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H</w:t>
            </w:r>
          </w:p>
        </w:tc>
      </w:tr>
      <w:tr w:rsidR="009D76F9"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407CBC" w:rsidRPr="00293585" w:rsidRDefault="00407CBC"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Mark Sargent</w:t>
            </w:r>
          </w:p>
        </w:tc>
        <w:tc>
          <w:tcPr>
            <w:tcW w:w="2156" w:type="dxa"/>
            <w:shd w:val="clear" w:color="auto" w:fill="FFFFFF" w:themeFill="background1"/>
          </w:tcPr>
          <w:p w:rsidR="00407CBC" w:rsidRPr="00293585" w:rsidRDefault="00F80B36"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 xml:space="preserve">MS – </w:t>
            </w:r>
            <w:r w:rsidRPr="00293585">
              <w:rPr>
                <w:rFonts w:asciiTheme="minorHAnsi" w:hAnsiTheme="minorHAnsi" w:cs="Arial"/>
                <w:sz w:val="22"/>
                <w:szCs w:val="22"/>
                <w:shd w:val="clear" w:color="auto" w:fill="92D050"/>
              </w:rPr>
              <w:t>xxxx</w:t>
            </w:r>
            <w:r w:rsidRPr="00293585">
              <w:rPr>
                <w:rFonts w:asciiTheme="minorHAnsi" w:hAnsiTheme="minorHAnsi" w:cs="Arial"/>
                <w:sz w:val="22"/>
                <w:szCs w:val="22"/>
              </w:rPr>
              <w:t>CS</w:t>
            </w:r>
          </w:p>
          <w:p w:rsidR="00F80B36" w:rsidRPr="00293585" w:rsidRDefault="00F80B36"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Ph.D – xxxx Phil.</w:t>
            </w:r>
          </w:p>
        </w:tc>
        <w:tc>
          <w:tcPr>
            <w:tcW w:w="745"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w:t>
            </w:r>
          </w:p>
        </w:tc>
        <w:tc>
          <w:tcPr>
            <w:tcW w:w="99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NTT</w:t>
            </w:r>
          </w:p>
        </w:tc>
        <w:tc>
          <w:tcPr>
            <w:tcW w:w="54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93585">
              <w:rPr>
                <w:rFonts w:asciiTheme="minorHAnsi" w:hAnsiTheme="minorHAnsi" w:cs="Arial"/>
                <w:sz w:val="22"/>
                <w:szCs w:val="22"/>
              </w:rPr>
              <w:t>PT</w:t>
            </w: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63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108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1120"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1102"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r>
      <w:tr w:rsidR="009D76F9" w:rsidRPr="00A23711" w:rsidTr="008046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407CBC" w:rsidRPr="00293585" w:rsidRDefault="00407CBC"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Jithika Thomas</w:t>
            </w:r>
          </w:p>
        </w:tc>
        <w:tc>
          <w:tcPr>
            <w:tcW w:w="2156" w:type="dxa"/>
            <w:shd w:val="clear" w:color="auto" w:fill="FFFFFF" w:themeFill="background1"/>
          </w:tcPr>
          <w:p w:rsidR="00F80B36" w:rsidRPr="00293585" w:rsidRDefault="00F80B36"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 xml:space="preserve">PH.D – </w:t>
            </w:r>
            <w:r w:rsidRPr="00293585">
              <w:rPr>
                <w:rFonts w:asciiTheme="minorHAnsi" w:hAnsiTheme="minorHAnsi" w:cs="Arial"/>
                <w:sz w:val="22"/>
                <w:szCs w:val="22"/>
                <w:shd w:val="clear" w:color="auto" w:fill="92D050"/>
              </w:rPr>
              <w:t>xxxx</w:t>
            </w:r>
          </w:p>
          <w:p w:rsidR="00407CBC" w:rsidRPr="00293585" w:rsidRDefault="00F80B36"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w:t>
            </w:r>
          </w:p>
        </w:tc>
        <w:tc>
          <w:tcPr>
            <w:tcW w:w="99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NTT</w:t>
            </w:r>
          </w:p>
        </w:tc>
        <w:tc>
          <w:tcPr>
            <w:tcW w:w="54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93585">
              <w:rPr>
                <w:rFonts w:asciiTheme="minorHAnsi" w:hAnsiTheme="minorHAnsi" w:cs="Arial"/>
                <w:sz w:val="22"/>
                <w:szCs w:val="22"/>
              </w:rPr>
              <w:t>PT</w:t>
            </w: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63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108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1120"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1102" w:type="dxa"/>
            <w:shd w:val="clear" w:color="auto" w:fill="FFFFFF" w:themeFill="background1"/>
          </w:tcPr>
          <w:p w:rsidR="00407CBC" w:rsidRPr="00293585" w:rsidRDefault="00407CBC"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r>
      <w:tr w:rsidR="009D76F9"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407CBC" w:rsidRPr="00293585" w:rsidRDefault="00407CBC"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John Tran</w:t>
            </w:r>
          </w:p>
        </w:tc>
        <w:tc>
          <w:tcPr>
            <w:tcW w:w="2156"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MS – 1998</w:t>
            </w:r>
          </w:p>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Computer Science</w:t>
            </w:r>
          </w:p>
        </w:tc>
        <w:tc>
          <w:tcPr>
            <w:tcW w:w="745"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A</w:t>
            </w:r>
          </w:p>
        </w:tc>
        <w:tc>
          <w:tcPr>
            <w:tcW w:w="99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NTT</w:t>
            </w:r>
          </w:p>
        </w:tc>
        <w:tc>
          <w:tcPr>
            <w:tcW w:w="54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93585">
              <w:rPr>
                <w:rFonts w:asciiTheme="minorHAnsi" w:hAnsiTheme="minorHAnsi" w:cs="Arial"/>
                <w:sz w:val="22"/>
                <w:szCs w:val="22"/>
              </w:rPr>
              <w:t>PT</w:t>
            </w: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eastAsia="Arial" w:hAnsiTheme="minorHAnsi" w:cs="Arial"/>
                <w:sz w:val="22"/>
                <w:szCs w:val="22"/>
              </w:rPr>
              <w:t>14</w:t>
            </w:r>
          </w:p>
        </w:tc>
        <w:tc>
          <w:tcPr>
            <w:tcW w:w="63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eastAsia="Arial" w:hAnsiTheme="minorHAnsi" w:cs="Arial"/>
                <w:sz w:val="22"/>
                <w:szCs w:val="22"/>
              </w:rPr>
              <w:t>14</w:t>
            </w: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eastAsia="Arial" w:hAnsiTheme="minorHAnsi" w:cs="Arial"/>
                <w:sz w:val="22"/>
                <w:szCs w:val="22"/>
              </w:rPr>
              <w:t>5</w:t>
            </w:r>
          </w:p>
        </w:tc>
        <w:tc>
          <w:tcPr>
            <w:tcW w:w="108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hAnsiTheme="minorHAnsi" w:cs="Arial"/>
                <w:sz w:val="22"/>
                <w:szCs w:val="22"/>
              </w:rPr>
              <w:t>-</w:t>
            </w:r>
          </w:p>
        </w:tc>
        <w:tc>
          <w:tcPr>
            <w:tcW w:w="721"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eastAsia="Arial" w:hAnsiTheme="minorHAnsi" w:cs="Arial"/>
                <w:sz w:val="22"/>
                <w:szCs w:val="22"/>
              </w:rPr>
              <w:t>H</w:t>
            </w:r>
          </w:p>
        </w:tc>
        <w:tc>
          <w:tcPr>
            <w:tcW w:w="1120"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eastAsia="Arial" w:hAnsiTheme="minorHAnsi" w:cs="Arial"/>
                <w:sz w:val="22"/>
                <w:szCs w:val="22"/>
              </w:rPr>
              <w:t>H</w:t>
            </w:r>
          </w:p>
        </w:tc>
        <w:tc>
          <w:tcPr>
            <w:tcW w:w="1102" w:type="dxa"/>
            <w:shd w:val="clear" w:color="auto" w:fill="FFFFFF" w:themeFill="background1"/>
          </w:tcPr>
          <w:p w:rsidR="00407CBC" w:rsidRPr="00293585" w:rsidRDefault="00407CBC"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r w:rsidRPr="00293585">
              <w:rPr>
                <w:rFonts w:asciiTheme="minorHAnsi" w:eastAsia="Arial" w:hAnsiTheme="minorHAnsi" w:cs="Arial"/>
                <w:sz w:val="22"/>
                <w:szCs w:val="22"/>
              </w:rPr>
              <w:t>H</w:t>
            </w:r>
          </w:p>
        </w:tc>
      </w:tr>
      <w:tr w:rsidR="00CC15A4" w:rsidRPr="00A23711" w:rsidTr="0080463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CC15A4" w:rsidRPr="00293585" w:rsidRDefault="00CC15A4"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Eric Liao</w:t>
            </w:r>
          </w:p>
        </w:tc>
        <w:tc>
          <w:tcPr>
            <w:tcW w:w="2156" w:type="dxa"/>
            <w:shd w:val="clear" w:color="auto" w:fill="FFFFFF" w:themeFill="background1"/>
          </w:tcPr>
          <w:p w:rsidR="00CC15A4" w:rsidRPr="00293585" w:rsidRDefault="00CC15A4"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745" w:type="dxa"/>
            <w:shd w:val="clear" w:color="auto" w:fill="FFFFFF" w:themeFill="background1"/>
          </w:tcPr>
          <w:p w:rsidR="00CC15A4" w:rsidRPr="00293585" w:rsidRDefault="00CC15A4"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991" w:type="dxa"/>
            <w:shd w:val="clear" w:color="auto" w:fill="FFFFFF" w:themeFill="background1"/>
          </w:tcPr>
          <w:p w:rsidR="00CC15A4" w:rsidRPr="00293585" w:rsidRDefault="00CC15A4"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541" w:type="dxa"/>
            <w:shd w:val="clear" w:color="auto" w:fill="FFFFFF" w:themeFill="background1"/>
          </w:tcPr>
          <w:p w:rsidR="00CC15A4" w:rsidRPr="00293585" w:rsidRDefault="00CC15A4"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CC15A4" w:rsidRPr="00293585" w:rsidRDefault="00CC15A4"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sz w:val="22"/>
                <w:szCs w:val="22"/>
              </w:rPr>
            </w:pPr>
          </w:p>
        </w:tc>
        <w:tc>
          <w:tcPr>
            <w:tcW w:w="631" w:type="dxa"/>
            <w:shd w:val="clear" w:color="auto" w:fill="FFFFFF" w:themeFill="background1"/>
          </w:tcPr>
          <w:p w:rsidR="00CC15A4" w:rsidRPr="00293585" w:rsidRDefault="00CC15A4"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sz w:val="22"/>
                <w:szCs w:val="22"/>
              </w:rPr>
            </w:pPr>
          </w:p>
        </w:tc>
        <w:tc>
          <w:tcPr>
            <w:tcW w:w="721" w:type="dxa"/>
            <w:shd w:val="clear" w:color="auto" w:fill="FFFFFF" w:themeFill="background1"/>
          </w:tcPr>
          <w:p w:rsidR="00CC15A4" w:rsidRPr="00293585" w:rsidRDefault="00CC15A4"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sz w:val="22"/>
                <w:szCs w:val="22"/>
              </w:rPr>
            </w:pPr>
          </w:p>
        </w:tc>
        <w:tc>
          <w:tcPr>
            <w:tcW w:w="1081" w:type="dxa"/>
            <w:shd w:val="clear" w:color="auto" w:fill="FFFFFF" w:themeFill="background1"/>
          </w:tcPr>
          <w:p w:rsidR="00CC15A4" w:rsidRPr="00293585" w:rsidRDefault="00CC15A4"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CC15A4" w:rsidRPr="00293585" w:rsidRDefault="00CC15A4"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sz w:val="22"/>
                <w:szCs w:val="22"/>
              </w:rPr>
            </w:pPr>
          </w:p>
        </w:tc>
        <w:tc>
          <w:tcPr>
            <w:tcW w:w="1120" w:type="dxa"/>
            <w:shd w:val="clear" w:color="auto" w:fill="FFFFFF" w:themeFill="background1"/>
          </w:tcPr>
          <w:p w:rsidR="00CC15A4" w:rsidRPr="00293585" w:rsidRDefault="00CC15A4"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sz w:val="22"/>
                <w:szCs w:val="22"/>
              </w:rPr>
            </w:pPr>
          </w:p>
        </w:tc>
        <w:tc>
          <w:tcPr>
            <w:tcW w:w="1102" w:type="dxa"/>
            <w:shd w:val="clear" w:color="auto" w:fill="FFFFFF" w:themeFill="background1"/>
          </w:tcPr>
          <w:p w:rsidR="00CC15A4" w:rsidRPr="00293585" w:rsidRDefault="00CC15A4" w:rsidP="00B949FE">
            <w:pPr>
              <w:spacing w:before="0"/>
              <w:contextualSpacing/>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sz w:val="22"/>
                <w:szCs w:val="22"/>
              </w:rPr>
            </w:pPr>
          </w:p>
        </w:tc>
      </w:tr>
      <w:tr w:rsidR="00CC15A4" w:rsidRPr="00A23711" w:rsidTr="00804639">
        <w:trPr>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themeFill="background1"/>
          </w:tcPr>
          <w:p w:rsidR="00CC15A4" w:rsidRPr="00293585" w:rsidRDefault="00CC15A4" w:rsidP="00B949FE">
            <w:pPr>
              <w:pStyle w:val="Answer"/>
              <w:spacing w:before="0" w:after="0"/>
              <w:contextualSpacing/>
              <w:rPr>
                <w:rFonts w:asciiTheme="minorHAnsi" w:hAnsiTheme="minorHAnsi" w:cs="Arial"/>
                <w:b w:val="0"/>
                <w:sz w:val="22"/>
                <w:szCs w:val="22"/>
                <w:lang w:val="es-MX"/>
              </w:rPr>
            </w:pPr>
            <w:r w:rsidRPr="00293585">
              <w:rPr>
                <w:rFonts w:asciiTheme="minorHAnsi" w:hAnsiTheme="minorHAnsi" w:cs="Arial"/>
                <w:sz w:val="22"/>
                <w:szCs w:val="22"/>
                <w:lang w:val="es-MX"/>
              </w:rPr>
              <w:t>Randall Moss</w:t>
            </w:r>
          </w:p>
        </w:tc>
        <w:tc>
          <w:tcPr>
            <w:tcW w:w="2156" w:type="dxa"/>
            <w:shd w:val="clear" w:color="auto" w:fill="FFFFFF" w:themeFill="background1"/>
          </w:tcPr>
          <w:p w:rsidR="00CC15A4" w:rsidRPr="00293585" w:rsidRDefault="00CC15A4"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745" w:type="dxa"/>
            <w:shd w:val="clear" w:color="auto" w:fill="FFFFFF" w:themeFill="background1"/>
          </w:tcPr>
          <w:p w:rsidR="00CC15A4" w:rsidRPr="00293585" w:rsidRDefault="00CC15A4"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991" w:type="dxa"/>
            <w:shd w:val="clear" w:color="auto" w:fill="FFFFFF" w:themeFill="background1"/>
          </w:tcPr>
          <w:p w:rsidR="00CC15A4" w:rsidRPr="00293585" w:rsidRDefault="00CC15A4"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541" w:type="dxa"/>
            <w:shd w:val="clear" w:color="auto" w:fill="FFFFFF" w:themeFill="background1"/>
          </w:tcPr>
          <w:p w:rsidR="00CC15A4" w:rsidRPr="00293585" w:rsidRDefault="00CC15A4"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CC15A4" w:rsidRPr="00293585" w:rsidRDefault="00CC15A4"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sz w:val="22"/>
                <w:szCs w:val="22"/>
              </w:rPr>
            </w:pPr>
          </w:p>
        </w:tc>
        <w:tc>
          <w:tcPr>
            <w:tcW w:w="631" w:type="dxa"/>
            <w:shd w:val="clear" w:color="auto" w:fill="FFFFFF" w:themeFill="background1"/>
          </w:tcPr>
          <w:p w:rsidR="00CC15A4" w:rsidRPr="00293585" w:rsidRDefault="00CC15A4"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sz w:val="22"/>
                <w:szCs w:val="22"/>
              </w:rPr>
            </w:pPr>
          </w:p>
        </w:tc>
        <w:tc>
          <w:tcPr>
            <w:tcW w:w="721" w:type="dxa"/>
            <w:shd w:val="clear" w:color="auto" w:fill="FFFFFF" w:themeFill="background1"/>
          </w:tcPr>
          <w:p w:rsidR="00CC15A4" w:rsidRPr="00293585" w:rsidRDefault="00CC15A4"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sz w:val="22"/>
                <w:szCs w:val="22"/>
              </w:rPr>
            </w:pPr>
          </w:p>
        </w:tc>
        <w:tc>
          <w:tcPr>
            <w:tcW w:w="1081" w:type="dxa"/>
            <w:shd w:val="clear" w:color="auto" w:fill="FFFFFF" w:themeFill="background1"/>
          </w:tcPr>
          <w:p w:rsidR="00CC15A4" w:rsidRPr="00293585" w:rsidRDefault="00CC15A4"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2"/>
                <w:szCs w:val="22"/>
              </w:rPr>
            </w:pPr>
          </w:p>
        </w:tc>
        <w:tc>
          <w:tcPr>
            <w:tcW w:w="721" w:type="dxa"/>
            <w:shd w:val="clear" w:color="auto" w:fill="FFFFFF" w:themeFill="background1"/>
          </w:tcPr>
          <w:p w:rsidR="00CC15A4" w:rsidRPr="00293585" w:rsidRDefault="00CC15A4"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sz w:val="22"/>
                <w:szCs w:val="22"/>
              </w:rPr>
            </w:pPr>
          </w:p>
        </w:tc>
        <w:tc>
          <w:tcPr>
            <w:tcW w:w="1120" w:type="dxa"/>
            <w:shd w:val="clear" w:color="auto" w:fill="FFFFFF" w:themeFill="background1"/>
          </w:tcPr>
          <w:p w:rsidR="00CC15A4" w:rsidRPr="00293585" w:rsidRDefault="00CC15A4"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sz w:val="22"/>
                <w:szCs w:val="22"/>
              </w:rPr>
            </w:pPr>
          </w:p>
        </w:tc>
        <w:tc>
          <w:tcPr>
            <w:tcW w:w="1102" w:type="dxa"/>
            <w:shd w:val="clear" w:color="auto" w:fill="FFFFFF" w:themeFill="background1"/>
          </w:tcPr>
          <w:p w:rsidR="00CC15A4" w:rsidRPr="00293585" w:rsidRDefault="00CC15A4" w:rsidP="00B949FE">
            <w:pPr>
              <w:spacing w:before="0"/>
              <w:contextualSpacing/>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Arial"/>
                <w:sz w:val="22"/>
                <w:szCs w:val="22"/>
              </w:rPr>
            </w:pPr>
          </w:p>
        </w:tc>
      </w:tr>
    </w:tbl>
    <w:p w:rsidR="0012296A" w:rsidRPr="00293585" w:rsidRDefault="0012296A" w:rsidP="00E0620E">
      <w:pPr>
        <w:pStyle w:val="TableLevel2"/>
        <w:rPr>
          <w:rFonts w:asciiTheme="minorHAnsi" w:hAnsiTheme="minorHAnsi" w:cs="Arial"/>
          <w:sz w:val="22"/>
          <w:szCs w:val="22"/>
        </w:rPr>
      </w:pPr>
    </w:p>
    <w:p w:rsidR="00E0620E" w:rsidRPr="00293585" w:rsidRDefault="00A121B0" w:rsidP="0047123D">
      <w:pPr>
        <w:tabs>
          <w:tab w:val="num" w:pos="1440"/>
        </w:tabs>
        <w:ind w:left="720" w:hanging="634"/>
        <w:jc w:val="center"/>
        <w:rPr>
          <w:rFonts w:asciiTheme="minorHAnsi" w:hAnsiTheme="minorHAnsi" w:cs="Arial"/>
          <w:sz w:val="22"/>
          <w:szCs w:val="22"/>
        </w:rPr>
      </w:pPr>
      <w:r w:rsidRPr="00293585">
        <w:rPr>
          <w:rFonts w:asciiTheme="minorHAnsi" w:hAnsiTheme="minorHAnsi" w:cs="Arial"/>
          <w:sz w:val="22"/>
          <w:szCs w:val="22"/>
        </w:rPr>
        <w:tab/>
      </w:r>
      <w:r w:rsidRPr="00293585">
        <w:rPr>
          <w:rFonts w:asciiTheme="minorHAnsi" w:hAnsiTheme="minorHAnsi" w:cs="Arial"/>
          <w:sz w:val="22"/>
          <w:szCs w:val="22"/>
        </w:rPr>
        <w:tab/>
      </w:r>
      <w:r w:rsidR="00443592" w:rsidRPr="00293585">
        <w:rPr>
          <w:rFonts w:asciiTheme="minorHAnsi" w:hAnsiTheme="minorHAnsi" w:cs="Arial"/>
          <w:b/>
          <w:bCs/>
          <w:color w:val="365F91"/>
          <w:sz w:val="22"/>
          <w:szCs w:val="22"/>
        </w:rPr>
        <w:t>Table 6-1:</w:t>
      </w:r>
      <w:r w:rsidR="00E0620E" w:rsidRPr="00293585">
        <w:rPr>
          <w:rFonts w:asciiTheme="minorHAnsi" w:hAnsiTheme="minorHAnsi" w:cs="Arial"/>
          <w:b/>
          <w:bCs/>
          <w:color w:val="365F91"/>
          <w:sz w:val="22"/>
          <w:szCs w:val="22"/>
        </w:rPr>
        <w:t xml:space="preserve">  Faculty Qualifications</w:t>
      </w:r>
      <w:r w:rsidRPr="00293585">
        <w:rPr>
          <w:rFonts w:asciiTheme="minorHAnsi" w:hAnsiTheme="minorHAnsi" w:cs="Arial"/>
          <w:sz w:val="22"/>
          <w:szCs w:val="22"/>
        </w:rPr>
        <w:tab/>
      </w:r>
    </w:p>
    <w:p w:rsidR="00A121B0" w:rsidRPr="00293585" w:rsidRDefault="00A121B0" w:rsidP="00A121B0">
      <w:pPr>
        <w:rPr>
          <w:rFonts w:asciiTheme="minorHAnsi" w:hAnsiTheme="minorHAnsi" w:cs="Arial"/>
          <w:sz w:val="22"/>
          <w:szCs w:val="22"/>
        </w:rPr>
      </w:pPr>
    </w:p>
    <w:p w:rsidR="00E0620E" w:rsidRPr="00293585" w:rsidRDefault="00E0620E" w:rsidP="00686978">
      <w:pPr>
        <w:pStyle w:val="ListParagraph"/>
        <w:numPr>
          <w:ilvl w:val="0"/>
          <w:numId w:val="32"/>
        </w:numPr>
        <w:spacing w:after="120"/>
        <w:ind w:right="144"/>
        <w:rPr>
          <w:rFonts w:asciiTheme="minorHAnsi" w:hAnsiTheme="minorHAnsi" w:cs="Arial"/>
          <w:sz w:val="22"/>
          <w:szCs w:val="22"/>
        </w:rPr>
      </w:pPr>
      <w:r w:rsidRPr="00293585">
        <w:rPr>
          <w:rFonts w:asciiTheme="minorHAnsi" w:hAnsiTheme="minorHAnsi" w:cs="Arial"/>
          <w:sz w:val="22"/>
          <w:szCs w:val="22"/>
        </w:rPr>
        <w:t>Code:  P = Professor    ASC = Associate Professor   AST = Assistant Professor   I = Instructor   A = Adjunct   O = Other</w:t>
      </w:r>
    </w:p>
    <w:p w:rsidR="00E0620E" w:rsidRPr="00293585" w:rsidRDefault="00E0620E" w:rsidP="00686978">
      <w:pPr>
        <w:pStyle w:val="ListParagraph"/>
        <w:numPr>
          <w:ilvl w:val="0"/>
          <w:numId w:val="32"/>
        </w:numPr>
        <w:spacing w:after="120"/>
        <w:ind w:right="144"/>
        <w:rPr>
          <w:rFonts w:asciiTheme="minorHAnsi" w:hAnsiTheme="minorHAnsi" w:cs="Arial"/>
          <w:sz w:val="22"/>
          <w:szCs w:val="22"/>
        </w:rPr>
      </w:pPr>
      <w:r w:rsidRPr="00293585">
        <w:rPr>
          <w:rFonts w:asciiTheme="minorHAnsi" w:hAnsiTheme="minorHAnsi" w:cs="Arial"/>
          <w:sz w:val="22"/>
          <w:szCs w:val="22"/>
        </w:rPr>
        <w:t>Code:  TT = Tenure Track      T = Tenured      NTT = Non Tenure Track</w:t>
      </w:r>
    </w:p>
    <w:p w:rsidR="00E0620E" w:rsidRPr="00293585" w:rsidRDefault="00E0620E" w:rsidP="00686978">
      <w:pPr>
        <w:pStyle w:val="ListParagraph"/>
        <w:numPr>
          <w:ilvl w:val="0"/>
          <w:numId w:val="32"/>
        </w:numPr>
        <w:spacing w:after="120"/>
        <w:ind w:right="144"/>
        <w:rPr>
          <w:rFonts w:asciiTheme="minorHAnsi" w:hAnsiTheme="minorHAnsi" w:cs="Arial"/>
          <w:sz w:val="22"/>
          <w:szCs w:val="22"/>
        </w:rPr>
      </w:pPr>
      <w:r w:rsidRPr="00293585">
        <w:rPr>
          <w:rFonts w:asciiTheme="minorHAnsi" w:hAnsiTheme="minorHAnsi" w:cs="Arial"/>
          <w:sz w:val="22"/>
          <w:szCs w:val="22"/>
        </w:rPr>
        <w:t>The level of activity, high, medium or low, should reflect an average over the year prior to the visit plus the two previous years at the institution</w:t>
      </w:r>
    </w:p>
    <w:p w:rsidR="00B80F24" w:rsidRPr="00293585" w:rsidRDefault="00B80F24" w:rsidP="0012296A">
      <w:pPr>
        <w:spacing w:after="120"/>
        <w:ind w:right="144"/>
        <w:rPr>
          <w:rFonts w:asciiTheme="minorHAnsi" w:hAnsiTheme="minorHAnsi" w:cs="Arial"/>
          <w:sz w:val="22"/>
          <w:szCs w:val="22"/>
        </w:rPr>
      </w:pPr>
    </w:p>
    <w:tbl>
      <w:tblPr>
        <w:tblStyle w:val="TableGridLight"/>
        <w:tblW w:w="13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8"/>
        <w:gridCol w:w="540"/>
        <w:gridCol w:w="5240"/>
        <w:gridCol w:w="1168"/>
        <w:gridCol w:w="1262"/>
        <w:gridCol w:w="1008"/>
        <w:gridCol w:w="1155"/>
      </w:tblGrid>
      <w:tr w:rsidR="00E0620E" w:rsidRPr="00A23711" w:rsidTr="009D76F9">
        <w:trPr>
          <w:trHeight w:val="440"/>
        </w:trPr>
        <w:tc>
          <w:tcPr>
            <w:tcW w:w="3418" w:type="dxa"/>
            <w:vMerge w:val="restart"/>
          </w:tcPr>
          <w:p w:rsidR="00E0620E" w:rsidRPr="00293585" w:rsidRDefault="00A121B0" w:rsidP="0012296A">
            <w:pPr>
              <w:spacing w:after="120"/>
              <w:jc w:val="center"/>
              <w:rPr>
                <w:rFonts w:asciiTheme="minorHAnsi" w:hAnsiTheme="minorHAnsi" w:cs="Arial"/>
                <w:b/>
                <w:sz w:val="22"/>
                <w:szCs w:val="22"/>
              </w:rPr>
            </w:pPr>
            <w:r w:rsidRPr="00293585">
              <w:rPr>
                <w:rFonts w:asciiTheme="minorHAnsi" w:hAnsiTheme="minorHAnsi" w:cs="Arial"/>
                <w:sz w:val="22"/>
                <w:szCs w:val="22"/>
              </w:rPr>
              <w:br w:type="page"/>
            </w:r>
            <w:r w:rsidR="00E0620E" w:rsidRPr="00293585">
              <w:rPr>
                <w:rFonts w:asciiTheme="minorHAnsi" w:hAnsiTheme="minorHAnsi" w:cs="Arial"/>
                <w:b/>
                <w:sz w:val="22"/>
                <w:szCs w:val="22"/>
              </w:rPr>
              <w:br w:type="page"/>
            </w:r>
          </w:p>
          <w:p w:rsidR="00E0620E" w:rsidRPr="00293585" w:rsidRDefault="00E0620E" w:rsidP="0012296A">
            <w:pPr>
              <w:spacing w:after="120"/>
              <w:jc w:val="center"/>
              <w:rPr>
                <w:rFonts w:asciiTheme="minorHAnsi" w:hAnsiTheme="minorHAnsi" w:cs="Arial"/>
                <w:b/>
                <w:sz w:val="22"/>
                <w:szCs w:val="22"/>
              </w:rPr>
            </w:pPr>
          </w:p>
          <w:p w:rsidR="00E0620E" w:rsidRPr="00293585" w:rsidRDefault="00E0620E" w:rsidP="0012296A">
            <w:pPr>
              <w:spacing w:after="120"/>
              <w:jc w:val="center"/>
              <w:rPr>
                <w:rFonts w:asciiTheme="minorHAnsi" w:hAnsiTheme="minorHAnsi" w:cs="Arial"/>
                <w:b/>
                <w:sz w:val="22"/>
                <w:szCs w:val="22"/>
              </w:rPr>
            </w:pPr>
            <w:r w:rsidRPr="00293585">
              <w:rPr>
                <w:rFonts w:asciiTheme="minorHAnsi" w:hAnsiTheme="minorHAnsi" w:cs="Arial"/>
                <w:b/>
                <w:sz w:val="22"/>
                <w:szCs w:val="22"/>
              </w:rPr>
              <w:t>Faculty Member (name)</w:t>
            </w:r>
          </w:p>
        </w:tc>
        <w:tc>
          <w:tcPr>
            <w:tcW w:w="540" w:type="dxa"/>
            <w:vMerge w:val="restart"/>
          </w:tcPr>
          <w:p w:rsidR="00E0620E" w:rsidRPr="00293585" w:rsidRDefault="00E0620E" w:rsidP="00E0620E">
            <w:pPr>
              <w:jc w:val="center"/>
              <w:rPr>
                <w:rFonts w:asciiTheme="minorHAnsi" w:hAnsiTheme="minorHAnsi" w:cs="Arial"/>
                <w:b/>
                <w:sz w:val="22"/>
                <w:szCs w:val="22"/>
              </w:rPr>
            </w:pPr>
          </w:p>
          <w:p w:rsidR="00E0620E" w:rsidRPr="00293585" w:rsidRDefault="00E0620E" w:rsidP="00E0620E">
            <w:pPr>
              <w:jc w:val="center"/>
              <w:rPr>
                <w:rFonts w:asciiTheme="minorHAnsi" w:hAnsiTheme="minorHAnsi" w:cs="Arial"/>
                <w:b/>
                <w:sz w:val="22"/>
                <w:szCs w:val="22"/>
                <w:vertAlign w:val="superscript"/>
              </w:rPr>
            </w:pPr>
            <w:r w:rsidRPr="00293585">
              <w:rPr>
                <w:rFonts w:asciiTheme="minorHAnsi" w:hAnsiTheme="minorHAnsi" w:cs="Arial"/>
                <w:b/>
                <w:sz w:val="22"/>
                <w:szCs w:val="22"/>
              </w:rPr>
              <w:t>PT or FT</w:t>
            </w:r>
          </w:p>
        </w:tc>
        <w:tc>
          <w:tcPr>
            <w:tcW w:w="5240" w:type="dxa"/>
            <w:vMerge w:val="restart"/>
          </w:tcPr>
          <w:p w:rsidR="00E0620E" w:rsidRPr="00293585" w:rsidRDefault="00E0620E" w:rsidP="00E0620E">
            <w:pPr>
              <w:jc w:val="center"/>
              <w:rPr>
                <w:rFonts w:asciiTheme="minorHAnsi" w:hAnsiTheme="minorHAnsi" w:cs="Arial"/>
                <w:b/>
                <w:sz w:val="22"/>
                <w:szCs w:val="22"/>
              </w:rPr>
            </w:pPr>
          </w:p>
          <w:p w:rsidR="00E0620E" w:rsidRPr="00293585" w:rsidRDefault="00E0620E" w:rsidP="00E0620E">
            <w:pPr>
              <w:jc w:val="center"/>
              <w:rPr>
                <w:rFonts w:asciiTheme="minorHAnsi" w:hAnsiTheme="minorHAnsi" w:cs="Arial"/>
                <w:b/>
                <w:sz w:val="22"/>
                <w:szCs w:val="22"/>
              </w:rPr>
            </w:pPr>
          </w:p>
          <w:p w:rsidR="00E0620E" w:rsidRPr="00293585" w:rsidRDefault="00F80B36" w:rsidP="00E0620E">
            <w:pPr>
              <w:jc w:val="center"/>
              <w:rPr>
                <w:rFonts w:asciiTheme="minorHAnsi" w:hAnsiTheme="minorHAnsi" w:cs="Arial"/>
                <w:b/>
                <w:sz w:val="22"/>
                <w:szCs w:val="22"/>
              </w:rPr>
            </w:pPr>
            <w:r w:rsidRPr="00293585">
              <w:rPr>
                <w:rFonts w:asciiTheme="minorHAnsi" w:hAnsiTheme="minorHAnsi" w:cs="Arial"/>
                <w:b/>
                <w:sz w:val="22"/>
                <w:szCs w:val="22"/>
              </w:rPr>
              <w:t>Classes Ta</w:t>
            </w:r>
            <w:r w:rsidR="00E0620E" w:rsidRPr="00293585">
              <w:rPr>
                <w:rFonts w:asciiTheme="minorHAnsi" w:hAnsiTheme="minorHAnsi" w:cs="Arial"/>
                <w:b/>
                <w:sz w:val="22"/>
                <w:szCs w:val="22"/>
              </w:rPr>
              <w:t xml:space="preserve">ught (Course No./Credit Hrs.) </w:t>
            </w:r>
          </w:p>
          <w:p w:rsidR="00E0620E" w:rsidRPr="00293585" w:rsidRDefault="00F80B36" w:rsidP="00E0620E">
            <w:pPr>
              <w:jc w:val="center"/>
              <w:rPr>
                <w:rFonts w:asciiTheme="minorHAnsi" w:hAnsiTheme="minorHAnsi" w:cs="Arial"/>
                <w:b/>
                <w:sz w:val="22"/>
                <w:szCs w:val="22"/>
                <w:vertAlign w:val="superscript"/>
              </w:rPr>
            </w:pPr>
            <w:r w:rsidRPr="00293585">
              <w:rPr>
                <w:rFonts w:asciiTheme="minorHAnsi" w:hAnsiTheme="minorHAnsi" w:cs="Arial"/>
                <w:b/>
                <w:sz w:val="22"/>
                <w:szCs w:val="22"/>
              </w:rPr>
              <w:t>(Summer 2017, Fall2017, Spring2018</w:t>
            </w:r>
            <w:r w:rsidR="00E0620E" w:rsidRPr="00293585">
              <w:rPr>
                <w:rFonts w:asciiTheme="minorHAnsi" w:hAnsiTheme="minorHAnsi" w:cs="Arial"/>
                <w:b/>
                <w:sz w:val="22"/>
                <w:szCs w:val="22"/>
              </w:rPr>
              <w:t>)</w:t>
            </w:r>
          </w:p>
        </w:tc>
        <w:tc>
          <w:tcPr>
            <w:tcW w:w="3438" w:type="dxa"/>
            <w:gridSpan w:val="3"/>
          </w:tcPr>
          <w:p w:rsidR="00E0620E" w:rsidRPr="00293585" w:rsidRDefault="00E0620E" w:rsidP="00E0620E">
            <w:pPr>
              <w:jc w:val="center"/>
              <w:rPr>
                <w:rFonts w:asciiTheme="minorHAnsi" w:hAnsiTheme="minorHAnsi" w:cs="Arial"/>
                <w:b/>
                <w:sz w:val="22"/>
                <w:szCs w:val="22"/>
              </w:rPr>
            </w:pPr>
          </w:p>
          <w:p w:rsidR="00E0620E" w:rsidRPr="00293585" w:rsidRDefault="00E0620E" w:rsidP="00E0620E">
            <w:pPr>
              <w:jc w:val="center"/>
              <w:rPr>
                <w:rFonts w:asciiTheme="minorHAnsi" w:hAnsiTheme="minorHAnsi" w:cs="Arial"/>
                <w:b/>
                <w:sz w:val="22"/>
                <w:szCs w:val="22"/>
                <w:vertAlign w:val="superscript"/>
              </w:rPr>
            </w:pPr>
            <w:r w:rsidRPr="00293585">
              <w:rPr>
                <w:rFonts w:asciiTheme="minorHAnsi" w:hAnsiTheme="minorHAnsi" w:cs="Arial"/>
                <w:b/>
                <w:sz w:val="22"/>
                <w:szCs w:val="22"/>
              </w:rPr>
              <w:t>Program Activity Distribution</w:t>
            </w:r>
          </w:p>
        </w:tc>
        <w:tc>
          <w:tcPr>
            <w:tcW w:w="1155" w:type="dxa"/>
            <w:vMerge w:val="restart"/>
          </w:tcPr>
          <w:p w:rsidR="00E0620E" w:rsidRPr="00293585" w:rsidRDefault="00E0620E" w:rsidP="00E0620E">
            <w:pPr>
              <w:jc w:val="center"/>
              <w:rPr>
                <w:rFonts w:asciiTheme="minorHAnsi" w:hAnsiTheme="minorHAnsi" w:cs="Arial"/>
                <w:b/>
                <w:bCs/>
                <w:sz w:val="22"/>
                <w:szCs w:val="22"/>
              </w:rPr>
            </w:pPr>
            <w:r w:rsidRPr="00293585">
              <w:rPr>
                <w:rFonts w:asciiTheme="minorHAnsi" w:hAnsiTheme="minorHAnsi" w:cs="Arial"/>
                <w:b/>
                <w:sz w:val="22"/>
                <w:szCs w:val="22"/>
              </w:rPr>
              <w:t>% of Time Devoted</w:t>
            </w:r>
          </w:p>
          <w:p w:rsidR="00E0620E" w:rsidRPr="00293585" w:rsidRDefault="00E0620E" w:rsidP="00E0620E">
            <w:pPr>
              <w:spacing w:after="200"/>
              <w:jc w:val="center"/>
              <w:rPr>
                <w:rFonts w:asciiTheme="minorHAnsi" w:hAnsiTheme="minorHAnsi" w:cs="Arial"/>
                <w:b/>
                <w:bCs/>
                <w:sz w:val="22"/>
                <w:szCs w:val="22"/>
              </w:rPr>
            </w:pPr>
            <w:r w:rsidRPr="00293585">
              <w:rPr>
                <w:rFonts w:asciiTheme="minorHAnsi" w:hAnsiTheme="minorHAnsi" w:cs="Arial"/>
                <w:b/>
                <w:sz w:val="22"/>
                <w:szCs w:val="22"/>
              </w:rPr>
              <w:t>to the Program</w:t>
            </w:r>
          </w:p>
          <w:p w:rsidR="00E0620E" w:rsidRPr="00293585" w:rsidRDefault="00E0620E" w:rsidP="00E0620E">
            <w:pPr>
              <w:jc w:val="center"/>
              <w:rPr>
                <w:rFonts w:asciiTheme="minorHAnsi" w:hAnsiTheme="minorHAnsi" w:cs="Arial"/>
                <w:b/>
                <w:bCs/>
                <w:sz w:val="22"/>
                <w:szCs w:val="22"/>
              </w:rPr>
            </w:pPr>
          </w:p>
        </w:tc>
      </w:tr>
      <w:tr w:rsidR="00E0620E" w:rsidRPr="00A23711" w:rsidTr="009D76F9">
        <w:trPr>
          <w:trHeight w:val="737"/>
        </w:trPr>
        <w:tc>
          <w:tcPr>
            <w:tcW w:w="3418" w:type="dxa"/>
            <w:vMerge/>
          </w:tcPr>
          <w:p w:rsidR="00E0620E" w:rsidRPr="00293585" w:rsidRDefault="00E0620E" w:rsidP="0012296A">
            <w:pPr>
              <w:spacing w:after="120"/>
              <w:jc w:val="center"/>
              <w:rPr>
                <w:rFonts w:asciiTheme="minorHAnsi" w:hAnsiTheme="minorHAnsi" w:cs="Arial"/>
                <w:b/>
                <w:bCs/>
                <w:sz w:val="22"/>
                <w:szCs w:val="22"/>
              </w:rPr>
            </w:pPr>
          </w:p>
        </w:tc>
        <w:tc>
          <w:tcPr>
            <w:tcW w:w="540" w:type="dxa"/>
            <w:vMerge/>
          </w:tcPr>
          <w:p w:rsidR="00E0620E" w:rsidRPr="00293585" w:rsidRDefault="00E0620E" w:rsidP="00E0620E">
            <w:pPr>
              <w:jc w:val="center"/>
              <w:rPr>
                <w:rFonts w:asciiTheme="minorHAnsi" w:hAnsiTheme="minorHAnsi" w:cs="Arial"/>
                <w:bCs/>
                <w:sz w:val="22"/>
                <w:szCs w:val="22"/>
              </w:rPr>
            </w:pPr>
          </w:p>
        </w:tc>
        <w:tc>
          <w:tcPr>
            <w:tcW w:w="5240" w:type="dxa"/>
            <w:vMerge/>
          </w:tcPr>
          <w:p w:rsidR="00E0620E" w:rsidRPr="00293585" w:rsidRDefault="00E0620E" w:rsidP="00E0620E">
            <w:pPr>
              <w:jc w:val="center"/>
              <w:rPr>
                <w:rFonts w:asciiTheme="minorHAnsi" w:hAnsiTheme="minorHAnsi" w:cs="Arial"/>
                <w:bCs/>
                <w:sz w:val="22"/>
                <w:szCs w:val="22"/>
              </w:rPr>
            </w:pPr>
          </w:p>
        </w:tc>
        <w:tc>
          <w:tcPr>
            <w:tcW w:w="1168" w:type="dxa"/>
          </w:tcPr>
          <w:p w:rsidR="00E0620E" w:rsidRPr="00293585" w:rsidRDefault="00E0620E" w:rsidP="00B949FE">
            <w:pPr>
              <w:spacing w:before="120"/>
              <w:jc w:val="center"/>
              <w:rPr>
                <w:rFonts w:asciiTheme="minorHAnsi" w:hAnsiTheme="minorHAnsi" w:cs="Arial"/>
                <w:sz w:val="22"/>
                <w:szCs w:val="22"/>
                <w:vertAlign w:val="superscript"/>
              </w:rPr>
            </w:pPr>
          </w:p>
          <w:p w:rsidR="00E0620E" w:rsidRPr="00293585" w:rsidRDefault="00E0620E" w:rsidP="00B949FE">
            <w:pPr>
              <w:spacing w:before="120"/>
              <w:jc w:val="center"/>
              <w:rPr>
                <w:rFonts w:asciiTheme="minorHAnsi" w:hAnsiTheme="minorHAnsi" w:cs="Arial"/>
                <w:sz w:val="22"/>
                <w:szCs w:val="22"/>
                <w:vertAlign w:val="superscript"/>
              </w:rPr>
            </w:pPr>
            <w:r w:rsidRPr="00293585">
              <w:rPr>
                <w:rFonts w:asciiTheme="minorHAnsi" w:hAnsiTheme="minorHAnsi" w:cs="Arial"/>
                <w:sz w:val="22"/>
                <w:szCs w:val="22"/>
                <w:vertAlign w:val="superscript"/>
              </w:rPr>
              <w:t>Teaching</w:t>
            </w:r>
          </w:p>
        </w:tc>
        <w:tc>
          <w:tcPr>
            <w:tcW w:w="1262" w:type="dxa"/>
          </w:tcPr>
          <w:p w:rsidR="00E0620E" w:rsidRPr="00293585" w:rsidRDefault="00E0620E" w:rsidP="00B949FE">
            <w:pPr>
              <w:spacing w:before="120"/>
              <w:jc w:val="center"/>
              <w:rPr>
                <w:rFonts w:asciiTheme="minorHAnsi" w:hAnsiTheme="minorHAnsi" w:cs="Arial"/>
                <w:sz w:val="22"/>
                <w:szCs w:val="22"/>
                <w:vertAlign w:val="superscript"/>
              </w:rPr>
            </w:pPr>
          </w:p>
          <w:p w:rsidR="00E0620E" w:rsidRPr="00293585" w:rsidRDefault="00E0620E" w:rsidP="00B949FE">
            <w:pPr>
              <w:spacing w:before="120"/>
              <w:jc w:val="center"/>
              <w:rPr>
                <w:rFonts w:asciiTheme="minorHAnsi" w:hAnsiTheme="minorHAnsi" w:cs="Arial"/>
                <w:sz w:val="22"/>
                <w:szCs w:val="22"/>
                <w:vertAlign w:val="superscript"/>
              </w:rPr>
            </w:pPr>
            <w:r w:rsidRPr="00293585">
              <w:rPr>
                <w:rFonts w:asciiTheme="minorHAnsi" w:hAnsiTheme="minorHAnsi" w:cs="Arial"/>
                <w:sz w:val="22"/>
                <w:szCs w:val="22"/>
                <w:vertAlign w:val="superscript"/>
              </w:rPr>
              <w:t>Research or Scholarship</w:t>
            </w:r>
          </w:p>
          <w:p w:rsidR="00E0620E" w:rsidRPr="00293585" w:rsidRDefault="00E0620E" w:rsidP="00B949FE">
            <w:pPr>
              <w:spacing w:before="120"/>
              <w:jc w:val="center"/>
              <w:rPr>
                <w:rFonts w:asciiTheme="minorHAnsi" w:hAnsiTheme="minorHAnsi" w:cs="Arial"/>
                <w:sz w:val="22"/>
                <w:szCs w:val="22"/>
                <w:vertAlign w:val="superscript"/>
              </w:rPr>
            </w:pPr>
          </w:p>
        </w:tc>
        <w:tc>
          <w:tcPr>
            <w:tcW w:w="1008" w:type="dxa"/>
          </w:tcPr>
          <w:p w:rsidR="00E0620E" w:rsidRPr="00293585" w:rsidRDefault="00E0620E" w:rsidP="00B949FE">
            <w:pPr>
              <w:spacing w:before="120"/>
              <w:jc w:val="center"/>
              <w:rPr>
                <w:rFonts w:asciiTheme="minorHAnsi" w:hAnsiTheme="minorHAnsi" w:cs="Arial"/>
                <w:sz w:val="22"/>
                <w:szCs w:val="22"/>
                <w:vertAlign w:val="superscript"/>
              </w:rPr>
            </w:pPr>
          </w:p>
          <w:p w:rsidR="00E0620E" w:rsidRPr="00293585" w:rsidRDefault="00E0620E" w:rsidP="00B949FE">
            <w:pPr>
              <w:spacing w:before="120"/>
              <w:jc w:val="center"/>
              <w:rPr>
                <w:rFonts w:asciiTheme="minorHAnsi" w:hAnsiTheme="minorHAnsi" w:cs="Arial"/>
                <w:sz w:val="22"/>
                <w:szCs w:val="22"/>
                <w:vertAlign w:val="superscript"/>
              </w:rPr>
            </w:pPr>
            <w:r w:rsidRPr="00293585">
              <w:rPr>
                <w:rFonts w:asciiTheme="minorHAnsi" w:hAnsiTheme="minorHAnsi" w:cs="Arial"/>
                <w:sz w:val="22"/>
                <w:szCs w:val="22"/>
                <w:vertAlign w:val="superscript"/>
              </w:rPr>
              <w:t>Other</w:t>
            </w:r>
          </w:p>
          <w:p w:rsidR="00E0620E" w:rsidRPr="00293585" w:rsidRDefault="00E0620E" w:rsidP="00B949FE">
            <w:pPr>
              <w:spacing w:before="120"/>
              <w:jc w:val="center"/>
              <w:rPr>
                <w:rFonts w:asciiTheme="minorHAnsi" w:hAnsiTheme="minorHAnsi" w:cs="Arial"/>
                <w:sz w:val="22"/>
                <w:szCs w:val="22"/>
                <w:vertAlign w:val="superscript"/>
              </w:rPr>
            </w:pPr>
            <w:r w:rsidRPr="00293585">
              <w:rPr>
                <w:rFonts w:asciiTheme="minorHAnsi" w:hAnsiTheme="minorHAnsi" w:cs="Arial"/>
                <w:sz w:val="22"/>
                <w:szCs w:val="22"/>
                <w:vertAlign w:val="superscript"/>
              </w:rPr>
              <w:t>(Service/</w:t>
            </w:r>
          </w:p>
          <w:p w:rsidR="00E0620E" w:rsidRPr="00293585" w:rsidRDefault="00E0620E" w:rsidP="00B949FE">
            <w:pPr>
              <w:spacing w:before="120"/>
              <w:jc w:val="center"/>
              <w:rPr>
                <w:rFonts w:asciiTheme="minorHAnsi" w:hAnsiTheme="minorHAnsi" w:cs="Arial"/>
                <w:sz w:val="22"/>
                <w:szCs w:val="22"/>
                <w:vertAlign w:val="superscript"/>
              </w:rPr>
            </w:pPr>
            <w:r w:rsidRPr="00293585">
              <w:rPr>
                <w:rFonts w:asciiTheme="minorHAnsi" w:hAnsiTheme="minorHAnsi" w:cs="Arial"/>
                <w:sz w:val="22"/>
                <w:szCs w:val="22"/>
                <w:vertAlign w:val="superscript"/>
              </w:rPr>
              <w:t>Sabbatical</w:t>
            </w:r>
          </w:p>
          <w:p w:rsidR="00E0620E" w:rsidRPr="00293585" w:rsidRDefault="00E0620E" w:rsidP="00B949FE">
            <w:pPr>
              <w:spacing w:before="120"/>
              <w:jc w:val="center"/>
              <w:rPr>
                <w:rFonts w:asciiTheme="minorHAnsi" w:hAnsiTheme="minorHAnsi" w:cs="Arial"/>
                <w:sz w:val="22"/>
                <w:szCs w:val="22"/>
                <w:vertAlign w:val="superscript"/>
              </w:rPr>
            </w:pPr>
            <w:r w:rsidRPr="00293585">
              <w:rPr>
                <w:rFonts w:asciiTheme="minorHAnsi" w:hAnsiTheme="minorHAnsi" w:cs="Arial"/>
                <w:sz w:val="22"/>
                <w:szCs w:val="22"/>
                <w:vertAlign w:val="superscript"/>
              </w:rPr>
              <w:t>leave)</w:t>
            </w:r>
          </w:p>
          <w:p w:rsidR="00E0620E" w:rsidRPr="00293585" w:rsidRDefault="00E0620E" w:rsidP="00B949FE">
            <w:pPr>
              <w:spacing w:before="120"/>
              <w:jc w:val="center"/>
              <w:rPr>
                <w:rFonts w:asciiTheme="minorHAnsi" w:hAnsiTheme="minorHAnsi" w:cs="Arial"/>
                <w:sz w:val="22"/>
                <w:szCs w:val="22"/>
                <w:vertAlign w:val="superscript"/>
              </w:rPr>
            </w:pPr>
          </w:p>
        </w:tc>
        <w:tc>
          <w:tcPr>
            <w:tcW w:w="1155" w:type="dxa"/>
            <w:vMerge/>
          </w:tcPr>
          <w:p w:rsidR="00E0620E" w:rsidRPr="00293585" w:rsidRDefault="00E0620E" w:rsidP="00E0620E">
            <w:pPr>
              <w:jc w:val="center"/>
              <w:rPr>
                <w:rFonts w:asciiTheme="minorHAnsi" w:hAnsiTheme="minorHAnsi" w:cs="Arial"/>
                <w:bCs/>
                <w:sz w:val="22"/>
                <w:szCs w:val="22"/>
              </w:rPr>
            </w:pP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rPr>
            </w:pPr>
            <w:r w:rsidRPr="00B949FE">
              <w:rPr>
                <w:rFonts w:asciiTheme="minorHAnsi" w:hAnsiTheme="minorHAnsi" w:cs="Arial"/>
                <w:sz w:val="22"/>
                <w:szCs w:val="22"/>
              </w:rPr>
              <w:t>Russell J. Abbott</w:t>
            </w:r>
          </w:p>
        </w:tc>
        <w:tc>
          <w:tcPr>
            <w:tcW w:w="540"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FT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80%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100%</w:t>
            </w:r>
          </w:p>
        </w:tc>
      </w:tr>
      <w:tr w:rsidR="009D76F9" w:rsidRPr="00A23711" w:rsidTr="009D76F9">
        <w:tc>
          <w:tcPr>
            <w:tcW w:w="3418" w:type="dxa"/>
          </w:tcPr>
          <w:p w:rsidR="009D76F9" w:rsidRPr="00B949FE" w:rsidRDefault="009D76F9" w:rsidP="00B949FE">
            <w:pPr>
              <w:pStyle w:val="Answer"/>
              <w:spacing w:before="120" w:after="0"/>
              <w:jc w:val="left"/>
              <w:rPr>
                <w:rFonts w:asciiTheme="minorHAnsi" w:hAnsiTheme="minorHAnsi" w:cs="Arial"/>
                <w:sz w:val="22"/>
                <w:szCs w:val="22"/>
              </w:rPr>
            </w:pPr>
            <w:r w:rsidRPr="00B949FE">
              <w:rPr>
                <w:rFonts w:asciiTheme="minorHAnsi" w:hAnsiTheme="minorHAnsi" w:cs="Arial"/>
                <w:sz w:val="22"/>
                <w:szCs w:val="22"/>
              </w:rPr>
              <w:t>Vladimir Akis</w:t>
            </w:r>
          </w:p>
        </w:tc>
        <w:tc>
          <w:tcPr>
            <w:tcW w:w="540"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FT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80%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50%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rPr>
            </w:pPr>
            <w:r w:rsidRPr="00B949FE">
              <w:rPr>
                <w:rFonts w:asciiTheme="minorHAnsi" w:hAnsiTheme="minorHAnsi" w:cs="Arial"/>
                <w:sz w:val="22"/>
                <w:szCs w:val="22"/>
              </w:rPr>
              <w:t>Huiping Guo</w:t>
            </w:r>
          </w:p>
        </w:tc>
        <w:tc>
          <w:tcPr>
            <w:tcW w:w="540"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FT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55%</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35%</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rPr>
            </w:pPr>
            <w:r w:rsidRPr="00B949FE">
              <w:rPr>
                <w:rFonts w:asciiTheme="minorHAnsi" w:hAnsiTheme="minorHAnsi" w:cs="Arial"/>
                <w:sz w:val="22"/>
                <w:szCs w:val="22"/>
              </w:rPr>
              <w:t>Jiang Guo</w:t>
            </w:r>
          </w:p>
        </w:tc>
        <w:tc>
          <w:tcPr>
            <w:tcW w:w="540"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FT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80%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rPr>
            </w:pPr>
            <w:r w:rsidRPr="00B949FE">
              <w:rPr>
                <w:rFonts w:asciiTheme="minorHAnsi" w:hAnsiTheme="minorHAnsi" w:cs="Arial"/>
                <w:sz w:val="22"/>
                <w:szCs w:val="22"/>
              </w:rPr>
              <w:t>Eun-Young “Elaine” Kang</w:t>
            </w:r>
          </w:p>
        </w:tc>
        <w:tc>
          <w:tcPr>
            <w:tcW w:w="540"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FT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80%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rPr>
            </w:pPr>
            <w:r w:rsidRPr="00B949FE">
              <w:rPr>
                <w:rFonts w:asciiTheme="minorHAnsi" w:hAnsiTheme="minorHAnsi" w:cs="Arial"/>
                <w:sz w:val="22"/>
                <w:szCs w:val="22"/>
              </w:rPr>
              <w:t>Raj S Pamula</w:t>
            </w:r>
          </w:p>
        </w:tc>
        <w:tc>
          <w:tcPr>
            <w:tcW w:w="540"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FT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CC15A4"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4</w:t>
            </w:r>
            <w:r w:rsidR="009D76F9" w:rsidRPr="00B949FE">
              <w:rPr>
                <w:rFonts w:asciiTheme="minorHAnsi" w:hAnsiTheme="minorHAnsi" w:cs="Arial"/>
                <w:bCs/>
                <w:sz w:val="22"/>
                <w:szCs w:val="22"/>
              </w:rPr>
              <w:t>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008" w:type="dxa"/>
          </w:tcPr>
          <w:p w:rsidR="009D76F9" w:rsidRPr="00B949FE" w:rsidRDefault="00CC15A4"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5</w:t>
            </w:r>
            <w:r w:rsidR="009D76F9" w:rsidRPr="00B949FE">
              <w:rPr>
                <w:rFonts w:asciiTheme="minorHAnsi" w:hAnsiTheme="minorHAnsi" w:cs="Arial"/>
                <w:bCs/>
                <w:sz w:val="22"/>
                <w:szCs w:val="22"/>
              </w:rPr>
              <w:t>0%</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rPr>
            </w:pPr>
            <w:r w:rsidRPr="00B949FE">
              <w:rPr>
                <w:rFonts w:asciiTheme="minorHAnsi" w:hAnsiTheme="minorHAnsi" w:cs="Arial"/>
                <w:sz w:val="22"/>
                <w:szCs w:val="22"/>
              </w:rPr>
              <w:lastRenderedPageBreak/>
              <w:t>Behzad Parviz</w:t>
            </w:r>
          </w:p>
        </w:tc>
        <w:tc>
          <w:tcPr>
            <w:tcW w:w="540"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FT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CC15A4"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8</w:t>
            </w:r>
            <w:r w:rsidR="009D76F9" w:rsidRPr="00B949FE">
              <w:rPr>
                <w:rFonts w:asciiTheme="minorHAnsi" w:hAnsiTheme="minorHAnsi" w:cs="Arial"/>
                <w:bCs/>
                <w:sz w:val="22"/>
                <w:szCs w:val="22"/>
              </w:rPr>
              <w:t>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008" w:type="dxa"/>
          </w:tcPr>
          <w:p w:rsidR="009D76F9" w:rsidRPr="00B949FE" w:rsidRDefault="00CC15A4"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w:t>
            </w:r>
            <w:r w:rsidR="009D76F9" w:rsidRPr="00B949FE">
              <w:rPr>
                <w:rFonts w:asciiTheme="minorHAnsi" w:hAnsiTheme="minorHAnsi" w:cs="Arial"/>
                <w:bCs/>
                <w:sz w:val="22"/>
                <w:szCs w:val="22"/>
              </w:rPr>
              <w:t>0%</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rPr>
            </w:pPr>
            <w:r w:rsidRPr="00B949FE">
              <w:rPr>
                <w:rFonts w:asciiTheme="minorHAnsi" w:hAnsiTheme="minorHAnsi" w:cs="Arial"/>
                <w:sz w:val="22"/>
                <w:szCs w:val="22"/>
              </w:rPr>
              <w:t>Mohammad Pourhomayoun</w:t>
            </w:r>
          </w:p>
        </w:tc>
        <w:tc>
          <w:tcPr>
            <w:tcW w:w="540"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FT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80%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rPr>
            </w:pPr>
            <w:r w:rsidRPr="00B949FE">
              <w:rPr>
                <w:rFonts w:asciiTheme="minorHAnsi" w:hAnsiTheme="minorHAnsi" w:cs="Arial"/>
                <w:sz w:val="22"/>
                <w:szCs w:val="22"/>
              </w:rPr>
              <w:t>Chengyu Sun</w:t>
            </w:r>
          </w:p>
        </w:tc>
        <w:tc>
          <w:tcPr>
            <w:tcW w:w="540"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FT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80%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100%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rPr>
            </w:pPr>
            <w:r w:rsidRPr="00B949FE">
              <w:rPr>
                <w:rFonts w:asciiTheme="minorHAnsi" w:hAnsiTheme="minorHAnsi" w:cs="Arial"/>
                <w:sz w:val="22"/>
                <w:szCs w:val="22"/>
              </w:rPr>
              <w:t>Zilong Ye</w:t>
            </w:r>
          </w:p>
        </w:tc>
        <w:tc>
          <w:tcPr>
            <w:tcW w:w="540"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PT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rPr>
            </w:pPr>
            <w:r w:rsidRPr="00B949FE">
              <w:rPr>
                <w:rFonts w:asciiTheme="minorHAnsi" w:hAnsiTheme="minorHAnsi" w:cs="Arial"/>
                <w:sz w:val="22"/>
                <w:szCs w:val="22"/>
              </w:rPr>
              <w:t>Yuquing Zhu</w:t>
            </w:r>
          </w:p>
        </w:tc>
        <w:tc>
          <w:tcPr>
            <w:tcW w:w="540" w:type="dxa"/>
          </w:tcPr>
          <w:p w:rsidR="009D76F9" w:rsidRPr="00B949FE" w:rsidRDefault="009D76F9" w:rsidP="00B949FE">
            <w:pPr>
              <w:spacing w:before="120"/>
              <w:rPr>
                <w:rFonts w:asciiTheme="minorHAnsi" w:hAnsiTheme="minorHAnsi" w:cs="Arial"/>
                <w:sz w:val="22"/>
                <w:szCs w:val="22"/>
              </w:rPr>
            </w:pPr>
            <w:r w:rsidRPr="00B949FE">
              <w:rPr>
                <w:rFonts w:asciiTheme="minorHAnsi" w:hAnsiTheme="minorHAnsi" w:cs="Arial"/>
                <w:bCs/>
                <w:sz w:val="22"/>
                <w:szCs w:val="22"/>
              </w:rPr>
              <w:t>PT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Albert Cervantes</w:t>
            </w:r>
          </w:p>
        </w:tc>
        <w:tc>
          <w:tcPr>
            <w:tcW w:w="540" w:type="dxa"/>
          </w:tcPr>
          <w:p w:rsidR="009D76F9" w:rsidRPr="00B949FE" w:rsidRDefault="009D76F9" w:rsidP="00B949FE">
            <w:pPr>
              <w:spacing w:before="120"/>
              <w:rPr>
                <w:rFonts w:asciiTheme="minorHAnsi" w:hAnsiTheme="minorHAnsi" w:cs="Arial"/>
                <w:sz w:val="22"/>
                <w:szCs w:val="22"/>
              </w:rPr>
            </w:pPr>
            <w:r w:rsidRPr="00B949FE">
              <w:rPr>
                <w:rFonts w:asciiTheme="minorHAnsi" w:hAnsiTheme="minorHAnsi" w:cs="Arial"/>
                <w:bCs/>
                <w:sz w:val="22"/>
                <w:szCs w:val="22"/>
              </w:rPr>
              <w:t>PT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Richard Cross</w:t>
            </w:r>
          </w:p>
        </w:tc>
        <w:tc>
          <w:tcPr>
            <w:tcW w:w="540" w:type="dxa"/>
          </w:tcPr>
          <w:p w:rsidR="009D76F9" w:rsidRPr="00B949FE" w:rsidRDefault="009D76F9" w:rsidP="00B949FE">
            <w:pPr>
              <w:spacing w:before="120"/>
              <w:rPr>
                <w:rFonts w:asciiTheme="minorHAnsi" w:hAnsiTheme="minorHAnsi" w:cs="Arial"/>
                <w:sz w:val="22"/>
                <w:szCs w:val="22"/>
              </w:rPr>
            </w:pPr>
            <w:r w:rsidRPr="00B949FE">
              <w:rPr>
                <w:rFonts w:asciiTheme="minorHAnsi" w:hAnsiTheme="minorHAnsi" w:cs="Arial"/>
                <w:bCs/>
                <w:sz w:val="22"/>
                <w:szCs w:val="22"/>
              </w:rPr>
              <w:t>PT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50%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50%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Edmund Gean</w:t>
            </w:r>
          </w:p>
        </w:tc>
        <w:tc>
          <w:tcPr>
            <w:tcW w:w="540" w:type="dxa"/>
          </w:tcPr>
          <w:p w:rsidR="009D76F9" w:rsidRPr="00B949FE" w:rsidRDefault="009D76F9" w:rsidP="00B949FE">
            <w:pPr>
              <w:spacing w:before="120"/>
              <w:rPr>
                <w:rFonts w:asciiTheme="minorHAnsi" w:hAnsiTheme="minorHAnsi" w:cs="Arial"/>
                <w:sz w:val="22"/>
                <w:szCs w:val="22"/>
              </w:rPr>
            </w:pPr>
            <w:r w:rsidRPr="00B949FE">
              <w:rPr>
                <w:rFonts w:asciiTheme="minorHAnsi" w:hAnsiTheme="minorHAnsi" w:cs="Arial"/>
                <w:bCs/>
                <w:sz w:val="22"/>
                <w:szCs w:val="22"/>
              </w:rPr>
              <w:t>PT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72154B"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John Hurley</w:t>
            </w:r>
          </w:p>
        </w:tc>
        <w:tc>
          <w:tcPr>
            <w:tcW w:w="540" w:type="dxa"/>
          </w:tcPr>
          <w:p w:rsidR="009D76F9" w:rsidRPr="00B949FE" w:rsidRDefault="009D76F9" w:rsidP="00B949FE">
            <w:pPr>
              <w:spacing w:before="120"/>
              <w:rPr>
                <w:rFonts w:asciiTheme="minorHAnsi" w:hAnsiTheme="minorHAnsi" w:cs="Arial"/>
                <w:sz w:val="22"/>
                <w:szCs w:val="22"/>
              </w:rPr>
            </w:pPr>
            <w:r w:rsidRPr="00B949FE">
              <w:rPr>
                <w:rFonts w:asciiTheme="minorHAnsi" w:hAnsiTheme="minorHAnsi" w:cs="Arial"/>
                <w:bCs/>
                <w:sz w:val="22"/>
                <w:szCs w:val="22"/>
              </w:rPr>
              <w:t>PT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Keenan Knaur</w:t>
            </w:r>
          </w:p>
        </w:tc>
        <w:tc>
          <w:tcPr>
            <w:tcW w:w="540" w:type="dxa"/>
          </w:tcPr>
          <w:p w:rsidR="009D76F9" w:rsidRPr="00B949FE" w:rsidRDefault="009D76F9" w:rsidP="00B949FE">
            <w:pPr>
              <w:spacing w:before="120"/>
              <w:rPr>
                <w:rFonts w:asciiTheme="minorHAnsi" w:hAnsiTheme="minorHAnsi" w:cs="Arial"/>
                <w:sz w:val="22"/>
                <w:szCs w:val="22"/>
              </w:rPr>
            </w:pPr>
            <w:r w:rsidRPr="00B949FE">
              <w:rPr>
                <w:rFonts w:asciiTheme="minorHAnsi" w:hAnsiTheme="minorHAnsi" w:cs="Arial"/>
                <w:bCs/>
                <w:sz w:val="22"/>
                <w:szCs w:val="22"/>
              </w:rPr>
              <w:t>PT</w:t>
            </w: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c>
          <w:tcPr>
            <w:tcW w:w="1262"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008"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w:t>
            </w:r>
          </w:p>
        </w:tc>
        <w:tc>
          <w:tcPr>
            <w:tcW w:w="1155" w:type="dxa"/>
          </w:tcPr>
          <w:p w:rsidR="009D76F9" w:rsidRPr="00B949FE" w:rsidRDefault="009D76F9" w:rsidP="00B949FE">
            <w:pPr>
              <w:spacing w:before="120"/>
              <w:jc w:val="center"/>
              <w:rPr>
                <w:rFonts w:asciiTheme="minorHAnsi" w:hAnsiTheme="minorHAnsi" w:cs="Arial"/>
                <w:bCs/>
                <w:sz w:val="22"/>
                <w:szCs w:val="22"/>
              </w:rPr>
            </w:pPr>
            <w:r w:rsidRPr="00B949FE">
              <w:rPr>
                <w:rFonts w:asciiTheme="minorHAnsi" w:hAnsiTheme="minorHAnsi" w:cs="Arial"/>
                <w:bCs/>
                <w:sz w:val="22"/>
                <w:szCs w:val="22"/>
              </w:rPr>
              <w:t>20%</w:t>
            </w: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Jung Soo Lim</w:t>
            </w:r>
          </w:p>
        </w:tc>
        <w:tc>
          <w:tcPr>
            <w:tcW w:w="540" w:type="dxa"/>
          </w:tcPr>
          <w:p w:rsidR="009D76F9" w:rsidRPr="00B949FE" w:rsidRDefault="009D76F9" w:rsidP="00B949FE">
            <w:pPr>
              <w:spacing w:before="120"/>
              <w:rPr>
                <w:rFonts w:asciiTheme="minorHAnsi" w:hAnsiTheme="minorHAnsi" w:cs="Arial"/>
                <w:bCs/>
                <w:sz w:val="22"/>
                <w:szCs w:val="22"/>
              </w:rPr>
            </w:pP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p>
        </w:tc>
        <w:tc>
          <w:tcPr>
            <w:tcW w:w="1262" w:type="dxa"/>
          </w:tcPr>
          <w:p w:rsidR="009D76F9" w:rsidRPr="00B949FE" w:rsidRDefault="009D76F9" w:rsidP="00B949FE">
            <w:pPr>
              <w:spacing w:before="120"/>
              <w:jc w:val="center"/>
              <w:rPr>
                <w:rFonts w:asciiTheme="minorHAnsi" w:hAnsiTheme="minorHAnsi" w:cs="Arial"/>
                <w:bCs/>
                <w:sz w:val="22"/>
                <w:szCs w:val="22"/>
              </w:rPr>
            </w:pPr>
          </w:p>
        </w:tc>
        <w:tc>
          <w:tcPr>
            <w:tcW w:w="1008" w:type="dxa"/>
          </w:tcPr>
          <w:p w:rsidR="009D76F9" w:rsidRPr="00B949FE" w:rsidRDefault="009D76F9" w:rsidP="00B949FE">
            <w:pPr>
              <w:spacing w:before="120"/>
              <w:jc w:val="center"/>
              <w:rPr>
                <w:rFonts w:asciiTheme="minorHAnsi" w:hAnsiTheme="minorHAnsi" w:cs="Arial"/>
                <w:bCs/>
                <w:sz w:val="22"/>
                <w:szCs w:val="22"/>
              </w:rPr>
            </w:pPr>
          </w:p>
        </w:tc>
        <w:tc>
          <w:tcPr>
            <w:tcW w:w="1155" w:type="dxa"/>
          </w:tcPr>
          <w:p w:rsidR="009D76F9" w:rsidRPr="00B949FE" w:rsidRDefault="009D76F9" w:rsidP="00B949FE">
            <w:pPr>
              <w:spacing w:before="120"/>
              <w:jc w:val="center"/>
              <w:rPr>
                <w:rFonts w:asciiTheme="minorHAnsi" w:hAnsiTheme="minorHAnsi" w:cs="Arial"/>
                <w:bCs/>
                <w:sz w:val="22"/>
                <w:szCs w:val="22"/>
              </w:rPr>
            </w:pP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Jose M. Macias</w:t>
            </w:r>
          </w:p>
        </w:tc>
        <w:tc>
          <w:tcPr>
            <w:tcW w:w="540" w:type="dxa"/>
          </w:tcPr>
          <w:p w:rsidR="009D76F9" w:rsidRPr="00B949FE" w:rsidRDefault="009D76F9" w:rsidP="00B949FE">
            <w:pPr>
              <w:spacing w:before="120"/>
              <w:rPr>
                <w:rFonts w:asciiTheme="minorHAnsi" w:hAnsiTheme="minorHAnsi" w:cs="Arial"/>
                <w:bCs/>
                <w:sz w:val="22"/>
                <w:szCs w:val="22"/>
              </w:rPr>
            </w:pP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p>
        </w:tc>
        <w:tc>
          <w:tcPr>
            <w:tcW w:w="1262" w:type="dxa"/>
          </w:tcPr>
          <w:p w:rsidR="009D76F9" w:rsidRPr="00B949FE" w:rsidRDefault="009D76F9" w:rsidP="00B949FE">
            <w:pPr>
              <w:spacing w:before="120"/>
              <w:jc w:val="center"/>
              <w:rPr>
                <w:rFonts w:asciiTheme="minorHAnsi" w:hAnsiTheme="minorHAnsi" w:cs="Arial"/>
                <w:bCs/>
                <w:sz w:val="22"/>
                <w:szCs w:val="22"/>
              </w:rPr>
            </w:pPr>
          </w:p>
        </w:tc>
        <w:tc>
          <w:tcPr>
            <w:tcW w:w="1008" w:type="dxa"/>
          </w:tcPr>
          <w:p w:rsidR="009D76F9" w:rsidRPr="00B949FE" w:rsidRDefault="009D76F9" w:rsidP="00B949FE">
            <w:pPr>
              <w:spacing w:before="120"/>
              <w:jc w:val="center"/>
              <w:rPr>
                <w:rFonts w:asciiTheme="minorHAnsi" w:hAnsiTheme="minorHAnsi" w:cs="Arial"/>
                <w:bCs/>
                <w:sz w:val="22"/>
                <w:szCs w:val="22"/>
              </w:rPr>
            </w:pPr>
          </w:p>
        </w:tc>
        <w:tc>
          <w:tcPr>
            <w:tcW w:w="1155" w:type="dxa"/>
          </w:tcPr>
          <w:p w:rsidR="009D76F9" w:rsidRPr="00B949FE" w:rsidRDefault="009D76F9" w:rsidP="00B949FE">
            <w:pPr>
              <w:spacing w:before="120"/>
              <w:jc w:val="center"/>
              <w:rPr>
                <w:rFonts w:asciiTheme="minorHAnsi" w:hAnsiTheme="minorHAnsi" w:cs="Arial"/>
                <w:bCs/>
                <w:sz w:val="22"/>
                <w:szCs w:val="22"/>
              </w:rPr>
            </w:pP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Mark Sargent</w:t>
            </w:r>
          </w:p>
        </w:tc>
        <w:tc>
          <w:tcPr>
            <w:tcW w:w="540" w:type="dxa"/>
          </w:tcPr>
          <w:p w:rsidR="009D76F9" w:rsidRPr="00B949FE" w:rsidRDefault="009D76F9" w:rsidP="00B949FE">
            <w:pPr>
              <w:spacing w:before="120"/>
              <w:rPr>
                <w:rFonts w:asciiTheme="minorHAnsi" w:hAnsiTheme="minorHAnsi" w:cs="Arial"/>
                <w:bCs/>
                <w:sz w:val="22"/>
                <w:szCs w:val="22"/>
              </w:rPr>
            </w:pP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p>
        </w:tc>
        <w:tc>
          <w:tcPr>
            <w:tcW w:w="1262" w:type="dxa"/>
          </w:tcPr>
          <w:p w:rsidR="009D76F9" w:rsidRPr="00B949FE" w:rsidRDefault="009D76F9" w:rsidP="00B949FE">
            <w:pPr>
              <w:spacing w:before="120"/>
              <w:jc w:val="center"/>
              <w:rPr>
                <w:rFonts w:asciiTheme="minorHAnsi" w:hAnsiTheme="minorHAnsi" w:cs="Arial"/>
                <w:bCs/>
                <w:sz w:val="22"/>
                <w:szCs w:val="22"/>
              </w:rPr>
            </w:pPr>
          </w:p>
        </w:tc>
        <w:tc>
          <w:tcPr>
            <w:tcW w:w="1008" w:type="dxa"/>
          </w:tcPr>
          <w:p w:rsidR="009D76F9" w:rsidRPr="00B949FE" w:rsidRDefault="009D76F9" w:rsidP="00B949FE">
            <w:pPr>
              <w:spacing w:before="120"/>
              <w:jc w:val="center"/>
              <w:rPr>
                <w:rFonts w:asciiTheme="minorHAnsi" w:hAnsiTheme="minorHAnsi" w:cs="Arial"/>
                <w:bCs/>
                <w:sz w:val="22"/>
                <w:szCs w:val="22"/>
              </w:rPr>
            </w:pPr>
          </w:p>
        </w:tc>
        <w:tc>
          <w:tcPr>
            <w:tcW w:w="1155" w:type="dxa"/>
          </w:tcPr>
          <w:p w:rsidR="009D76F9" w:rsidRPr="00B949FE" w:rsidRDefault="009D76F9" w:rsidP="00B949FE">
            <w:pPr>
              <w:spacing w:before="120"/>
              <w:jc w:val="center"/>
              <w:rPr>
                <w:rFonts w:asciiTheme="minorHAnsi" w:hAnsiTheme="minorHAnsi" w:cs="Arial"/>
                <w:bCs/>
                <w:sz w:val="22"/>
                <w:szCs w:val="22"/>
              </w:rPr>
            </w:pP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Jithika Thomas</w:t>
            </w:r>
          </w:p>
        </w:tc>
        <w:tc>
          <w:tcPr>
            <w:tcW w:w="540" w:type="dxa"/>
          </w:tcPr>
          <w:p w:rsidR="009D76F9" w:rsidRPr="00B949FE" w:rsidRDefault="009D76F9" w:rsidP="00B949FE">
            <w:pPr>
              <w:spacing w:before="120"/>
              <w:rPr>
                <w:rFonts w:asciiTheme="minorHAnsi" w:hAnsiTheme="minorHAnsi" w:cs="Arial"/>
                <w:bCs/>
                <w:sz w:val="22"/>
                <w:szCs w:val="22"/>
              </w:rPr>
            </w:pP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p>
        </w:tc>
        <w:tc>
          <w:tcPr>
            <w:tcW w:w="1262" w:type="dxa"/>
          </w:tcPr>
          <w:p w:rsidR="009D76F9" w:rsidRPr="00B949FE" w:rsidRDefault="009D76F9" w:rsidP="00B949FE">
            <w:pPr>
              <w:spacing w:before="120"/>
              <w:jc w:val="center"/>
              <w:rPr>
                <w:rFonts w:asciiTheme="minorHAnsi" w:hAnsiTheme="minorHAnsi" w:cs="Arial"/>
                <w:bCs/>
                <w:sz w:val="22"/>
                <w:szCs w:val="22"/>
              </w:rPr>
            </w:pPr>
          </w:p>
        </w:tc>
        <w:tc>
          <w:tcPr>
            <w:tcW w:w="1008" w:type="dxa"/>
          </w:tcPr>
          <w:p w:rsidR="009D76F9" w:rsidRPr="00B949FE" w:rsidRDefault="009D76F9" w:rsidP="00B949FE">
            <w:pPr>
              <w:spacing w:before="120"/>
              <w:jc w:val="center"/>
              <w:rPr>
                <w:rFonts w:asciiTheme="minorHAnsi" w:hAnsiTheme="minorHAnsi" w:cs="Arial"/>
                <w:bCs/>
                <w:sz w:val="22"/>
                <w:szCs w:val="22"/>
              </w:rPr>
            </w:pPr>
          </w:p>
        </w:tc>
        <w:tc>
          <w:tcPr>
            <w:tcW w:w="1155" w:type="dxa"/>
          </w:tcPr>
          <w:p w:rsidR="009D76F9" w:rsidRPr="00B949FE" w:rsidRDefault="009D76F9" w:rsidP="00B949FE">
            <w:pPr>
              <w:spacing w:before="120"/>
              <w:jc w:val="center"/>
              <w:rPr>
                <w:rFonts w:asciiTheme="minorHAnsi" w:hAnsiTheme="minorHAnsi" w:cs="Arial"/>
                <w:bCs/>
                <w:sz w:val="22"/>
                <w:szCs w:val="22"/>
              </w:rPr>
            </w:pPr>
          </w:p>
        </w:tc>
      </w:tr>
      <w:tr w:rsidR="009D76F9" w:rsidRPr="00A23711" w:rsidTr="009D76F9">
        <w:tc>
          <w:tcPr>
            <w:tcW w:w="3418" w:type="dxa"/>
          </w:tcPr>
          <w:p w:rsidR="009D76F9" w:rsidRPr="00B949FE" w:rsidRDefault="009D76F9"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John Tran</w:t>
            </w:r>
          </w:p>
        </w:tc>
        <w:tc>
          <w:tcPr>
            <w:tcW w:w="540" w:type="dxa"/>
          </w:tcPr>
          <w:p w:rsidR="009D76F9" w:rsidRPr="00B949FE" w:rsidRDefault="009D76F9" w:rsidP="00B949FE">
            <w:pPr>
              <w:spacing w:before="120"/>
              <w:rPr>
                <w:rFonts w:asciiTheme="minorHAnsi" w:hAnsiTheme="minorHAnsi" w:cs="Arial"/>
                <w:bCs/>
                <w:sz w:val="22"/>
                <w:szCs w:val="22"/>
              </w:rPr>
            </w:pPr>
          </w:p>
        </w:tc>
        <w:tc>
          <w:tcPr>
            <w:tcW w:w="5240" w:type="dxa"/>
          </w:tcPr>
          <w:p w:rsidR="009D76F9" w:rsidRPr="00B949FE" w:rsidRDefault="009D76F9" w:rsidP="00B949FE">
            <w:pPr>
              <w:spacing w:before="120"/>
              <w:rPr>
                <w:rFonts w:asciiTheme="minorHAnsi" w:hAnsiTheme="minorHAnsi" w:cs="Arial"/>
                <w:bCs/>
                <w:sz w:val="22"/>
                <w:szCs w:val="22"/>
              </w:rPr>
            </w:pPr>
          </w:p>
        </w:tc>
        <w:tc>
          <w:tcPr>
            <w:tcW w:w="1168" w:type="dxa"/>
          </w:tcPr>
          <w:p w:rsidR="009D76F9" w:rsidRPr="00B949FE" w:rsidRDefault="009D76F9" w:rsidP="00B949FE">
            <w:pPr>
              <w:spacing w:before="120"/>
              <w:jc w:val="center"/>
              <w:rPr>
                <w:rFonts w:asciiTheme="minorHAnsi" w:hAnsiTheme="minorHAnsi" w:cs="Arial"/>
                <w:bCs/>
                <w:sz w:val="22"/>
                <w:szCs w:val="22"/>
              </w:rPr>
            </w:pPr>
          </w:p>
        </w:tc>
        <w:tc>
          <w:tcPr>
            <w:tcW w:w="1262" w:type="dxa"/>
          </w:tcPr>
          <w:p w:rsidR="009D76F9" w:rsidRPr="00B949FE" w:rsidRDefault="009D76F9" w:rsidP="00B949FE">
            <w:pPr>
              <w:spacing w:before="120"/>
              <w:jc w:val="center"/>
              <w:rPr>
                <w:rFonts w:asciiTheme="minorHAnsi" w:hAnsiTheme="minorHAnsi" w:cs="Arial"/>
                <w:bCs/>
                <w:sz w:val="22"/>
                <w:szCs w:val="22"/>
              </w:rPr>
            </w:pPr>
          </w:p>
        </w:tc>
        <w:tc>
          <w:tcPr>
            <w:tcW w:w="1008" w:type="dxa"/>
          </w:tcPr>
          <w:p w:rsidR="009D76F9" w:rsidRPr="00B949FE" w:rsidRDefault="009D76F9" w:rsidP="00B949FE">
            <w:pPr>
              <w:spacing w:before="120"/>
              <w:jc w:val="center"/>
              <w:rPr>
                <w:rFonts w:asciiTheme="minorHAnsi" w:hAnsiTheme="minorHAnsi" w:cs="Arial"/>
                <w:bCs/>
                <w:sz w:val="22"/>
                <w:szCs w:val="22"/>
              </w:rPr>
            </w:pPr>
          </w:p>
        </w:tc>
        <w:tc>
          <w:tcPr>
            <w:tcW w:w="1155" w:type="dxa"/>
          </w:tcPr>
          <w:p w:rsidR="009D76F9" w:rsidRPr="00B949FE" w:rsidRDefault="009D76F9" w:rsidP="00B949FE">
            <w:pPr>
              <w:spacing w:before="120"/>
              <w:jc w:val="center"/>
              <w:rPr>
                <w:rFonts w:asciiTheme="minorHAnsi" w:hAnsiTheme="minorHAnsi" w:cs="Arial"/>
                <w:bCs/>
                <w:sz w:val="22"/>
                <w:szCs w:val="22"/>
              </w:rPr>
            </w:pPr>
          </w:p>
        </w:tc>
      </w:tr>
      <w:tr w:rsidR="002D2B55" w:rsidRPr="00A23711" w:rsidTr="009D76F9">
        <w:tc>
          <w:tcPr>
            <w:tcW w:w="3418" w:type="dxa"/>
          </w:tcPr>
          <w:p w:rsidR="002D2B55" w:rsidRPr="00B949FE" w:rsidRDefault="002D2B55"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Eric Liao</w:t>
            </w:r>
          </w:p>
        </w:tc>
        <w:tc>
          <w:tcPr>
            <w:tcW w:w="540" w:type="dxa"/>
          </w:tcPr>
          <w:p w:rsidR="002D2B55" w:rsidRPr="00B949FE" w:rsidRDefault="002D2B55" w:rsidP="00B949FE">
            <w:pPr>
              <w:spacing w:before="120"/>
              <w:rPr>
                <w:rFonts w:asciiTheme="minorHAnsi" w:hAnsiTheme="minorHAnsi" w:cs="Arial"/>
                <w:bCs/>
                <w:sz w:val="22"/>
                <w:szCs w:val="22"/>
              </w:rPr>
            </w:pPr>
          </w:p>
        </w:tc>
        <w:tc>
          <w:tcPr>
            <w:tcW w:w="5240" w:type="dxa"/>
          </w:tcPr>
          <w:p w:rsidR="002D2B55" w:rsidRPr="00B949FE" w:rsidRDefault="002D2B55" w:rsidP="00B949FE">
            <w:pPr>
              <w:spacing w:before="120"/>
              <w:rPr>
                <w:rFonts w:asciiTheme="minorHAnsi" w:hAnsiTheme="minorHAnsi" w:cs="Arial"/>
                <w:bCs/>
                <w:sz w:val="22"/>
                <w:szCs w:val="22"/>
              </w:rPr>
            </w:pPr>
          </w:p>
        </w:tc>
        <w:tc>
          <w:tcPr>
            <w:tcW w:w="1168" w:type="dxa"/>
          </w:tcPr>
          <w:p w:rsidR="002D2B55" w:rsidRPr="00B949FE" w:rsidRDefault="002D2B55" w:rsidP="00B949FE">
            <w:pPr>
              <w:spacing w:before="120"/>
              <w:jc w:val="center"/>
              <w:rPr>
                <w:rFonts w:asciiTheme="minorHAnsi" w:hAnsiTheme="minorHAnsi" w:cs="Arial"/>
                <w:bCs/>
                <w:sz w:val="22"/>
                <w:szCs w:val="22"/>
              </w:rPr>
            </w:pPr>
          </w:p>
        </w:tc>
        <w:tc>
          <w:tcPr>
            <w:tcW w:w="1262" w:type="dxa"/>
          </w:tcPr>
          <w:p w:rsidR="002D2B55" w:rsidRPr="00B949FE" w:rsidRDefault="002D2B55" w:rsidP="00B949FE">
            <w:pPr>
              <w:spacing w:before="120"/>
              <w:jc w:val="center"/>
              <w:rPr>
                <w:rFonts w:asciiTheme="minorHAnsi" w:hAnsiTheme="minorHAnsi" w:cs="Arial"/>
                <w:bCs/>
                <w:sz w:val="22"/>
                <w:szCs w:val="22"/>
              </w:rPr>
            </w:pPr>
          </w:p>
        </w:tc>
        <w:tc>
          <w:tcPr>
            <w:tcW w:w="1008" w:type="dxa"/>
          </w:tcPr>
          <w:p w:rsidR="002D2B55" w:rsidRPr="00B949FE" w:rsidRDefault="002D2B55" w:rsidP="00B949FE">
            <w:pPr>
              <w:spacing w:before="120"/>
              <w:jc w:val="center"/>
              <w:rPr>
                <w:rFonts w:asciiTheme="minorHAnsi" w:hAnsiTheme="minorHAnsi" w:cs="Arial"/>
                <w:bCs/>
                <w:sz w:val="22"/>
                <w:szCs w:val="22"/>
              </w:rPr>
            </w:pPr>
          </w:p>
        </w:tc>
        <w:tc>
          <w:tcPr>
            <w:tcW w:w="1155" w:type="dxa"/>
          </w:tcPr>
          <w:p w:rsidR="002D2B55" w:rsidRPr="00B949FE" w:rsidRDefault="002D2B55" w:rsidP="00B949FE">
            <w:pPr>
              <w:spacing w:before="120"/>
              <w:jc w:val="center"/>
              <w:rPr>
                <w:rFonts w:asciiTheme="minorHAnsi" w:hAnsiTheme="minorHAnsi" w:cs="Arial"/>
                <w:bCs/>
                <w:sz w:val="22"/>
                <w:szCs w:val="22"/>
              </w:rPr>
            </w:pPr>
          </w:p>
        </w:tc>
      </w:tr>
      <w:tr w:rsidR="002D2B55" w:rsidRPr="00A23711" w:rsidTr="009D76F9">
        <w:tc>
          <w:tcPr>
            <w:tcW w:w="3418" w:type="dxa"/>
          </w:tcPr>
          <w:p w:rsidR="002D2B55" w:rsidRPr="00B949FE" w:rsidRDefault="00CC15A4" w:rsidP="00B949FE">
            <w:pPr>
              <w:pStyle w:val="Answer"/>
              <w:spacing w:before="120" w:after="0"/>
              <w:rPr>
                <w:rFonts w:asciiTheme="minorHAnsi" w:hAnsiTheme="minorHAnsi" w:cs="Arial"/>
                <w:sz w:val="22"/>
                <w:szCs w:val="22"/>
                <w:lang w:val="es-MX"/>
              </w:rPr>
            </w:pPr>
            <w:r w:rsidRPr="00B949FE">
              <w:rPr>
                <w:rFonts w:asciiTheme="minorHAnsi" w:hAnsiTheme="minorHAnsi" w:cs="Arial"/>
                <w:sz w:val="22"/>
                <w:szCs w:val="22"/>
                <w:lang w:val="es-MX"/>
              </w:rPr>
              <w:t>Randal Moss</w:t>
            </w:r>
          </w:p>
        </w:tc>
        <w:tc>
          <w:tcPr>
            <w:tcW w:w="540" w:type="dxa"/>
          </w:tcPr>
          <w:p w:rsidR="002D2B55" w:rsidRPr="00B949FE" w:rsidRDefault="002D2B55" w:rsidP="00B949FE">
            <w:pPr>
              <w:spacing w:before="120"/>
              <w:rPr>
                <w:rFonts w:asciiTheme="minorHAnsi" w:hAnsiTheme="minorHAnsi" w:cs="Arial"/>
                <w:bCs/>
                <w:sz w:val="22"/>
                <w:szCs w:val="22"/>
              </w:rPr>
            </w:pPr>
          </w:p>
        </w:tc>
        <w:tc>
          <w:tcPr>
            <w:tcW w:w="5240" w:type="dxa"/>
          </w:tcPr>
          <w:p w:rsidR="002D2B55" w:rsidRPr="00B949FE" w:rsidRDefault="002D2B55" w:rsidP="00B949FE">
            <w:pPr>
              <w:spacing w:before="120"/>
              <w:rPr>
                <w:rFonts w:asciiTheme="minorHAnsi" w:hAnsiTheme="minorHAnsi" w:cs="Arial"/>
                <w:bCs/>
                <w:sz w:val="22"/>
                <w:szCs w:val="22"/>
              </w:rPr>
            </w:pPr>
          </w:p>
        </w:tc>
        <w:tc>
          <w:tcPr>
            <w:tcW w:w="1168" w:type="dxa"/>
          </w:tcPr>
          <w:p w:rsidR="002D2B55" w:rsidRPr="00B949FE" w:rsidRDefault="002D2B55" w:rsidP="00B949FE">
            <w:pPr>
              <w:spacing w:before="120"/>
              <w:jc w:val="center"/>
              <w:rPr>
                <w:rFonts w:asciiTheme="minorHAnsi" w:hAnsiTheme="minorHAnsi" w:cs="Arial"/>
                <w:bCs/>
                <w:sz w:val="22"/>
                <w:szCs w:val="22"/>
              </w:rPr>
            </w:pPr>
          </w:p>
        </w:tc>
        <w:tc>
          <w:tcPr>
            <w:tcW w:w="1262" w:type="dxa"/>
          </w:tcPr>
          <w:p w:rsidR="002D2B55" w:rsidRPr="00B949FE" w:rsidRDefault="002D2B55" w:rsidP="00B949FE">
            <w:pPr>
              <w:spacing w:before="120"/>
              <w:jc w:val="center"/>
              <w:rPr>
                <w:rFonts w:asciiTheme="minorHAnsi" w:hAnsiTheme="minorHAnsi" w:cs="Arial"/>
                <w:bCs/>
                <w:sz w:val="22"/>
                <w:szCs w:val="22"/>
              </w:rPr>
            </w:pPr>
          </w:p>
        </w:tc>
        <w:tc>
          <w:tcPr>
            <w:tcW w:w="1008" w:type="dxa"/>
          </w:tcPr>
          <w:p w:rsidR="002D2B55" w:rsidRPr="00B949FE" w:rsidRDefault="002D2B55" w:rsidP="00B949FE">
            <w:pPr>
              <w:spacing w:before="120"/>
              <w:jc w:val="center"/>
              <w:rPr>
                <w:rFonts w:asciiTheme="minorHAnsi" w:hAnsiTheme="minorHAnsi" w:cs="Arial"/>
                <w:bCs/>
                <w:sz w:val="22"/>
                <w:szCs w:val="22"/>
              </w:rPr>
            </w:pPr>
          </w:p>
        </w:tc>
        <w:tc>
          <w:tcPr>
            <w:tcW w:w="1155" w:type="dxa"/>
          </w:tcPr>
          <w:p w:rsidR="002D2B55" w:rsidRPr="00B949FE" w:rsidRDefault="002D2B55" w:rsidP="00B949FE">
            <w:pPr>
              <w:spacing w:before="120"/>
              <w:jc w:val="center"/>
              <w:rPr>
                <w:rFonts w:asciiTheme="minorHAnsi" w:hAnsiTheme="minorHAnsi" w:cs="Arial"/>
                <w:bCs/>
                <w:sz w:val="22"/>
                <w:szCs w:val="22"/>
              </w:rPr>
            </w:pPr>
          </w:p>
        </w:tc>
      </w:tr>
    </w:tbl>
    <w:p w:rsidR="00E0620E" w:rsidRPr="00293585" w:rsidRDefault="00E0620E" w:rsidP="00E0620E">
      <w:pPr>
        <w:jc w:val="center"/>
        <w:rPr>
          <w:rFonts w:asciiTheme="minorHAnsi" w:hAnsiTheme="minorHAnsi" w:cs="Arial"/>
          <w:bCs/>
          <w:sz w:val="22"/>
          <w:szCs w:val="22"/>
        </w:rPr>
      </w:pPr>
    </w:p>
    <w:p w:rsidR="005029A4" w:rsidRDefault="00443592" w:rsidP="0047123D">
      <w:pPr>
        <w:tabs>
          <w:tab w:val="num" w:pos="1440"/>
        </w:tabs>
        <w:ind w:left="720" w:hanging="634"/>
        <w:jc w:val="center"/>
        <w:rPr>
          <w:rFonts w:asciiTheme="minorHAnsi" w:hAnsiTheme="minorHAnsi" w:cs="Arial"/>
          <w:b/>
          <w:bCs/>
          <w:color w:val="365F91"/>
          <w:sz w:val="22"/>
          <w:szCs w:val="22"/>
        </w:rPr>
        <w:sectPr w:rsidR="005029A4" w:rsidSect="008532EC">
          <w:pgSz w:w="15840" w:h="12240" w:orient="landscape"/>
          <w:pgMar w:top="1800" w:right="1440" w:bottom="1440" w:left="1440" w:header="720" w:footer="720" w:gutter="0"/>
          <w:cols w:space="720"/>
          <w:docGrid w:linePitch="360"/>
        </w:sectPr>
      </w:pPr>
      <w:r w:rsidRPr="00293585">
        <w:rPr>
          <w:rFonts w:asciiTheme="minorHAnsi" w:hAnsiTheme="minorHAnsi" w:cs="Arial"/>
          <w:b/>
          <w:bCs/>
          <w:color w:val="365F91"/>
          <w:sz w:val="22"/>
          <w:szCs w:val="22"/>
        </w:rPr>
        <w:t>Table 6-2:</w:t>
      </w:r>
      <w:r w:rsidR="00E0620E" w:rsidRPr="00293585">
        <w:rPr>
          <w:rFonts w:asciiTheme="minorHAnsi" w:hAnsiTheme="minorHAnsi" w:cs="Arial"/>
          <w:b/>
          <w:bCs/>
          <w:color w:val="365F91"/>
          <w:sz w:val="22"/>
          <w:szCs w:val="22"/>
        </w:rPr>
        <w:t xml:space="preserve">  Faculty Workload Summary</w:t>
      </w:r>
    </w:p>
    <w:p w:rsidR="00E131AB" w:rsidRPr="002F225F" w:rsidRDefault="00E131AB" w:rsidP="002F225F">
      <w:pPr>
        <w:tabs>
          <w:tab w:val="num" w:pos="1440"/>
        </w:tabs>
        <w:spacing w:before="120"/>
        <w:ind w:left="720" w:hanging="634"/>
        <w:jc w:val="center"/>
        <w:rPr>
          <w:rFonts w:asciiTheme="minorHAnsi" w:hAnsiTheme="minorHAnsi" w:cs="Arial"/>
          <w:b/>
          <w:bCs/>
          <w:color w:val="365F91"/>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CFDFD"/>
        <w:tblCellMar>
          <w:top w:w="15" w:type="dxa"/>
          <w:left w:w="15" w:type="dxa"/>
          <w:bottom w:w="15" w:type="dxa"/>
          <w:right w:w="15" w:type="dxa"/>
        </w:tblCellMar>
        <w:tblLook w:val="04A0" w:firstRow="1" w:lastRow="0" w:firstColumn="1" w:lastColumn="0" w:noHBand="0" w:noVBand="1"/>
      </w:tblPr>
      <w:tblGrid>
        <w:gridCol w:w="1162"/>
        <w:gridCol w:w="4467"/>
        <w:gridCol w:w="824"/>
        <w:gridCol w:w="3622"/>
      </w:tblGrid>
      <w:tr w:rsidR="00E131AB" w:rsidRPr="005029A4" w:rsidTr="00E131AB">
        <w:trPr>
          <w:tblHeader/>
          <w:jc w:val="center"/>
        </w:trPr>
        <w:tc>
          <w:tcPr>
            <w:tcW w:w="1162" w:type="dxa"/>
            <w:shd w:val="clear" w:color="auto" w:fill="EEEEEE"/>
            <w:tcMar>
              <w:top w:w="150" w:type="dxa"/>
              <w:left w:w="150" w:type="dxa"/>
              <w:bottom w:w="150" w:type="dxa"/>
              <w:right w:w="150" w:type="dxa"/>
            </w:tcMar>
            <w:vAlign w:val="center"/>
            <w:hideMark/>
          </w:tcPr>
          <w:p w:rsidR="00E131AB" w:rsidRPr="005029A4" w:rsidRDefault="00A121B0" w:rsidP="005029A4">
            <w:pPr>
              <w:spacing w:before="60"/>
              <w:jc w:val="center"/>
              <w:rPr>
                <w:rFonts w:asciiTheme="minorHAnsi" w:hAnsiTheme="minorHAnsi" w:cs="Arial"/>
                <w:b/>
                <w:bCs/>
                <w:color w:val="222222"/>
              </w:rPr>
            </w:pPr>
            <w:r w:rsidRPr="005029A4">
              <w:rPr>
                <w:rFonts w:asciiTheme="minorHAnsi" w:hAnsiTheme="minorHAnsi" w:cs="Arial"/>
              </w:rPr>
              <w:br w:type="page"/>
            </w:r>
            <w:r w:rsidR="00E131AB" w:rsidRPr="005029A4">
              <w:rPr>
                <w:rFonts w:asciiTheme="minorHAnsi" w:hAnsiTheme="minorHAnsi" w:cs="Arial"/>
                <w:b/>
                <w:bCs/>
                <w:color w:val="222222"/>
              </w:rPr>
              <w:t>Code</w:t>
            </w:r>
          </w:p>
        </w:tc>
        <w:tc>
          <w:tcPr>
            <w:tcW w:w="0" w:type="auto"/>
            <w:shd w:val="clear" w:color="auto" w:fill="EEEEEE"/>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Arial"/>
                <w:b/>
                <w:bCs/>
                <w:color w:val="222222"/>
              </w:rPr>
            </w:pPr>
            <w:r w:rsidRPr="005029A4">
              <w:rPr>
                <w:rFonts w:asciiTheme="minorHAnsi" w:hAnsiTheme="minorHAnsi" w:cs="Arial"/>
                <w:b/>
                <w:bCs/>
                <w:color w:val="222222"/>
              </w:rPr>
              <w:t>Name</w:t>
            </w:r>
          </w:p>
        </w:tc>
        <w:tc>
          <w:tcPr>
            <w:tcW w:w="0" w:type="auto"/>
            <w:shd w:val="clear" w:color="auto" w:fill="EEEEEE"/>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Arial"/>
                <w:b/>
                <w:bCs/>
                <w:color w:val="222222"/>
              </w:rPr>
            </w:pPr>
            <w:r w:rsidRPr="005029A4">
              <w:rPr>
                <w:rFonts w:asciiTheme="minorHAnsi" w:hAnsiTheme="minorHAnsi" w:cs="Arial"/>
                <w:b/>
                <w:bCs/>
                <w:color w:val="222222"/>
              </w:rPr>
              <w:t>Units</w:t>
            </w:r>
          </w:p>
        </w:tc>
        <w:tc>
          <w:tcPr>
            <w:tcW w:w="3622" w:type="dxa"/>
            <w:shd w:val="clear" w:color="auto" w:fill="EEEEEE"/>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Arial"/>
                <w:b/>
                <w:bCs/>
                <w:color w:val="222222"/>
              </w:rPr>
            </w:pPr>
            <w:r w:rsidRPr="005029A4">
              <w:rPr>
                <w:rFonts w:asciiTheme="minorHAnsi" w:hAnsiTheme="minorHAnsi" w:cs="Arial"/>
                <w:b/>
                <w:bCs/>
                <w:color w:val="222222"/>
              </w:rPr>
              <w:t>Coordinator</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1010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05" w:history="1">
              <w:r w:rsidR="00E131AB" w:rsidRPr="005029A4">
                <w:rPr>
                  <w:rFonts w:asciiTheme="minorHAnsi" w:hAnsiTheme="minorHAnsi" w:cs="Lucida Sans"/>
                  <w:color w:val="0070FA"/>
                  <w:u w:val="single"/>
                </w:rPr>
                <w:t>Introduction to Higher Education for Computer Science Majors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Zilong Ye</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1090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06" w:history="1">
              <w:r w:rsidR="00E131AB" w:rsidRPr="005029A4">
                <w:rPr>
                  <w:rFonts w:asciiTheme="minorHAnsi" w:hAnsiTheme="minorHAnsi" w:cs="Lucida Sans"/>
                  <w:color w:val="0070FA"/>
                  <w:u w:val="single"/>
                </w:rPr>
                <w:t>BASIC Programming</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2</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Raj Pamula</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1200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07" w:history="1">
              <w:r w:rsidR="00E131AB" w:rsidRPr="005029A4">
                <w:rPr>
                  <w:rFonts w:asciiTheme="minorHAnsi" w:hAnsiTheme="minorHAnsi" w:cs="Lucida Sans"/>
                  <w:color w:val="0070FA"/>
                  <w:u w:val="single"/>
                </w:rPr>
                <w:t>Living in a Technology-Based World</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Raj Pamula</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1220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08" w:history="1">
              <w:r w:rsidR="00E131AB" w:rsidRPr="005029A4">
                <w:rPr>
                  <w:rFonts w:asciiTheme="minorHAnsi" w:hAnsiTheme="minorHAnsi" w:cs="Lucida Sans"/>
                  <w:color w:val="0070FA"/>
                  <w:u w:val="single"/>
                </w:rPr>
                <w:t>Introduction to Website Development</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Chengyu Sun</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1222</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09" w:history="1">
              <w:r w:rsidR="00E131AB" w:rsidRPr="005029A4">
                <w:rPr>
                  <w:rFonts w:asciiTheme="minorHAnsi" w:hAnsiTheme="minorHAnsi" w:cs="Lucida Sans"/>
                  <w:color w:val="0070FA"/>
                  <w:u w:val="single"/>
                </w:rPr>
                <w:t>Introduction to Relational Databases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Chengyu Sun</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2010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10" w:history="1">
              <w:r w:rsidR="00E131AB" w:rsidRPr="005029A4">
                <w:rPr>
                  <w:rFonts w:asciiTheme="minorHAnsi" w:hAnsiTheme="minorHAnsi" w:cs="Lucida Sans"/>
                  <w:color w:val="0070FA"/>
                  <w:u w:val="single"/>
                </w:rPr>
                <w:t>Computer Programming Fundamentals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Yuqing Zhu</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2011</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11" w:history="1">
              <w:r w:rsidR="00E131AB" w:rsidRPr="005029A4">
                <w:rPr>
                  <w:rFonts w:asciiTheme="minorHAnsi" w:hAnsiTheme="minorHAnsi" w:cs="Lucida Sans"/>
                  <w:color w:val="0070FA"/>
                  <w:u w:val="single"/>
                </w:rPr>
                <w:t>Introduction to Programming I</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Yuqing Zhu</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2012</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12" w:history="1">
              <w:r w:rsidR="00E131AB" w:rsidRPr="005029A4">
                <w:rPr>
                  <w:rFonts w:asciiTheme="minorHAnsi" w:hAnsiTheme="minorHAnsi" w:cs="Lucida Sans"/>
                  <w:color w:val="0070FA"/>
                  <w:u w:val="single"/>
                </w:rPr>
                <w:t>Introduction to Programming II</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Yuqing Zhu</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2013</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13" w:history="1">
              <w:r w:rsidR="00E131AB" w:rsidRPr="005029A4">
                <w:rPr>
                  <w:rFonts w:asciiTheme="minorHAnsi" w:hAnsiTheme="minorHAnsi" w:cs="Lucida Sans"/>
                  <w:color w:val="0070FA"/>
                  <w:u w:val="single"/>
                </w:rPr>
                <w:t>Programming with Data Structures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Yuqing Zhu</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2148</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14" w:history="1">
              <w:r w:rsidR="00E131AB" w:rsidRPr="005029A4">
                <w:rPr>
                  <w:rFonts w:asciiTheme="minorHAnsi" w:hAnsiTheme="minorHAnsi" w:cs="Lucida Sans"/>
                  <w:color w:val="0070FA"/>
                  <w:u w:val="single"/>
                </w:rPr>
                <w:t>Discrete Structures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Behzad Parviz</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2445</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15" w:history="1">
              <w:r w:rsidR="00E131AB" w:rsidRPr="005029A4">
                <w:rPr>
                  <w:rFonts w:asciiTheme="minorHAnsi" w:hAnsiTheme="minorHAnsi" w:cs="Lucida Sans"/>
                  <w:color w:val="0070FA"/>
                  <w:u w:val="single"/>
                </w:rPr>
                <w:t>Introduction to Computer Systems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Zilong Ye</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2540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16" w:history="1">
              <w:r w:rsidR="00E131AB" w:rsidRPr="005029A4">
                <w:rPr>
                  <w:rFonts w:asciiTheme="minorHAnsi" w:hAnsiTheme="minorHAnsi" w:cs="Lucida Sans"/>
                  <w:color w:val="0070FA"/>
                  <w:u w:val="single"/>
                </w:rPr>
                <w:t>Special Topics in Computer Science</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Raj Pamula</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2550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17" w:history="1">
              <w:r w:rsidR="00E131AB" w:rsidRPr="005029A4">
                <w:rPr>
                  <w:rFonts w:asciiTheme="minorHAnsi" w:hAnsiTheme="minorHAnsi" w:cs="Lucida Sans"/>
                  <w:color w:val="0070FA"/>
                  <w:u w:val="single"/>
                </w:rPr>
                <w:t>Introduction to Computer Graphics Tools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Elaine Kang</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3034</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18" w:history="1">
              <w:r w:rsidR="00E131AB" w:rsidRPr="005029A4">
                <w:rPr>
                  <w:rFonts w:asciiTheme="minorHAnsi" w:hAnsiTheme="minorHAnsi" w:cs="Lucida Sans"/>
                  <w:color w:val="0070FA"/>
                  <w:u w:val="single"/>
                </w:rPr>
                <w:t>Widely-Used Programming Languages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Russ Abbott</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3035</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19" w:history="1">
              <w:r w:rsidR="00E131AB" w:rsidRPr="005029A4">
                <w:rPr>
                  <w:rFonts w:asciiTheme="minorHAnsi" w:hAnsiTheme="minorHAnsi" w:cs="Lucida Sans"/>
                  <w:color w:val="0070FA"/>
                  <w:u w:val="single"/>
                </w:rPr>
                <w:t>Programming Language Paradigms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Russ Abbott</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3112</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20" w:history="1">
              <w:r w:rsidR="00E131AB" w:rsidRPr="005029A4">
                <w:rPr>
                  <w:rFonts w:asciiTheme="minorHAnsi" w:hAnsiTheme="minorHAnsi" w:cs="Lucida Sans"/>
                  <w:color w:val="0070FA"/>
                  <w:u w:val="single"/>
                </w:rPr>
                <w:t>Analysis of Algorithms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Behzad Parviz</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lastRenderedPageBreak/>
              <w:t>CS 3186</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21" w:history="1">
              <w:r w:rsidR="00E131AB" w:rsidRPr="005029A4">
                <w:rPr>
                  <w:rFonts w:asciiTheme="minorHAnsi" w:hAnsiTheme="minorHAnsi" w:cs="Lucida Sans"/>
                  <w:color w:val="0070FA"/>
                  <w:u w:val="single"/>
                </w:rPr>
                <w:t>Introduction to Automata Theory</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Vladimir Akis</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3220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22" w:history="1">
              <w:r w:rsidR="00E131AB" w:rsidRPr="005029A4">
                <w:rPr>
                  <w:rFonts w:asciiTheme="minorHAnsi" w:hAnsiTheme="minorHAnsi" w:cs="Lucida Sans"/>
                  <w:color w:val="0070FA"/>
                  <w:u w:val="single"/>
                </w:rPr>
                <w:t>Web and Internet Programming</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Chengyu Sun</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3337</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23" w:history="1">
              <w:r w:rsidR="00E131AB" w:rsidRPr="005029A4">
                <w:rPr>
                  <w:rFonts w:asciiTheme="minorHAnsi" w:hAnsiTheme="minorHAnsi" w:cs="Lucida Sans"/>
                  <w:color w:val="0070FA"/>
                  <w:u w:val="single"/>
                </w:rPr>
                <w:t>Software Engineering</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Jiang Guo</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3550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24" w:history="1">
              <w:r w:rsidR="00E131AB" w:rsidRPr="005029A4">
                <w:rPr>
                  <w:rFonts w:asciiTheme="minorHAnsi" w:hAnsiTheme="minorHAnsi" w:cs="Lucida Sans"/>
                  <w:color w:val="0070FA"/>
                  <w:u w:val="single"/>
                </w:rPr>
                <w:t>Game Development for Graphic Communications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Elaine Kang</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3555</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25" w:history="1">
              <w:r w:rsidR="00E131AB" w:rsidRPr="005029A4">
                <w:rPr>
                  <w:rFonts w:asciiTheme="minorHAnsi" w:hAnsiTheme="minorHAnsi" w:cs="Lucida Sans"/>
                  <w:color w:val="0070FA"/>
                  <w:u w:val="single"/>
                </w:rPr>
                <w:t>Mobile Development for Graphic Communications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Elaine Kang</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3660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26" w:history="1">
              <w:r w:rsidR="00E131AB" w:rsidRPr="005029A4">
                <w:rPr>
                  <w:rFonts w:asciiTheme="minorHAnsi" w:hAnsiTheme="minorHAnsi" w:cs="Lucida Sans"/>
                  <w:color w:val="0070FA"/>
                  <w:u w:val="single"/>
                </w:rPr>
                <w:t>Complex Social and Economic Systems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Mohammad Pourhomayoun</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3801</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27" w:history="1">
              <w:r w:rsidR="00E131AB" w:rsidRPr="005029A4">
                <w:rPr>
                  <w:rFonts w:asciiTheme="minorHAnsi" w:hAnsiTheme="minorHAnsi" w:cs="Lucida Sans"/>
                  <w:color w:val="0070FA"/>
                  <w:u w:val="single"/>
                </w:rPr>
                <w:t>Societal and Ethical issues in Computing</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Russ Abbott</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3890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28" w:history="1">
              <w:r w:rsidR="00E131AB" w:rsidRPr="005029A4">
                <w:rPr>
                  <w:rFonts w:asciiTheme="minorHAnsi" w:hAnsiTheme="minorHAnsi" w:cs="Lucida Sans"/>
                  <w:color w:val="0070FA"/>
                  <w:u w:val="single"/>
                </w:rPr>
                <w:t>Cooperative Education</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Raj Pamula</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4075</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29" w:history="1">
              <w:r w:rsidR="00E131AB" w:rsidRPr="005029A4">
                <w:rPr>
                  <w:rFonts w:asciiTheme="minorHAnsi" w:hAnsiTheme="minorHAnsi" w:cs="Lucida Sans"/>
                  <w:color w:val="0070FA"/>
                  <w:u w:val="single"/>
                </w:rPr>
                <w:t>Concurrent and Distributed Programming</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Yuqing Zhu</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4112</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30" w:history="1">
              <w:r w:rsidR="00E131AB" w:rsidRPr="005029A4">
                <w:rPr>
                  <w:rFonts w:asciiTheme="minorHAnsi" w:hAnsiTheme="minorHAnsi" w:cs="Lucida Sans"/>
                  <w:color w:val="0070FA"/>
                  <w:u w:val="single"/>
                </w:rPr>
                <w:t>Competitive Programming</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Russ Abbott</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4188</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31" w:history="1">
              <w:r w:rsidR="00E131AB" w:rsidRPr="005029A4">
                <w:rPr>
                  <w:rFonts w:asciiTheme="minorHAnsi" w:hAnsiTheme="minorHAnsi" w:cs="Lucida Sans"/>
                  <w:color w:val="0070FA"/>
                  <w:u w:val="single"/>
                </w:rPr>
                <w:t>Compilers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Raj Pamula</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4220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32" w:history="1">
              <w:r w:rsidR="00E131AB" w:rsidRPr="005029A4">
                <w:rPr>
                  <w:rFonts w:asciiTheme="minorHAnsi" w:hAnsiTheme="minorHAnsi" w:cs="Lucida Sans"/>
                  <w:color w:val="0070FA"/>
                  <w:u w:val="single"/>
                </w:rPr>
                <w:t>Current Trends in Web Design and Development</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Chengyu Sun</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4222</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33" w:history="1">
              <w:r w:rsidR="00E131AB" w:rsidRPr="005029A4">
                <w:rPr>
                  <w:rFonts w:asciiTheme="minorHAnsi" w:hAnsiTheme="minorHAnsi" w:cs="Lucida Sans"/>
                  <w:color w:val="0070FA"/>
                  <w:u w:val="single"/>
                </w:rPr>
                <w:t>Principles of Database Systems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Huiping Guo</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4440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34" w:history="1">
              <w:r w:rsidR="00E131AB" w:rsidRPr="005029A4">
                <w:rPr>
                  <w:rFonts w:asciiTheme="minorHAnsi" w:hAnsiTheme="minorHAnsi" w:cs="Lucida Sans"/>
                  <w:color w:val="0070FA"/>
                  <w:u w:val="single"/>
                </w:rPr>
                <w:t>Introduction to Operating Systems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Jiang Guo</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4470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35" w:history="1">
              <w:r w:rsidR="00E131AB" w:rsidRPr="005029A4">
                <w:rPr>
                  <w:rFonts w:asciiTheme="minorHAnsi" w:hAnsiTheme="minorHAnsi" w:cs="Lucida Sans"/>
                  <w:color w:val="0070FA"/>
                  <w:u w:val="single"/>
                </w:rPr>
                <w:t>Computer Networking Protocols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Zilong Ye</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lastRenderedPageBreak/>
              <w:t>CS 4471</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36" w:history="1">
              <w:r w:rsidR="00E131AB" w:rsidRPr="005029A4">
                <w:rPr>
                  <w:rFonts w:asciiTheme="minorHAnsi" w:hAnsiTheme="minorHAnsi" w:cs="Lucida Sans"/>
                  <w:color w:val="0070FA"/>
                  <w:u w:val="single"/>
                </w:rPr>
                <w:t>Computer Networks Configuration and Management</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Zilong Ye</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4540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37" w:history="1">
              <w:r w:rsidR="00E131AB" w:rsidRPr="005029A4">
                <w:rPr>
                  <w:rFonts w:asciiTheme="minorHAnsi" w:hAnsiTheme="minorHAnsi" w:cs="Lucida Sans"/>
                  <w:color w:val="0070FA"/>
                  <w:u w:val="single"/>
                </w:rPr>
                <w:t>Special Topics in Computer Science</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Raj Pamula</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4550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38" w:history="1">
              <w:r w:rsidR="00E131AB" w:rsidRPr="005029A4">
                <w:rPr>
                  <w:rFonts w:asciiTheme="minorHAnsi" w:hAnsiTheme="minorHAnsi" w:cs="Lucida Sans"/>
                  <w:color w:val="0070FA"/>
                  <w:u w:val="single"/>
                </w:rPr>
                <w:t>Computer Graphics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Elaine Kang</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4551</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39" w:history="1">
              <w:r w:rsidR="00E131AB" w:rsidRPr="005029A4">
                <w:rPr>
                  <w:rFonts w:asciiTheme="minorHAnsi" w:hAnsiTheme="minorHAnsi" w:cs="Lucida Sans"/>
                  <w:color w:val="0070FA"/>
                  <w:u w:val="single"/>
                </w:rPr>
                <w:t>Multimedia Software Systems</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Elaine Kang</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4555</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40" w:history="1">
              <w:r w:rsidR="00E131AB" w:rsidRPr="005029A4">
                <w:rPr>
                  <w:rFonts w:asciiTheme="minorHAnsi" w:hAnsiTheme="minorHAnsi" w:cs="Lucida Sans"/>
                  <w:color w:val="0070FA"/>
                  <w:u w:val="single"/>
                </w:rPr>
                <w:t>Introduction to 3D Computer Game Programming</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Elaine Kang</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4556</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41" w:history="1">
              <w:r w:rsidR="00E131AB" w:rsidRPr="005029A4">
                <w:rPr>
                  <w:rFonts w:asciiTheme="minorHAnsi" w:hAnsiTheme="minorHAnsi" w:cs="Lucida Sans"/>
                  <w:color w:val="0070FA"/>
                  <w:u w:val="single"/>
                </w:rPr>
                <w:t>Multiplayer Online Game Design and Development</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Elaine Kang</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4635</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42" w:history="1">
              <w:r w:rsidR="00E131AB" w:rsidRPr="005029A4">
                <w:rPr>
                  <w:rFonts w:asciiTheme="minorHAnsi" w:hAnsiTheme="minorHAnsi" w:cs="Lucida Sans"/>
                  <w:color w:val="0070FA"/>
                  <w:u w:val="single"/>
                </w:rPr>
                <w:t>Modeling and Simulation</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Russ Abbott</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4660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43" w:history="1">
              <w:r w:rsidR="00E131AB" w:rsidRPr="005029A4">
                <w:rPr>
                  <w:rFonts w:asciiTheme="minorHAnsi" w:hAnsiTheme="minorHAnsi" w:cs="Lucida Sans"/>
                  <w:color w:val="0070FA"/>
                  <w:u w:val="single"/>
                </w:rPr>
                <w:t>Artificial Intelligence</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Mohammad Pourhomayoun</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4661</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44" w:history="1">
              <w:r w:rsidR="00E131AB" w:rsidRPr="005029A4">
                <w:rPr>
                  <w:rFonts w:asciiTheme="minorHAnsi" w:hAnsiTheme="minorHAnsi" w:cs="Lucida Sans"/>
                  <w:color w:val="0070FA"/>
                  <w:u w:val="single"/>
                </w:rPr>
                <w:t>Introduction to Data Science</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Mohammad Pourhomayoun</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4780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45" w:history="1">
              <w:r w:rsidR="00E131AB" w:rsidRPr="005029A4">
                <w:rPr>
                  <w:rFonts w:asciiTheme="minorHAnsi" w:hAnsiTheme="minorHAnsi" w:cs="Lucida Sans"/>
                  <w:color w:val="0070FA"/>
                  <w:u w:val="single"/>
                </w:rPr>
                <w:t>Cryptography and Information Security</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Huiping Guo</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4961</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46" w:history="1">
              <w:r w:rsidR="00E131AB" w:rsidRPr="005029A4">
                <w:rPr>
                  <w:rFonts w:asciiTheme="minorHAnsi" w:hAnsiTheme="minorHAnsi" w:cs="Lucida Sans"/>
                  <w:color w:val="0070FA"/>
                  <w:u w:val="single"/>
                </w:rPr>
                <w:t>Software Design Laboratory I</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Raj Pamula</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4962</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47" w:history="1">
              <w:r w:rsidR="00E131AB" w:rsidRPr="005029A4">
                <w:rPr>
                  <w:rFonts w:asciiTheme="minorHAnsi" w:hAnsiTheme="minorHAnsi" w:cs="Lucida Sans"/>
                  <w:color w:val="0070FA"/>
                  <w:u w:val="single"/>
                </w:rPr>
                <w:t>Software Design Laboratory II</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Raj Pamula</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4963</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48" w:history="1">
              <w:r w:rsidR="00E131AB" w:rsidRPr="005029A4">
                <w:rPr>
                  <w:rFonts w:asciiTheme="minorHAnsi" w:hAnsiTheme="minorHAnsi" w:cs="Lucida Sans"/>
                  <w:color w:val="0070FA"/>
                  <w:u w:val="single"/>
                </w:rPr>
                <w:t>Computer Science Recapitulation</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Zilong Ye</w:t>
            </w:r>
          </w:p>
        </w:tc>
      </w:tr>
      <w:tr w:rsidR="00E131AB" w:rsidRPr="005029A4" w:rsidTr="00E131AB">
        <w:trPr>
          <w:jc w:val="center"/>
        </w:trPr>
        <w:tc>
          <w:tcPr>
            <w:tcW w:w="116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CS 4990</w:t>
            </w:r>
          </w:p>
        </w:tc>
        <w:tc>
          <w:tcPr>
            <w:tcW w:w="0" w:type="auto"/>
            <w:shd w:val="clear" w:color="auto" w:fill="FCFDFD"/>
            <w:tcMar>
              <w:top w:w="150" w:type="dxa"/>
              <w:left w:w="150" w:type="dxa"/>
              <w:bottom w:w="150" w:type="dxa"/>
              <w:right w:w="150" w:type="dxa"/>
            </w:tcMar>
            <w:vAlign w:val="center"/>
            <w:hideMark/>
          </w:tcPr>
          <w:p w:rsidR="00E131AB" w:rsidRPr="005029A4" w:rsidRDefault="003B2DCC" w:rsidP="005029A4">
            <w:pPr>
              <w:spacing w:before="60"/>
              <w:rPr>
                <w:rFonts w:asciiTheme="minorHAnsi" w:hAnsiTheme="minorHAnsi" w:cs="Lucida Sans"/>
                <w:color w:val="222222"/>
              </w:rPr>
            </w:pPr>
            <w:hyperlink r:id="rId149" w:history="1">
              <w:r w:rsidR="00E131AB" w:rsidRPr="005029A4">
                <w:rPr>
                  <w:rFonts w:asciiTheme="minorHAnsi" w:hAnsiTheme="minorHAnsi" w:cs="Lucida Sans"/>
                  <w:color w:val="0070FA"/>
                  <w:u w:val="single"/>
                </w:rPr>
                <w:t>Undergraduate Directed Study</w:t>
              </w:r>
            </w:hyperlink>
          </w:p>
        </w:tc>
        <w:tc>
          <w:tcPr>
            <w:tcW w:w="0" w:type="auto"/>
            <w:shd w:val="clear" w:color="auto" w:fill="FCFDFD"/>
            <w:tcMar>
              <w:top w:w="150" w:type="dxa"/>
              <w:left w:w="150" w:type="dxa"/>
              <w:bottom w:w="150" w:type="dxa"/>
              <w:right w:w="150" w:type="dxa"/>
            </w:tcMar>
            <w:vAlign w:val="center"/>
            <w:hideMark/>
          </w:tcPr>
          <w:p w:rsidR="00E131AB" w:rsidRPr="005029A4" w:rsidRDefault="00E131AB" w:rsidP="005029A4">
            <w:pPr>
              <w:spacing w:before="60"/>
              <w:jc w:val="center"/>
              <w:rPr>
                <w:rFonts w:asciiTheme="minorHAnsi" w:hAnsiTheme="minorHAnsi" w:cs="Lucida Sans"/>
                <w:color w:val="222222"/>
              </w:rPr>
            </w:pPr>
            <w:r w:rsidRPr="005029A4">
              <w:rPr>
                <w:rFonts w:asciiTheme="minorHAnsi" w:hAnsiTheme="minorHAnsi" w:cs="Lucida Sans"/>
                <w:color w:val="222222"/>
              </w:rPr>
              <w:t>3</w:t>
            </w:r>
          </w:p>
        </w:tc>
        <w:tc>
          <w:tcPr>
            <w:tcW w:w="3622" w:type="dxa"/>
            <w:shd w:val="clear" w:color="auto" w:fill="FCFDFD"/>
            <w:tcMar>
              <w:top w:w="150" w:type="dxa"/>
              <w:left w:w="150" w:type="dxa"/>
              <w:bottom w:w="150" w:type="dxa"/>
              <w:right w:w="150" w:type="dxa"/>
            </w:tcMar>
            <w:vAlign w:val="center"/>
            <w:hideMark/>
          </w:tcPr>
          <w:p w:rsidR="00E131AB" w:rsidRPr="005029A4" w:rsidRDefault="00E131AB" w:rsidP="005029A4">
            <w:pPr>
              <w:spacing w:before="60"/>
              <w:rPr>
                <w:rFonts w:asciiTheme="minorHAnsi" w:hAnsiTheme="minorHAnsi" w:cs="Lucida Sans"/>
                <w:color w:val="222222"/>
              </w:rPr>
            </w:pPr>
            <w:r w:rsidRPr="005029A4">
              <w:rPr>
                <w:rFonts w:asciiTheme="minorHAnsi" w:hAnsiTheme="minorHAnsi" w:cs="Lucida Sans"/>
                <w:color w:val="222222"/>
              </w:rPr>
              <w:t>Raj Pamula</w:t>
            </w:r>
          </w:p>
        </w:tc>
      </w:tr>
    </w:tbl>
    <w:p w:rsidR="009428D2" w:rsidRPr="002F225F" w:rsidRDefault="009428D2" w:rsidP="002F225F">
      <w:pPr>
        <w:spacing w:before="120"/>
        <w:rPr>
          <w:rFonts w:asciiTheme="minorHAnsi" w:hAnsiTheme="minorHAnsi" w:cs="Arial"/>
        </w:rPr>
      </w:pPr>
    </w:p>
    <w:p w:rsidR="000A5DB8" w:rsidRPr="00293585" w:rsidRDefault="000A5DB8" w:rsidP="0047123D">
      <w:pPr>
        <w:tabs>
          <w:tab w:val="num" w:pos="1440"/>
        </w:tabs>
        <w:ind w:left="720" w:hanging="634"/>
        <w:jc w:val="center"/>
        <w:rPr>
          <w:rFonts w:asciiTheme="minorHAnsi" w:hAnsiTheme="minorHAnsi" w:cs="Arial"/>
          <w:b/>
          <w:bCs/>
          <w:color w:val="365F91"/>
          <w:sz w:val="22"/>
          <w:szCs w:val="22"/>
        </w:rPr>
        <w:sectPr w:rsidR="000A5DB8" w:rsidRPr="00293585" w:rsidSect="005029A4">
          <w:pgSz w:w="12240" w:h="15840"/>
          <w:pgMar w:top="1440" w:right="1440" w:bottom="1440" w:left="1800" w:header="720" w:footer="720" w:gutter="0"/>
          <w:cols w:space="720"/>
          <w:docGrid w:linePitch="360"/>
        </w:sectPr>
      </w:pPr>
      <w:r w:rsidRPr="00293585">
        <w:rPr>
          <w:rFonts w:asciiTheme="minorHAnsi" w:hAnsiTheme="minorHAnsi" w:cs="Arial"/>
          <w:b/>
          <w:bCs/>
          <w:color w:val="365F91"/>
          <w:sz w:val="22"/>
          <w:szCs w:val="22"/>
        </w:rPr>
        <w:t>Table 6.3</w:t>
      </w:r>
      <w:r w:rsidR="00443592" w:rsidRPr="00293585">
        <w:rPr>
          <w:rFonts w:asciiTheme="minorHAnsi" w:hAnsiTheme="minorHAnsi" w:cs="Arial"/>
          <w:b/>
          <w:bCs/>
          <w:color w:val="365F91"/>
          <w:sz w:val="22"/>
          <w:szCs w:val="22"/>
        </w:rPr>
        <w:t>:</w:t>
      </w:r>
      <w:r w:rsidRPr="00293585">
        <w:rPr>
          <w:rFonts w:asciiTheme="minorHAnsi" w:hAnsiTheme="minorHAnsi" w:cs="Arial"/>
          <w:b/>
          <w:bCs/>
          <w:color w:val="365F91"/>
          <w:sz w:val="22"/>
          <w:szCs w:val="22"/>
        </w:rPr>
        <w:t xml:space="preserve"> Course Coordinators </w:t>
      </w:r>
    </w:p>
    <w:p w:rsidR="003D2B79" w:rsidRPr="00293585" w:rsidRDefault="003D2B79" w:rsidP="008275CD">
      <w:pPr>
        <w:pStyle w:val="Heading1"/>
        <w:rPr>
          <w:rFonts w:asciiTheme="minorHAnsi" w:hAnsiTheme="minorHAnsi" w:cs="Arial"/>
          <w:color w:val="auto"/>
          <w:sz w:val="22"/>
          <w:szCs w:val="22"/>
        </w:rPr>
      </w:pPr>
      <w:bookmarkStart w:id="12" w:name="Criterion7"/>
      <w:bookmarkEnd w:id="12"/>
      <w:r w:rsidRPr="00293585">
        <w:rPr>
          <w:rFonts w:asciiTheme="minorHAnsi" w:hAnsiTheme="minorHAnsi" w:cs="Arial"/>
          <w:color w:val="auto"/>
          <w:sz w:val="22"/>
          <w:szCs w:val="22"/>
        </w:rPr>
        <w:lastRenderedPageBreak/>
        <w:t>CRITERION 7.  FACILITIES</w:t>
      </w:r>
      <w:r w:rsidRPr="00293585">
        <w:rPr>
          <w:rFonts w:asciiTheme="minorHAnsi" w:hAnsiTheme="minorHAnsi" w:cs="Arial"/>
          <w:color w:val="auto"/>
          <w:sz w:val="22"/>
          <w:szCs w:val="22"/>
        </w:rPr>
        <w:br/>
      </w:r>
    </w:p>
    <w:p w:rsidR="003D2B79" w:rsidRPr="00293585" w:rsidRDefault="003D2B79" w:rsidP="005938B4">
      <w:pPr>
        <w:spacing w:before="120"/>
        <w:rPr>
          <w:rFonts w:asciiTheme="minorHAnsi" w:hAnsiTheme="minorHAnsi" w:cs="Arial"/>
          <w:b/>
          <w:sz w:val="22"/>
          <w:szCs w:val="22"/>
        </w:rPr>
      </w:pPr>
      <w:r w:rsidRPr="00293585">
        <w:rPr>
          <w:rFonts w:asciiTheme="minorHAnsi" w:hAnsiTheme="minorHAnsi" w:cs="Arial"/>
          <w:b/>
          <w:sz w:val="22"/>
          <w:szCs w:val="22"/>
        </w:rPr>
        <w:t>A.</w:t>
      </w:r>
      <w:r w:rsidRPr="00293585">
        <w:rPr>
          <w:rFonts w:asciiTheme="minorHAnsi" w:hAnsiTheme="minorHAnsi" w:cs="Arial"/>
          <w:sz w:val="22"/>
          <w:szCs w:val="22"/>
        </w:rPr>
        <w:t xml:space="preserve"> </w:t>
      </w:r>
      <w:r w:rsidRPr="00293585">
        <w:rPr>
          <w:rFonts w:asciiTheme="minorHAnsi" w:hAnsiTheme="minorHAnsi" w:cs="Arial"/>
          <w:b/>
          <w:sz w:val="22"/>
          <w:szCs w:val="22"/>
        </w:rPr>
        <w:t>Offices, Classrooms and Laboratories</w:t>
      </w:r>
    </w:p>
    <w:p w:rsidR="001E0F2D" w:rsidRPr="00293585" w:rsidRDefault="00CC627F" w:rsidP="005938B4">
      <w:pPr>
        <w:pStyle w:val="Answer"/>
        <w:spacing w:before="120" w:after="0"/>
        <w:ind w:left="346"/>
        <w:jc w:val="left"/>
        <w:rPr>
          <w:rFonts w:asciiTheme="minorHAnsi" w:hAnsiTheme="minorHAnsi" w:cs="Arial"/>
          <w:sz w:val="22"/>
          <w:szCs w:val="22"/>
          <w:u w:val="single"/>
        </w:rPr>
      </w:pPr>
      <w:r w:rsidRPr="00293585">
        <w:rPr>
          <w:rFonts w:asciiTheme="minorHAnsi" w:hAnsiTheme="minorHAnsi" w:cs="Arial"/>
          <w:sz w:val="22"/>
          <w:szCs w:val="22"/>
          <w:u w:val="single"/>
        </w:rPr>
        <w:t>Offices</w:t>
      </w:r>
    </w:p>
    <w:p w:rsidR="001E0F2D" w:rsidRPr="00293585" w:rsidRDefault="00C71847" w:rsidP="005938B4">
      <w:pPr>
        <w:pStyle w:val="Answer"/>
        <w:spacing w:before="120" w:after="0"/>
        <w:ind w:left="346"/>
        <w:jc w:val="left"/>
        <w:rPr>
          <w:rFonts w:asciiTheme="minorHAnsi" w:hAnsiTheme="minorHAnsi" w:cs="Arial"/>
          <w:bCs w:val="0"/>
          <w:sz w:val="22"/>
          <w:szCs w:val="22"/>
        </w:rPr>
      </w:pPr>
      <w:r w:rsidRPr="00293585">
        <w:rPr>
          <w:rFonts w:asciiTheme="minorHAnsi" w:hAnsiTheme="minorHAnsi" w:cs="Arial"/>
          <w:bCs w:val="0"/>
          <w:sz w:val="22"/>
          <w:szCs w:val="22"/>
        </w:rPr>
        <w:t>Most f</w:t>
      </w:r>
      <w:r w:rsidR="001E0F2D" w:rsidRPr="00293585">
        <w:rPr>
          <w:rFonts w:asciiTheme="minorHAnsi" w:hAnsiTheme="minorHAnsi" w:cs="Arial"/>
          <w:bCs w:val="0"/>
          <w:sz w:val="22"/>
          <w:szCs w:val="22"/>
        </w:rPr>
        <w:t xml:space="preserve">ull-time faculty members </w:t>
      </w:r>
      <w:r w:rsidRPr="00293585">
        <w:rPr>
          <w:rFonts w:asciiTheme="minorHAnsi" w:hAnsiTheme="minorHAnsi" w:cs="Arial"/>
          <w:bCs w:val="0"/>
          <w:sz w:val="22"/>
          <w:szCs w:val="22"/>
        </w:rPr>
        <w:t>have private offices; two share an office</w:t>
      </w:r>
      <w:r w:rsidR="006730FD" w:rsidRPr="00293585">
        <w:rPr>
          <w:rFonts w:asciiTheme="minorHAnsi" w:hAnsiTheme="minorHAnsi" w:cs="Arial"/>
          <w:bCs w:val="0"/>
          <w:sz w:val="22"/>
          <w:szCs w:val="22"/>
        </w:rPr>
        <w:t xml:space="preserve">. </w:t>
      </w:r>
      <w:r w:rsidR="00E047D7" w:rsidRPr="00293585">
        <w:rPr>
          <w:rFonts w:asciiTheme="minorHAnsi" w:hAnsiTheme="minorHAnsi" w:cs="Arial"/>
          <w:bCs w:val="0"/>
          <w:sz w:val="22"/>
          <w:szCs w:val="22"/>
        </w:rPr>
        <w:t xml:space="preserve">All our part-time faculty </w:t>
      </w:r>
      <w:r w:rsidRPr="00293585">
        <w:rPr>
          <w:rFonts w:asciiTheme="minorHAnsi" w:hAnsiTheme="minorHAnsi" w:cs="Arial"/>
          <w:bCs w:val="0"/>
          <w:sz w:val="22"/>
          <w:szCs w:val="22"/>
        </w:rPr>
        <w:t xml:space="preserve">share </w:t>
      </w:r>
      <w:r w:rsidR="00E047D7" w:rsidRPr="00293585">
        <w:rPr>
          <w:rFonts w:asciiTheme="minorHAnsi" w:hAnsiTheme="minorHAnsi" w:cs="Arial"/>
          <w:bCs w:val="0"/>
          <w:sz w:val="22"/>
          <w:szCs w:val="22"/>
        </w:rPr>
        <w:t>one common office.</w:t>
      </w:r>
    </w:p>
    <w:p w:rsidR="00430488" w:rsidRPr="00293585" w:rsidRDefault="00050628" w:rsidP="005938B4">
      <w:pPr>
        <w:pStyle w:val="Answer"/>
        <w:spacing w:before="120" w:after="0"/>
        <w:ind w:left="346"/>
        <w:jc w:val="left"/>
        <w:rPr>
          <w:rFonts w:asciiTheme="minorHAnsi" w:hAnsiTheme="minorHAnsi" w:cs="Arial"/>
          <w:bCs w:val="0"/>
          <w:sz w:val="22"/>
          <w:szCs w:val="22"/>
        </w:rPr>
      </w:pPr>
      <w:r w:rsidRPr="00293585">
        <w:rPr>
          <w:rFonts w:asciiTheme="minorHAnsi" w:hAnsiTheme="minorHAnsi" w:cs="Arial"/>
          <w:bCs w:val="0"/>
          <w:sz w:val="22"/>
          <w:szCs w:val="22"/>
        </w:rPr>
        <w:t xml:space="preserve">Full-time faculty and </w:t>
      </w:r>
      <w:r w:rsidR="00033B39" w:rsidRPr="00293585">
        <w:rPr>
          <w:rFonts w:asciiTheme="minorHAnsi" w:hAnsiTheme="minorHAnsi" w:cs="Arial"/>
          <w:bCs w:val="0"/>
          <w:sz w:val="22"/>
          <w:szCs w:val="22"/>
        </w:rPr>
        <w:t>Department</w:t>
      </w:r>
      <w:r w:rsidRPr="00293585">
        <w:rPr>
          <w:rFonts w:asciiTheme="minorHAnsi" w:hAnsiTheme="minorHAnsi" w:cs="Arial"/>
          <w:bCs w:val="0"/>
          <w:sz w:val="22"/>
          <w:szCs w:val="22"/>
        </w:rPr>
        <w:t xml:space="preserve"> staff are assigned either a desktop or a laptop comput</w:t>
      </w:r>
      <w:r w:rsidR="00E047D7" w:rsidRPr="00293585">
        <w:rPr>
          <w:rFonts w:asciiTheme="minorHAnsi" w:hAnsiTheme="minorHAnsi" w:cs="Arial"/>
          <w:bCs w:val="0"/>
          <w:sz w:val="22"/>
          <w:szCs w:val="22"/>
        </w:rPr>
        <w:t>er</w:t>
      </w:r>
      <w:r w:rsidR="00CC627F" w:rsidRPr="00293585">
        <w:rPr>
          <w:rFonts w:asciiTheme="minorHAnsi" w:hAnsiTheme="minorHAnsi" w:cs="Arial"/>
          <w:bCs w:val="0"/>
          <w:sz w:val="22"/>
          <w:szCs w:val="22"/>
        </w:rPr>
        <w:t>,</w:t>
      </w:r>
      <w:r w:rsidR="00F067F4" w:rsidRPr="00293585">
        <w:rPr>
          <w:rFonts w:asciiTheme="minorHAnsi" w:hAnsiTheme="minorHAnsi" w:cs="Arial"/>
          <w:bCs w:val="0"/>
          <w:sz w:val="22"/>
          <w:szCs w:val="22"/>
        </w:rPr>
        <w:t xml:space="preserve"> as chosen by them</w:t>
      </w:r>
      <w:r w:rsidR="00CC627F" w:rsidRPr="00293585">
        <w:rPr>
          <w:rFonts w:asciiTheme="minorHAnsi" w:hAnsiTheme="minorHAnsi" w:cs="Arial"/>
          <w:bCs w:val="0"/>
          <w:sz w:val="22"/>
          <w:szCs w:val="22"/>
        </w:rPr>
        <w:t>, with access to a laser printer</w:t>
      </w:r>
      <w:r w:rsidR="00E047D7" w:rsidRPr="00293585">
        <w:rPr>
          <w:rFonts w:asciiTheme="minorHAnsi" w:hAnsiTheme="minorHAnsi" w:cs="Arial"/>
          <w:bCs w:val="0"/>
          <w:sz w:val="22"/>
          <w:szCs w:val="22"/>
        </w:rPr>
        <w:t xml:space="preserve">. These are refreshed on a three year cycle (approximately) as indicated by the </w:t>
      </w:r>
      <w:r w:rsidRPr="00293585">
        <w:rPr>
          <w:rFonts w:asciiTheme="minorHAnsi" w:hAnsiTheme="minorHAnsi" w:cs="Arial"/>
          <w:bCs w:val="0"/>
          <w:sz w:val="22"/>
          <w:szCs w:val="22"/>
        </w:rPr>
        <w:t>university baseline plan</w:t>
      </w:r>
      <w:r w:rsidR="00E047D7" w:rsidRPr="00293585">
        <w:rPr>
          <w:rFonts w:asciiTheme="minorHAnsi" w:hAnsiTheme="minorHAnsi" w:cs="Arial"/>
          <w:bCs w:val="0"/>
          <w:sz w:val="22"/>
          <w:szCs w:val="22"/>
        </w:rPr>
        <w:t xml:space="preserve"> (</w:t>
      </w:r>
      <w:hyperlink r:id="rId150" w:history="1">
        <w:r w:rsidR="00E047D7" w:rsidRPr="00A23711">
          <w:rPr>
            <w:rStyle w:val="Hyperlink"/>
            <w:rFonts w:cs="Arial"/>
            <w:sz w:val="22"/>
            <w:szCs w:val="22"/>
          </w:rPr>
          <w:t>http://www.calstatela.edu/its/baseline/</w:t>
        </w:r>
        <w:r w:rsidR="00E047D7" w:rsidRPr="00A23711">
          <w:rPr>
            <w:rStyle w:val="Hyperlink"/>
            <w:rFonts w:cs="Arial"/>
            <w:bCs w:val="0"/>
            <w:sz w:val="22"/>
            <w:szCs w:val="22"/>
          </w:rPr>
          <w:t>)</w:t>
        </w:r>
      </w:hyperlink>
      <w:r w:rsidR="00131BAC" w:rsidRPr="00293585">
        <w:rPr>
          <w:rFonts w:asciiTheme="minorHAnsi" w:hAnsiTheme="minorHAnsi" w:cs="Arial"/>
          <w:bCs w:val="0"/>
          <w:sz w:val="22"/>
          <w:szCs w:val="22"/>
        </w:rPr>
        <w:t xml:space="preserve">. </w:t>
      </w:r>
    </w:p>
    <w:p w:rsidR="001E0F2D" w:rsidRPr="00293585" w:rsidRDefault="00E047D7" w:rsidP="005938B4">
      <w:pPr>
        <w:pStyle w:val="Answer"/>
        <w:spacing w:before="120" w:after="0"/>
        <w:ind w:left="346"/>
        <w:jc w:val="left"/>
        <w:rPr>
          <w:rFonts w:asciiTheme="minorHAnsi" w:hAnsiTheme="minorHAnsi" w:cs="Arial"/>
          <w:bCs w:val="0"/>
          <w:sz w:val="22"/>
          <w:szCs w:val="22"/>
        </w:rPr>
      </w:pPr>
      <w:r w:rsidRPr="00293585">
        <w:rPr>
          <w:rFonts w:asciiTheme="minorHAnsi" w:hAnsiTheme="minorHAnsi" w:cs="Arial"/>
          <w:bCs w:val="0"/>
          <w:sz w:val="22"/>
          <w:szCs w:val="22"/>
        </w:rPr>
        <w:t xml:space="preserve">Part-time faculty </w:t>
      </w:r>
      <w:r w:rsidR="00D0542D" w:rsidRPr="00293585">
        <w:rPr>
          <w:rFonts w:asciiTheme="minorHAnsi" w:hAnsiTheme="minorHAnsi" w:cs="Arial"/>
          <w:bCs w:val="0"/>
          <w:sz w:val="22"/>
          <w:szCs w:val="22"/>
        </w:rPr>
        <w:t>and student assistants</w:t>
      </w:r>
      <w:r w:rsidRPr="00293585">
        <w:rPr>
          <w:rFonts w:asciiTheme="minorHAnsi" w:hAnsiTheme="minorHAnsi" w:cs="Arial"/>
          <w:bCs w:val="0"/>
          <w:sz w:val="22"/>
          <w:szCs w:val="22"/>
        </w:rPr>
        <w:t xml:space="preserve"> are also provided with computer setup.</w:t>
      </w:r>
      <w:r w:rsidR="003E4C17" w:rsidRPr="00293585">
        <w:rPr>
          <w:rFonts w:asciiTheme="minorHAnsi" w:hAnsiTheme="minorHAnsi" w:cs="Arial"/>
          <w:bCs w:val="0"/>
          <w:sz w:val="22"/>
          <w:szCs w:val="22"/>
        </w:rPr>
        <w:t xml:space="preserve"> Campus-authenticated wireless connectivity is also available via numerous wireless access points in the building.</w:t>
      </w:r>
    </w:p>
    <w:p w:rsidR="00430488" w:rsidRPr="00293585" w:rsidRDefault="00430488" w:rsidP="005938B4">
      <w:pPr>
        <w:pStyle w:val="Answer"/>
        <w:spacing w:before="120" w:after="0"/>
        <w:ind w:left="346"/>
        <w:jc w:val="left"/>
        <w:rPr>
          <w:rFonts w:asciiTheme="minorHAnsi" w:hAnsiTheme="minorHAnsi" w:cs="Arial"/>
          <w:bCs w:val="0"/>
          <w:sz w:val="22"/>
          <w:szCs w:val="22"/>
        </w:rPr>
      </w:pPr>
      <w:r w:rsidRPr="00293585">
        <w:rPr>
          <w:rFonts w:asciiTheme="minorHAnsi" w:hAnsiTheme="minorHAnsi" w:cs="Arial"/>
          <w:bCs w:val="0"/>
          <w:sz w:val="22"/>
          <w:szCs w:val="22"/>
        </w:rPr>
        <w:t>Clerical staff affiliated with the department have an office.  Other technical staff are housed in the College.</w:t>
      </w:r>
    </w:p>
    <w:p w:rsidR="00CC627F" w:rsidRPr="00293585" w:rsidRDefault="00CC627F" w:rsidP="005938B4">
      <w:pPr>
        <w:pStyle w:val="Answer"/>
        <w:spacing w:before="120" w:after="0"/>
        <w:ind w:left="346"/>
        <w:jc w:val="left"/>
        <w:rPr>
          <w:rFonts w:asciiTheme="minorHAnsi" w:hAnsiTheme="minorHAnsi" w:cs="Arial"/>
          <w:sz w:val="22"/>
          <w:szCs w:val="22"/>
          <w:u w:val="single"/>
        </w:rPr>
      </w:pPr>
      <w:r w:rsidRPr="00293585">
        <w:rPr>
          <w:rFonts w:asciiTheme="minorHAnsi" w:hAnsiTheme="minorHAnsi" w:cs="Arial"/>
          <w:sz w:val="22"/>
          <w:szCs w:val="22"/>
          <w:u w:val="single"/>
        </w:rPr>
        <w:t>Classrooms</w:t>
      </w:r>
    </w:p>
    <w:p w:rsidR="007B1108" w:rsidRPr="00293585" w:rsidRDefault="007B1108" w:rsidP="005938B4">
      <w:pPr>
        <w:pStyle w:val="Answer"/>
        <w:spacing w:before="120" w:after="0"/>
        <w:ind w:left="346"/>
        <w:jc w:val="left"/>
        <w:rPr>
          <w:rFonts w:asciiTheme="minorHAnsi" w:hAnsiTheme="minorHAnsi" w:cs="Arial"/>
          <w:bCs w:val="0"/>
          <w:sz w:val="22"/>
          <w:szCs w:val="22"/>
        </w:rPr>
      </w:pPr>
      <w:r w:rsidRPr="00293585">
        <w:rPr>
          <w:rFonts w:asciiTheme="minorHAnsi" w:hAnsiTheme="minorHAnsi" w:cs="Arial"/>
          <w:bCs w:val="0"/>
          <w:sz w:val="22"/>
          <w:szCs w:val="22"/>
        </w:rPr>
        <w:t>Most Computer Science courses are taught in Computer Classrooms, each of which is equipped with a computer projector</w:t>
      </w:r>
      <w:r w:rsidR="003E4C17" w:rsidRPr="00293585">
        <w:rPr>
          <w:rFonts w:asciiTheme="minorHAnsi" w:hAnsiTheme="minorHAnsi" w:cs="Arial"/>
          <w:bCs w:val="0"/>
          <w:sz w:val="22"/>
          <w:szCs w:val="22"/>
        </w:rPr>
        <w:t>. T</w:t>
      </w:r>
      <w:r w:rsidRPr="00293585">
        <w:rPr>
          <w:rFonts w:asciiTheme="minorHAnsi" w:hAnsiTheme="minorHAnsi" w:cs="Arial"/>
          <w:bCs w:val="0"/>
          <w:sz w:val="22"/>
          <w:szCs w:val="22"/>
        </w:rPr>
        <w:t>he instructor and student</w:t>
      </w:r>
      <w:r w:rsidR="003E4C17" w:rsidRPr="00293585">
        <w:rPr>
          <w:rFonts w:asciiTheme="minorHAnsi" w:hAnsiTheme="minorHAnsi" w:cs="Arial"/>
          <w:bCs w:val="0"/>
          <w:sz w:val="22"/>
          <w:szCs w:val="22"/>
        </w:rPr>
        <w:t>s all have networked computers in the computer classroom.</w:t>
      </w:r>
    </w:p>
    <w:p w:rsidR="007B1108" w:rsidRPr="00293585" w:rsidRDefault="007B1108" w:rsidP="005938B4">
      <w:pPr>
        <w:pStyle w:val="Answer"/>
        <w:spacing w:before="120" w:after="0"/>
        <w:ind w:left="346"/>
        <w:jc w:val="left"/>
        <w:rPr>
          <w:rFonts w:asciiTheme="minorHAnsi" w:hAnsiTheme="minorHAnsi" w:cs="Arial"/>
          <w:sz w:val="22"/>
          <w:szCs w:val="22"/>
        </w:rPr>
      </w:pPr>
      <w:r w:rsidRPr="00293585">
        <w:rPr>
          <w:rFonts w:asciiTheme="minorHAnsi" w:hAnsiTheme="minorHAnsi" w:cs="Arial"/>
          <w:bCs w:val="0"/>
          <w:sz w:val="22"/>
          <w:szCs w:val="22"/>
        </w:rPr>
        <w:t xml:space="preserve">In </w:t>
      </w:r>
      <w:r w:rsidR="006730FD" w:rsidRPr="00293585">
        <w:rPr>
          <w:rFonts w:asciiTheme="minorHAnsi" w:hAnsiTheme="minorHAnsi" w:cs="Arial"/>
          <w:bCs w:val="0"/>
          <w:sz w:val="22"/>
          <w:szCs w:val="22"/>
        </w:rPr>
        <w:t>many</w:t>
      </w:r>
      <w:r w:rsidRPr="00293585">
        <w:rPr>
          <w:rFonts w:asciiTheme="minorHAnsi" w:hAnsiTheme="minorHAnsi" w:cs="Arial"/>
          <w:bCs w:val="0"/>
          <w:sz w:val="22"/>
          <w:szCs w:val="22"/>
        </w:rPr>
        <w:t xml:space="preserve"> instances, Computer Science courses are taught in </w:t>
      </w:r>
      <w:r w:rsidR="006730FD" w:rsidRPr="00293585">
        <w:rPr>
          <w:rFonts w:asciiTheme="minorHAnsi" w:hAnsiTheme="minorHAnsi" w:cs="Arial"/>
          <w:sz w:val="22"/>
          <w:szCs w:val="22"/>
        </w:rPr>
        <w:t>Technology based</w:t>
      </w:r>
      <w:r w:rsidRPr="00293585">
        <w:rPr>
          <w:rFonts w:asciiTheme="minorHAnsi" w:hAnsiTheme="minorHAnsi" w:cs="Arial"/>
          <w:sz w:val="22"/>
          <w:szCs w:val="22"/>
        </w:rPr>
        <w:t xml:space="preserve"> Classrooms which are equipped with an instructor networked computer station and a computer projector.</w:t>
      </w:r>
    </w:p>
    <w:p w:rsidR="007B1108" w:rsidRPr="00293585" w:rsidRDefault="007B1108" w:rsidP="005938B4">
      <w:pPr>
        <w:pStyle w:val="Answer"/>
        <w:spacing w:before="120" w:after="0"/>
        <w:ind w:left="346"/>
        <w:jc w:val="left"/>
        <w:rPr>
          <w:rFonts w:asciiTheme="minorHAnsi" w:hAnsiTheme="minorHAnsi" w:cs="Arial"/>
          <w:sz w:val="22"/>
          <w:szCs w:val="22"/>
        </w:rPr>
      </w:pPr>
      <w:r w:rsidRPr="00293585">
        <w:rPr>
          <w:rFonts w:asciiTheme="minorHAnsi" w:hAnsiTheme="minorHAnsi" w:cs="Arial"/>
          <w:sz w:val="22"/>
          <w:szCs w:val="22"/>
        </w:rPr>
        <w:t>Some Computer Classrooms or Smart Classrooms are also equipped with Media</w:t>
      </w:r>
      <w:r w:rsidR="00A71021" w:rsidRPr="00293585">
        <w:rPr>
          <w:rFonts w:asciiTheme="minorHAnsi" w:hAnsiTheme="minorHAnsi" w:cs="Arial"/>
          <w:sz w:val="22"/>
          <w:szCs w:val="22"/>
        </w:rPr>
        <w:t xml:space="preserve">site technology. Mediasite is a webcasting technology </w:t>
      </w:r>
      <w:r w:rsidR="00375B66" w:rsidRPr="00293585">
        <w:rPr>
          <w:rFonts w:asciiTheme="minorHAnsi" w:hAnsiTheme="minorHAnsi" w:cs="Arial"/>
          <w:sz w:val="22"/>
          <w:szCs w:val="22"/>
        </w:rPr>
        <w:t xml:space="preserve">that </w:t>
      </w:r>
      <w:r w:rsidR="00A71021" w:rsidRPr="00293585">
        <w:rPr>
          <w:rFonts w:asciiTheme="minorHAnsi" w:hAnsiTheme="minorHAnsi" w:cs="Arial"/>
          <w:sz w:val="22"/>
          <w:szCs w:val="22"/>
        </w:rPr>
        <w:t xml:space="preserve">completely automates the recording, distribution, management and analytics of high-quality video and multimedia presentations. Faculty present as usual with no need to learn new technology. By capturing the courses, faculty can build instant video libraries and </w:t>
      </w:r>
      <w:r w:rsidR="00624D44" w:rsidRPr="00293585">
        <w:rPr>
          <w:rFonts w:asciiTheme="minorHAnsi" w:hAnsiTheme="minorHAnsi" w:cs="Arial"/>
          <w:sz w:val="22"/>
          <w:szCs w:val="22"/>
        </w:rPr>
        <w:t xml:space="preserve">provide a virtual classroom for students </w:t>
      </w:r>
      <w:r w:rsidR="00375B66" w:rsidRPr="00293585">
        <w:rPr>
          <w:rFonts w:asciiTheme="minorHAnsi" w:hAnsiTheme="minorHAnsi" w:cs="Arial"/>
          <w:sz w:val="22"/>
          <w:szCs w:val="22"/>
        </w:rPr>
        <w:t xml:space="preserve">to watch at their convenience. </w:t>
      </w:r>
      <w:r w:rsidR="00624D44" w:rsidRPr="00293585">
        <w:rPr>
          <w:rFonts w:asciiTheme="minorHAnsi" w:hAnsiTheme="minorHAnsi" w:cs="Arial"/>
          <w:sz w:val="22"/>
          <w:szCs w:val="22"/>
        </w:rPr>
        <w:t>This process should turn out to be significant for student retention.</w:t>
      </w:r>
    </w:p>
    <w:p w:rsidR="00D0542D" w:rsidRPr="00293585" w:rsidRDefault="00825D69" w:rsidP="005938B4">
      <w:pPr>
        <w:pStyle w:val="Answer"/>
        <w:spacing w:before="120" w:after="0"/>
        <w:ind w:left="346"/>
        <w:jc w:val="left"/>
        <w:rPr>
          <w:rFonts w:asciiTheme="minorHAnsi" w:hAnsiTheme="minorHAnsi" w:cs="Arial"/>
          <w:sz w:val="22"/>
          <w:szCs w:val="22"/>
        </w:rPr>
      </w:pPr>
      <w:r w:rsidRPr="00293585">
        <w:rPr>
          <w:rFonts w:asciiTheme="minorHAnsi" w:hAnsiTheme="minorHAnsi" w:cs="Arial"/>
          <w:sz w:val="22"/>
          <w:szCs w:val="22"/>
        </w:rPr>
        <w:t>Tables C.1 and Table C</w:t>
      </w:r>
      <w:r w:rsidR="007E74D7" w:rsidRPr="00293585">
        <w:rPr>
          <w:rFonts w:asciiTheme="minorHAnsi" w:hAnsiTheme="minorHAnsi" w:cs="Arial"/>
          <w:sz w:val="22"/>
          <w:szCs w:val="22"/>
        </w:rPr>
        <w:t>.2</w:t>
      </w:r>
      <w:r w:rsidR="00D0542D" w:rsidRPr="00293585">
        <w:rPr>
          <w:rFonts w:asciiTheme="minorHAnsi" w:hAnsiTheme="minorHAnsi" w:cs="Arial"/>
          <w:sz w:val="22"/>
          <w:szCs w:val="22"/>
        </w:rPr>
        <w:t xml:space="preserve"> </w:t>
      </w:r>
      <w:r w:rsidR="007E74D7" w:rsidRPr="00293585">
        <w:rPr>
          <w:rFonts w:asciiTheme="minorHAnsi" w:hAnsiTheme="minorHAnsi" w:cs="Arial"/>
          <w:sz w:val="22"/>
          <w:szCs w:val="22"/>
        </w:rPr>
        <w:t>(Appendix C</w:t>
      </w:r>
      <w:r w:rsidR="00154AA8" w:rsidRPr="00293585">
        <w:rPr>
          <w:rFonts w:asciiTheme="minorHAnsi" w:hAnsiTheme="minorHAnsi" w:cs="Arial"/>
          <w:sz w:val="22"/>
          <w:szCs w:val="22"/>
        </w:rPr>
        <w:t xml:space="preserve">) </w:t>
      </w:r>
      <w:r w:rsidR="00D0542D" w:rsidRPr="00293585">
        <w:rPr>
          <w:rFonts w:asciiTheme="minorHAnsi" w:hAnsiTheme="minorHAnsi" w:cs="Arial"/>
          <w:sz w:val="22"/>
          <w:szCs w:val="22"/>
        </w:rPr>
        <w:t>describes the Computer Classrooms and Mediasite rooms available for Computer Science program instruction.</w:t>
      </w:r>
    </w:p>
    <w:p w:rsidR="005613BB" w:rsidRPr="00293585" w:rsidRDefault="00741341" w:rsidP="005938B4">
      <w:pPr>
        <w:pStyle w:val="Answer"/>
        <w:spacing w:before="120" w:after="0"/>
        <w:ind w:left="346"/>
        <w:jc w:val="left"/>
        <w:rPr>
          <w:rFonts w:asciiTheme="minorHAnsi" w:hAnsiTheme="minorHAnsi" w:cs="Arial"/>
          <w:sz w:val="22"/>
          <w:szCs w:val="22"/>
          <w:u w:val="single"/>
        </w:rPr>
      </w:pPr>
      <w:r w:rsidRPr="00293585">
        <w:rPr>
          <w:rFonts w:asciiTheme="minorHAnsi" w:hAnsiTheme="minorHAnsi" w:cs="Arial"/>
          <w:sz w:val="22"/>
          <w:szCs w:val="22"/>
          <w:u w:val="single"/>
        </w:rPr>
        <w:t>Laboratories</w:t>
      </w:r>
    </w:p>
    <w:p w:rsidR="005613BB" w:rsidRPr="00293585" w:rsidRDefault="005613BB" w:rsidP="005938B4">
      <w:pPr>
        <w:pStyle w:val="Answer"/>
        <w:spacing w:before="120" w:after="240"/>
        <w:ind w:left="346"/>
        <w:jc w:val="left"/>
        <w:rPr>
          <w:rFonts w:asciiTheme="minorHAnsi" w:hAnsiTheme="minorHAnsi" w:cs="Arial"/>
          <w:sz w:val="22"/>
          <w:szCs w:val="22"/>
        </w:rPr>
      </w:pPr>
      <w:r w:rsidRPr="00293585">
        <w:rPr>
          <w:rFonts w:asciiTheme="minorHAnsi" w:hAnsiTheme="minorHAnsi" w:cs="Arial"/>
          <w:sz w:val="22"/>
          <w:szCs w:val="22"/>
        </w:rPr>
        <w:t xml:space="preserve">Laboratories are described below under Computing Resources. </w:t>
      </w:r>
    </w:p>
    <w:p w:rsidR="00B77286" w:rsidRPr="00293585" w:rsidRDefault="003D2B79" w:rsidP="005938B4">
      <w:pPr>
        <w:spacing w:before="120"/>
        <w:rPr>
          <w:rFonts w:asciiTheme="minorHAnsi" w:hAnsiTheme="minorHAnsi" w:cs="Arial"/>
          <w:b/>
          <w:sz w:val="22"/>
          <w:szCs w:val="22"/>
        </w:rPr>
      </w:pPr>
      <w:r w:rsidRPr="00293585">
        <w:rPr>
          <w:rFonts w:asciiTheme="minorHAnsi" w:hAnsiTheme="minorHAnsi" w:cs="Arial"/>
          <w:b/>
          <w:sz w:val="22"/>
          <w:szCs w:val="22"/>
        </w:rPr>
        <w:t xml:space="preserve">B. Computing Resources </w:t>
      </w:r>
    </w:p>
    <w:p w:rsidR="00D2074C" w:rsidRPr="00293585" w:rsidRDefault="00D2074C" w:rsidP="00D2074C">
      <w:pPr>
        <w:pStyle w:val="Answer"/>
        <w:ind w:left="346"/>
        <w:jc w:val="left"/>
        <w:rPr>
          <w:rFonts w:asciiTheme="minorHAnsi" w:hAnsiTheme="minorHAnsi" w:cs="Arial"/>
          <w:sz w:val="22"/>
          <w:szCs w:val="22"/>
        </w:rPr>
      </w:pPr>
      <w:r w:rsidRPr="00293585">
        <w:rPr>
          <w:rFonts w:asciiTheme="minorHAnsi" w:hAnsiTheme="minorHAnsi" w:cs="Arial"/>
          <w:sz w:val="22"/>
          <w:szCs w:val="22"/>
        </w:rPr>
        <w:t>Computing resources for the Computer Science program includes the following:</w:t>
      </w:r>
    </w:p>
    <w:p w:rsidR="00D2074C" w:rsidRPr="00293585" w:rsidRDefault="00D2074C" w:rsidP="00686978">
      <w:pPr>
        <w:pStyle w:val="Answer"/>
        <w:numPr>
          <w:ilvl w:val="0"/>
          <w:numId w:val="143"/>
        </w:numPr>
        <w:spacing w:after="0"/>
        <w:ind w:left="1123"/>
        <w:jc w:val="left"/>
        <w:rPr>
          <w:rFonts w:asciiTheme="minorHAnsi" w:hAnsiTheme="minorHAnsi" w:cs="Arial"/>
          <w:sz w:val="22"/>
          <w:szCs w:val="22"/>
        </w:rPr>
      </w:pPr>
      <w:r w:rsidRPr="00293585">
        <w:rPr>
          <w:rFonts w:asciiTheme="minorHAnsi" w:hAnsiTheme="minorHAnsi" w:cs="Arial"/>
          <w:sz w:val="22"/>
          <w:szCs w:val="22"/>
        </w:rPr>
        <w:t xml:space="preserve">Computer classrooms </w:t>
      </w:r>
    </w:p>
    <w:p w:rsidR="00D2074C" w:rsidRPr="00293585" w:rsidRDefault="00D2074C" w:rsidP="00686978">
      <w:pPr>
        <w:pStyle w:val="Answer"/>
        <w:numPr>
          <w:ilvl w:val="0"/>
          <w:numId w:val="143"/>
        </w:numPr>
        <w:spacing w:after="0"/>
        <w:ind w:left="1123"/>
        <w:jc w:val="left"/>
        <w:rPr>
          <w:rFonts w:asciiTheme="minorHAnsi" w:hAnsiTheme="minorHAnsi" w:cs="Arial"/>
          <w:sz w:val="22"/>
          <w:szCs w:val="22"/>
        </w:rPr>
      </w:pPr>
      <w:r w:rsidRPr="00293585">
        <w:rPr>
          <w:rFonts w:asciiTheme="minorHAnsi" w:hAnsiTheme="minorHAnsi" w:cs="Arial"/>
          <w:sz w:val="22"/>
          <w:szCs w:val="22"/>
        </w:rPr>
        <w:t>Mediasite classrooms</w:t>
      </w:r>
    </w:p>
    <w:p w:rsidR="00D2074C" w:rsidRPr="00293585" w:rsidRDefault="00D2074C" w:rsidP="00686978">
      <w:pPr>
        <w:pStyle w:val="Answer"/>
        <w:numPr>
          <w:ilvl w:val="0"/>
          <w:numId w:val="143"/>
        </w:numPr>
        <w:spacing w:after="0"/>
        <w:ind w:left="1123"/>
        <w:jc w:val="left"/>
        <w:rPr>
          <w:rFonts w:asciiTheme="minorHAnsi" w:hAnsiTheme="minorHAnsi" w:cs="Arial"/>
          <w:sz w:val="22"/>
          <w:szCs w:val="22"/>
        </w:rPr>
      </w:pPr>
      <w:r w:rsidRPr="00293585">
        <w:rPr>
          <w:rFonts w:asciiTheme="minorHAnsi" w:hAnsiTheme="minorHAnsi" w:cs="Arial"/>
          <w:sz w:val="22"/>
          <w:szCs w:val="22"/>
        </w:rPr>
        <w:lastRenderedPageBreak/>
        <w:t xml:space="preserve">Server platforms </w:t>
      </w:r>
    </w:p>
    <w:p w:rsidR="00D2074C" w:rsidRPr="00293585" w:rsidRDefault="00D2074C" w:rsidP="00686978">
      <w:pPr>
        <w:pStyle w:val="Answer"/>
        <w:numPr>
          <w:ilvl w:val="0"/>
          <w:numId w:val="143"/>
        </w:numPr>
        <w:spacing w:after="0"/>
        <w:ind w:left="1123"/>
        <w:jc w:val="left"/>
        <w:rPr>
          <w:rFonts w:asciiTheme="minorHAnsi" w:hAnsiTheme="minorHAnsi" w:cs="Arial"/>
          <w:sz w:val="22"/>
          <w:szCs w:val="22"/>
        </w:rPr>
      </w:pPr>
      <w:r w:rsidRPr="00293585">
        <w:rPr>
          <w:rFonts w:asciiTheme="minorHAnsi" w:hAnsiTheme="minorHAnsi" w:cs="Arial"/>
          <w:sz w:val="22"/>
          <w:szCs w:val="22"/>
        </w:rPr>
        <w:t>Miscellaneous Hardware</w:t>
      </w:r>
    </w:p>
    <w:p w:rsidR="00596C6B" w:rsidRPr="00293585" w:rsidRDefault="00596C6B" w:rsidP="00686978">
      <w:pPr>
        <w:pStyle w:val="Answer"/>
        <w:numPr>
          <w:ilvl w:val="0"/>
          <w:numId w:val="143"/>
        </w:numPr>
        <w:spacing w:after="0"/>
        <w:ind w:left="1123"/>
        <w:jc w:val="left"/>
        <w:rPr>
          <w:rFonts w:asciiTheme="minorHAnsi" w:hAnsiTheme="minorHAnsi" w:cs="Arial"/>
          <w:sz w:val="22"/>
          <w:szCs w:val="22"/>
        </w:rPr>
      </w:pPr>
      <w:r w:rsidRPr="00293585">
        <w:rPr>
          <w:rFonts w:asciiTheme="minorHAnsi" w:hAnsiTheme="minorHAnsi" w:cs="Arial"/>
          <w:sz w:val="22"/>
          <w:szCs w:val="22"/>
        </w:rPr>
        <w:t>S</w:t>
      </w:r>
      <w:r w:rsidR="00D2074C" w:rsidRPr="00293585">
        <w:rPr>
          <w:rFonts w:asciiTheme="minorHAnsi" w:hAnsiTheme="minorHAnsi" w:cs="Arial"/>
          <w:sz w:val="22"/>
          <w:szCs w:val="22"/>
        </w:rPr>
        <w:t>oftware</w:t>
      </w:r>
    </w:p>
    <w:p w:rsidR="00D2074C" w:rsidRPr="00293585" w:rsidRDefault="00596C6B" w:rsidP="00596C6B">
      <w:pPr>
        <w:pStyle w:val="Answer"/>
        <w:ind w:left="346"/>
        <w:jc w:val="left"/>
        <w:rPr>
          <w:rFonts w:asciiTheme="minorHAnsi" w:hAnsiTheme="minorHAnsi" w:cs="Arial"/>
          <w:sz w:val="22"/>
          <w:szCs w:val="22"/>
        </w:rPr>
      </w:pPr>
      <w:r w:rsidRPr="00293585">
        <w:rPr>
          <w:rFonts w:asciiTheme="minorHAnsi" w:hAnsiTheme="minorHAnsi" w:cs="Arial"/>
          <w:sz w:val="22"/>
          <w:szCs w:val="22"/>
        </w:rPr>
        <w:t xml:space="preserve">See Appendix C for a description </w:t>
      </w:r>
      <w:r w:rsidR="000539E5" w:rsidRPr="00293585">
        <w:rPr>
          <w:rFonts w:asciiTheme="minorHAnsi" w:hAnsiTheme="minorHAnsi" w:cs="Arial"/>
          <w:sz w:val="22"/>
          <w:szCs w:val="22"/>
        </w:rPr>
        <w:t xml:space="preserve">and maintenance </w:t>
      </w:r>
      <w:r w:rsidRPr="00293585">
        <w:rPr>
          <w:rFonts w:asciiTheme="minorHAnsi" w:hAnsiTheme="minorHAnsi" w:cs="Arial"/>
          <w:sz w:val="22"/>
          <w:szCs w:val="22"/>
        </w:rPr>
        <w:t>of these computing resources.</w:t>
      </w:r>
    </w:p>
    <w:p w:rsidR="004C2E4A" w:rsidRPr="00293585" w:rsidRDefault="00B40F8F" w:rsidP="004209D5">
      <w:pPr>
        <w:pStyle w:val="Answer"/>
        <w:ind w:left="346"/>
        <w:jc w:val="left"/>
        <w:rPr>
          <w:rFonts w:asciiTheme="minorHAnsi" w:hAnsiTheme="minorHAnsi" w:cs="Arial"/>
          <w:sz w:val="22"/>
          <w:szCs w:val="22"/>
        </w:rPr>
      </w:pPr>
      <w:r w:rsidRPr="00293585">
        <w:rPr>
          <w:rFonts w:asciiTheme="minorHAnsi" w:hAnsiTheme="minorHAnsi" w:cs="Arial"/>
          <w:sz w:val="22"/>
          <w:szCs w:val="22"/>
        </w:rPr>
        <w:t>The</w:t>
      </w:r>
      <w:r w:rsidR="004209D5" w:rsidRPr="00293585">
        <w:rPr>
          <w:rFonts w:asciiTheme="minorHAnsi" w:hAnsiTheme="minorHAnsi" w:cs="Arial"/>
          <w:sz w:val="22"/>
          <w:szCs w:val="22"/>
        </w:rPr>
        <w:t>se</w:t>
      </w:r>
      <w:r w:rsidRPr="00293585">
        <w:rPr>
          <w:rFonts w:asciiTheme="minorHAnsi" w:hAnsiTheme="minorHAnsi" w:cs="Arial"/>
          <w:sz w:val="22"/>
          <w:szCs w:val="22"/>
        </w:rPr>
        <w:t xml:space="preserve"> computing resources are adequate. </w:t>
      </w:r>
      <w:r w:rsidR="004C2E4A" w:rsidRPr="00293585">
        <w:rPr>
          <w:rFonts w:asciiTheme="minorHAnsi" w:hAnsiTheme="minorHAnsi" w:cs="Arial"/>
          <w:sz w:val="22"/>
          <w:szCs w:val="22"/>
        </w:rPr>
        <w:t>We are also requesting the campus ITS to provide Virtual Private Network</w:t>
      </w:r>
      <w:r w:rsidR="004209D5" w:rsidRPr="00293585">
        <w:rPr>
          <w:rFonts w:asciiTheme="minorHAnsi" w:hAnsiTheme="minorHAnsi" w:cs="Arial"/>
          <w:sz w:val="22"/>
          <w:szCs w:val="22"/>
        </w:rPr>
        <w:t xml:space="preserve"> (VPN)</w:t>
      </w:r>
      <w:r w:rsidR="004C2E4A" w:rsidRPr="00293585">
        <w:rPr>
          <w:rFonts w:asciiTheme="minorHAnsi" w:hAnsiTheme="minorHAnsi" w:cs="Arial"/>
          <w:sz w:val="22"/>
          <w:szCs w:val="22"/>
        </w:rPr>
        <w:t xml:space="preserve"> access for all the senior students. Currently, students are restricted to certain ports on certain servers. The time has come where students need to access a number of campus resources on an ongoing basis. </w:t>
      </w:r>
    </w:p>
    <w:p w:rsidR="004C2E4A" w:rsidRPr="00293585" w:rsidRDefault="004C2E4A" w:rsidP="00686978">
      <w:pPr>
        <w:pStyle w:val="Answer"/>
        <w:numPr>
          <w:ilvl w:val="0"/>
          <w:numId w:val="143"/>
        </w:numPr>
        <w:jc w:val="left"/>
        <w:rPr>
          <w:rFonts w:asciiTheme="minorHAnsi" w:hAnsiTheme="minorHAnsi" w:cs="Arial"/>
          <w:sz w:val="22"/>
          <w:szCs w:val="22"/>
        </w:rPr>
      </w:pPr>
      <w:r w:rsidRPr="00293585">
        <w:rPr>
          <w:rFonts w:asciiTheme="minorHAnsi" w:hAnsiTheme="minorHAnsi" w:cs="Arial"/>
          <w:sz w:val="22"/>
          <w:szCs w:val="22"/>
        </w:rPr>
        <w:t>Student need to setup application servers in order to work on their senior design projects and have secure access to them through VPN software without exposing these application servers to the outside world. Without the VPN access, the department continues to request for certain ports to be open on certain servers which causes security concerns.</w:t>
      </w:r>
    </w:p>
    <w:p w:rsidR="004C2E4A" w:rsidRPr="00293585" w:rsidRDefault="004C2E4A" w:rsidP="00686978">
      <w:pPr>
        <w:pStyle w:val="Answer"/>
        <w:numPr>
          <w:ilvl w:val="0"/>
          <w:numId w:val="143"/>
        </w:numPr>
        <w:jc w:val="left"/>
        <w:rPr>
          <w:rFonts w:asciiTheme="minorHAnsi" w:hAnsiTheme="minorHAnsi" w:cs="Arial"/>
          <w:sz w:val="22"/>
          <w:szCs w:val="22"/>
        </w:rPr>
      </w:pPr>
      <w:r w:rsidRPr="00293585">
        <w:rPr>
          <w:rFonts w:asciiTheme="minorHAnsi" w:hAnsiTheme="minorHAnsi" w:cs="Arial"/>
          <w:sz w:val="22"/>
          <w:szCs w:val="22"/>
        </w:rPr>
        <w:t>Expensive software installed on servers allows the students to work from home. This would give the commuting students the necessary time to complete their projects while not having to install the software on their desktops. Software is expensive and can be better utilized by providing the VPN access. This would increase the usage of our computing resources and would give students more flexibility for completing their projects in time. </w:t>
      </w:r>
    </w:p>
    <w:p w:rsidR="004C2E4A" w:rsidRPr="00293585" w:rsidRDefault="004C2E4A" w:rsidP="004209D5">
      <w:pPr>
        <w:pStyle w:val="Answer"/>
        <w:ind w:left="346"/>
        <w:jc w:val="left"/>
        <w:rPr>
          <w:rFonts w:asciiTheme="minorHAnsi" w:hAnsiTheme="minorHAnsi" w:cs="Arial"/>
          <w:sz w:val="22"/>
          <w:szCs w:val="22"/>
        </w:rPr>
      </w:pPr>
      <w:r w:rsidRPr="00293585">
        <w:rPr>
          <w:rFonts w:asciiTheme="minorHAnsi" w:hAnsiTheme="minorHAnsi" w:cs="Arial"/>
          <w:sz w:val="22"/>
          <w:szCs w:val="22"/>
        </w:rPr>
        <w:t xml:space="preserve">The solution is for the campus to provide VPN access to all senior students in the College of ECST.  </w:t>
      </w:r>
    </w:p>
    <w:p w:rsidR="003D2B79" w:rsidRPr="00293585" w:rsidRDefault="003D2B79" w:rsidP="008275CD">
      <w:pPr>
        <w:rPr>
          <w:rFonts w:asciiTheme="minorHAnsi" w:hAnsiTheme="minorHAnsi" w:cs="Arial"/>
          <w:b/>
          <w:sz w:val="22"/>
          <w:szCs w:val="22"/>
        </w:rPr>
      </w:pPr>
      <w:r w:rsidRPr="00293585">
        <w:rPr>
          <w:rFonts w:asciiTheme="minorHAnsi" w:hAnsiTheme="minorHAnsi" w:cs="Arial"/>
          <w:b/>
          <w:sz w:val="22"/>
          <w:szCs w:val="22"/>
        </w:rPr>
        <w:t>C. Guidance</w:t>
      </w:r>
    </w:p>
    <w:p w:rsidR="006730FD" w:rsidRPr="00293585" w:rsidRDefault="00C16383" w:rsidP="00F067F4">
      <w:pPr>
        <w:pStyle w:val="Answer"/>
        <w:ind w:left="346"/>
        <w:jc w:val="left"/>
        <w:rPr>
          <w:rFonts w:asciiTheme="minorHAnsi" w:hAnsiTheme="minorHAnsi" w:cs="Arial"/>
          <w:sz w:val="22"/>
          <w:szCs w:val="22"/>
        </w:rPr>
      </w:pPr>
      <w:r w:rsidRPr="00293585">
        <w:rPr>
          <w:rFonts w:asciiTheme="minorHAnsi" w:hAnsiTheme="minorHAnsi" w:cs="Arial"/>
          <w:sz w:val="22"/>
          <w:szCs w:val="22"/>
        </w:rPr>
        <w:t>All beginning CS1xx</w:t>
      </w:r>
      <w:r w:rsidR="006730FD" w:rsidRPr="00293585">
        <w:rPr>
          <w:rFonts w:asciiTheme="minorHAnsi" w:hAnsiTheme="minorHAnsi" w:cs="Arial"/>
          <w:sz w:val="22"/>
          <w:szCs w:val="22"/>
        </w:rPr>
        <w:t>x</w:t>
      </w:r>
      <w:r w:rsidRPr="00293585">
        <w:rPr>
          <w:rFonts w:asciiTheme="minorHAnsi" w:hAnsiTheme="minorHAnsi" w:cs="Arial"/>
          <w:sz w:val="22"/>
          <w:szCs w:val="22"/>
        </w:rPr>
        <w:t>/CS2xx</w:t>
      </w:r>
      <w:r w:rsidR="006730FD" w:rsidRPr="00293585">
        <w:rPr>
          <w:rFonts w:asciiTheme="minorHAnsi" w:hAnsiTheme="minorHAnsi" w:cs="Arial"/>
          <w:sz w:val="22"/>
          <w:szCs w:val="22"/>
        </w:rPr>
        <w:t>x and a few CS3xxx</w:t>
      </w:r>
      <w:r w:rsidRPr="00293585">
        <w:rPr>
          <w:rFonts w:asciiTheme="minorHAnsi" w:hAnsiTheme="minorHAnsi" w:cs="Arial"/>
          <w:sz w:val="22"/>
          <w:szCs w:val="22"/>
        </w:rPr>
        <w:t xml:space="preserve"> classes are </w:t>
      </w:r>
      <w:r w:rsidR="0022504C" w:rsidRPr="00293585">
        <w:rPr>
          <w:rFonts w:asciiTheme="minorHAnsi" w:hAnsiTheme="minorHAnsi" w:cs="Arial"/>
          <w:sz w:val="22"/>
          <w:szCs w:val="22"/>
        </w:rPr>
        <w:t>integrated wit</w:t>
      </w:r>
      <w:r w:rsidR="00F067F4" w:rsidRPr="00293585">
        <w:rPr>
          <w:rFonts w:asciiTheme="minorHAnsi" w:hAnsiTheme="minorHAnsi" w:cs="Arial"/>
          <w:sz w:val="22"/>
          <w:szCs w:val="22"/>
        </w:rPr>
        <w:t>h a 1-unit laboratory component where s</w:t>
      </w:r>
      <w:r w:rsidR="0022504C" w:rsidRPr="00293585">
        <w:rPr>
          <w:rFonts w:asciiTheme="minorHAnsi" w:hAnsiTheme="minorHAnsi" w:cs="Arial"/>
          <w:sz w:val="22"/>
          <w:szCs w:val="22"/>
        </w:rPr>
        <w:t xml:space="preserve">tudents get proper guidance in the use of relevant hardware/software from the instructor. </w:t>
      </w:r>
    </w:p>
    <w:p w:rsidR="0022504C" w:rsidRPr="00293585" w:rsidRDefault="0022504C" w:rsidP="00F067F4">
      <w:pPr>
        <w:pStyle w:val="Answer"/>
        <w:ind w:left="346"/>
        <w:jc w:val="left"/>
        <w:rPr>
          <w:rFonts w:asciiTheme="minorHAnsi" w:hAnsiTheme="minorHAnsi" w:cs="Arial"/>
          <w:sz w:val="22"/>
          <w:szCs w:val="22"/>
        </w:rPr>
      </w:pPr>
      <w:r w:rsidRPr="00293585">
        <w:rPr>
          <w:rFonts w:asciiTheme="minorHAnsi" w:hAnsiTheme="minorHAnsi" w:cs="Arial"/>
          <w:sz w:val="22"/>
          <w:szCs w:val="22"/>
        </w:rPr>
        <w:t>ITCs enhance the guidance by providing Instructional Technology support to the students.</w:t>
      </w:r>
    </w:p>
    <w:p w:rsidR="0022504C" w:rsidRPr="00293585" w:rsidRDefault="0022504C" w:rsidP="00644115">
      <w:pPr>
        <w:pStyle w:val="Answer"/>
        <w:ind w:left="346"/>
        <w:jc w:val="left"/>
        <w:rPr>
          <w:rFonts w:asciiTheme="minorHAnsi" w:hAnsiTheme="minorHAnsi" w:cs="Arial"/>
          <w:sz w:val="22"/>
          <w:szCs w:val="22"/>
        </w:rPr>
      </w:pPr>
      <w:r w:rsidRPr="00293585">
        <w:rPr>
          <w:rFonts w:asciiTheme="minorHAnsi" w:hAnsiTheme="minorHAnsi" w:cs="Arial"/>
          <w:sz w:val="22"/>
          <w:szCs w:val="22"/>
        </w:rPr>
        <w:t>Open Access labs are supervised by Lab Technicians</w:t>
      </w:r>
      <w:r w:rsidR="00E66F26" w:rsidRPr="00293585">
        <w:rPr>
          <w:rFonts w:asciiTheme="minorHAnsi" w:hAnsiTheme="minorHAnsi" w:cs="Arial"/>
          <w:sz w:val="22"/>
          <w:szCs w:val="22"/>
        </w:rPr>
        <w:t xml:space="preserve"> </w:t>
      </w:r>
      <w:r w:rsidR="00E66F26" w:rsidRPr="00293585">
        <w:rPr>
          <w:rFonts w:asciiTheme="minorHAnsi" w:hAnsiTheme="minorHAnsi" w:cs="Arial"/>
          <w:bCs w:val="0"/>
          <w:sz w:val="22"/>
          <w:szCs w:val="22"/>
        </w:rPr>
        <w:t xml:space="preserve">(some of whom are computer science majors) </w:t>
      </w:r>
      <w:r w:rsidR="00C71847" w:rsidRPr="00293585">
        <w:rPr>
          <w:rFonts w:asciiTheme="minorHAnsi" w:hAnsiTheme="minorHAnsi" w:cs="Arial"/>
          <w:sz w:val="22"/>
          <w:szCs w:val="22"/>
        </w:rPr>
        <w:t xml:space="preserve">who </w:t>
      </w:r>
      <w:r w:rsidRPr="00293585">
        <w:rPr>
          <w:rFonts w:asciiTheme="minorHAnsi" w:hAnsiTheme="minorHAnsi" w:cs="Arial"/>
          <w:sz w:val="22"/>
          <w:szCs w:val="22"/>
        </w:rPr>
        <w:t xml:space="preserve">provide additional help to students. In addition, students have access to faculty </w:t>
      </w:r>
      <w:r w:rsidR="00C71847" w:rsidRPr="00293585">
        <w:rPr>
          <w:rFonts w:asciiTheme="minorHAnsi" w:hAnsiTheme="minorHAnsi" w:cs="Arial"/>
          <w:sz w:val="22"/>
          <w:szCs w:val="22"/>
        </w:rPr>
        <w:t xml:space="preserve">by email, through forums, and </w:t>
      </w:r>
      <w:r w:rsidRPr="00293585">
        <w:rPr>
          <w:rFonts w:asciiTheme="minorHAnsi" w:hAnsiTheme="minorHAnsi" w:cs="Arial"/>
          <w:sz w:val="22"/>
          <w:szCs w:val="22"/>
        </w:rPr>
        <w:t xml:space="preserve">during their office hours for any guidance concerning the use of hardware or software.  </w:t>
      </w:r>
    </w:p>
    <w:p w:rsidR="00FF2B4C" w:rsidRPr="00293585" w:rsidRDefault="00C71847" w:rsidP="00FF2B4C">
      <w:pPr>
        <w:pStyle w:val="Answer"/>
        <w:ind w:left="346"/>
        <w:rPr>
          <w:rFonts w:asciiTheme="minorHAnsi" w:hAnsiTheme="minorHAnsi" w:cs="Arial"/>
          <w:sz w:val="22"/>
          <w:szCs w:val="22"/>
        </w:rPr>
      </w:pPr>
      <w:r w:rsidRPr="00293585">
        <w:rPr>
          <w:rFonts w:asciiTheme="minorHAnsi" w:hAnsiTheme="minorHAnsi" w:cs="Arial"/>
          <w:sz w:val="22"/>
          <w:szCs w:val="22"/>
        </w:rPr>
        <w:t xml:space="preserve">The Department </w:t>
      </w:r>
      <w:r w:rsidR="00FF2B4C" w:rsidRPr="00293585">
        <w:rPr>
          <w:rFonts w:asciiTheme="minorHAnsi" w:hAnsiTheme="minorHAnsi" w:cs="Arial"/>
          <w:sz w:val="22"/>
          <w:szCs w:val="22"/>
        </w:rPr>
        <w:t>hires programming tutors through an Instructional Resources Activity grant to provide additional guidance to students.  This tutorial assistance is a part of the Department of Computer Science’s efforts to enhance its teaching mission from the point of view of assisting students currently taking un</w:t>
      </w:r>
      <w:r w:rsidR="006730FD" w:rsidRPr="00293585">
        <w:rPr>
          <w:rFonts w:asciiTheme="minorHAnsi" w:hAnsiTheme="minorHAnsi" w:cs="Arial"/>
          <w:sz w:val="22"/>
          <w:szCs w:val="22"/>
        </w:rPr>
        <w:t>dergraduate programming courses.</w:t>
      </w:r>
      <w:r w:rsidR="00FF2B4C" w:rsidRPr="00293585">
        <w:rPr>
          <w:rFonts w:asciiTheme="minorHAnsi" w:hAnsiTheme="minorHAnsi" w:cs="Arial"/>
          <w:sz w:val="22"/>
          <w:szCs w:val="22"/>
        </w:rPr>
        <w:t xml:space="preserve"> Computer Science, Engineering and Technology students enrolled in programming courses often require additional help in a computer laboratory that is often not available from any of our open access laboratories. </w:t>
      </w:r>
    </w:p>
    <w:p w:rsidR="003D2B79" w:rsidRPr="00293585" w:rsidRDefault="003D2B79" w:rsidP="00644115">
      <w:pPr>
        <w:rPr>
          <w:rFonts w:asciiTheme="minorHAnsi" w:hAnsiTheme="minorHAnsi" w:cs="Arial"/>
          <w:b/>
          <w:sz w:val="22"/>
          <w:szCs w:val="22"/>
        </w:rPr>
      </w:pPr>
      <w:r w:rsidRPr="00293585">
        <w:rPr>
          <w:rFonts w:asciiTheme="minorHAnsi" w:hAnsiTheme="minorHAnsi" w:cs="Arial"/>
          <w:b/>
          <w:sz w:val="22"/>
          <w:szCs w:val="22"/>
        </w:rPr>
        <w:t xml:space="preserve">D. Maintenance and Upgrading of Facilities </w:t>
      </w:r>
    </w:p>
    <w:p w:rsidR="00B6602D" w:rsidRPr="00293585" w:rsidRDefault="00C556A5" w:rsidP="006F53A2">
      <w:pPr>
        <w:pStyle w:val="Answer"/>
        <w:ind w:left="346"/>
        <w:jc w:val="left"/>
        <w:rPr>
          <w:rFonts w:asciiTheme="minorHAnsi" w:hAnsiTheme="minorHAnsi" w:cs="Arial"/>
          <w:sz w:val="22"/>
          <w:szCs w:val="22"/>
        </w:rPr>
      </w:pPr>
      <w:r w:rsidRPr="00293585">
        <w:rPr>
          <w:rFonts w:asciiTheme="minorHAnsi" w:hAnsiTheme="minorHAnsi" w:cs="Arial"/>
          <w:sz w:val="22"/>
          <w:szCs w:val="22"/>
        </w:rPr>
        <w:t xml:space="preserve">Information Technology Services (ITS) </w:t>
      </w:r>
      <w:r w:rsidR="00B6602D" w:rsidRPr="00293585">
        <w:rPr>
          <w:rFonts w:asciiTheme="minorHAnsi" w:hAnsiTheme="minorHAnsi" w:cs="Arial"/>
          <w:sz w:val="22"/>
          <w:szCs w:val="22"/>
        </w:rPr>
        <w:t xml:space="preserve">is responsible for maintenance and upgrading of all computing facilities as indicated </w:t>
      </w:r>
      <w:r w:rsidR="003F385B" w:rsidRPr="00293585">
        <w:rPr>
          <w:rFonts w:asciiTheme="minorHAnsi" w:hAnsiTheme="minorHAnsi" w:cs="Arial"/>
          <w:sz w:val="22"/>
          <w:szCs w:val="22"/>
        </w:rPr>
        <w:t xml:space="preserve">in their mission </w:t>
      </w:r>
      <w:r w:rsidR="00B6602D" w:rsidRPr="00293585">
        <w:rPr>
          <w:rFonts w:asciiTheme="minorHAnsi" w:hAnsiTheme="minorHAnsi" w:cs="Arial"/>
          <w:sz w:val="22"/>
          <w:szCs w:val="22"/>
        </w:rPr>
        <w:t>below:</w:t>
      </w:r>
    </w:p>
    <w:p w:rsidR="00B6602D" w:rsidRPr="00293585" w:rsidRDefault="00B6602D" w:rsidP="00443592">
      <w:pPr>
        <w:spacing w:after="200"/>
        <w:ind w:left="360"/>
        <w:rPr>
          <w:rFonts w:asciiTheme="minorHAnsi" w:hAnsiTheme="minorHAnsi" w:cs="Arial"/>
          <w:i/>
          <w:sz w:val="22"/>
          <w:szCs w:val="22"/>
        </w:rPr>
      </w:pPr>
      <w:r w:rsidRPr="00293585">
        <w:rPr>
          <w:rFonts w:asciiTheme="minorHAnsi" w:hAnsiTheme="minorHAnsi" w:cs="Arial"/>
          <w:i/>
          <w:sz w:val="22"/>
          <w:szCs w:val="22"/>
        </w:rPr>
        <w:t xml:space="preserve">“ITS </w:t>
      </w:r>
      <w:r w:rsidR="00C556A5" w:rsidRPr="00293585">
        <w:rPr>
          <w:rFonts w:asciiTheme="minorHAnsi" w:hAnsiTheme="minorHAnsi" w:cs="Arial"/>
          <w:i/>
          <w:sz w:val="22"/>
          <w:szCs w:val="22"/>
        </w:rPr>
        <w:t xml:space="preserve">supports the University's ever-increasing use of new and various technologies including latest software applications. The Desktop Services (DS) is dedicated to providing a quality desktop </w:t>
      </w:r>
      <w:r w:rsidR="00C556A5" w:rsidRPr="00293585">
        <w:rPr>
          <w:rFonts w:asciiTheme="minorHAnsi" w:hAnsiTheme="minorHAnsi" w:cs="Arial"/>
          <w:i/>
          <w:sz w:val="22"/>
          <w:szCs w:val="22"/>
        </w:rPr>
        <w:lastRenderedPageBreak/>
        <w:t xml:space="preserve">downloadable image, called DSS (Desktop Services Software), containing the operating system, productivity, and security software to support all University machines. DS is also involved with wireless and mobile infrastructure and services. Baseline Services (BS) provides new desktop hardware and systems in a cycle called </w:t>
      </w:r>
      <w:r w:rsidR="00C556A5" w:rsidRPr="00293585">
        <w:rPr>
          <w:rFonts w:asciiTheme="minorHAnsi" w:hAnsiTheme="minorHAnsi" w:cs="Arial"/>
          <w:i/>
          <w:iCs/>
          <w:sz w:val="22"/>
          <w:szCs w:val="22"/>
        </w:rPr>
        <w:t>Baseline Refresh</w:t>
      </w:r>
      <w:r w:rsidR="00C556A5" w:rsidRPr="00293585">
        <w:rPr>
          <w:rFonts w:asciiTheme="minorHAnsi" w:hAnsiTheme="minorHAnsi" w:cs="Arial"/>
          <w:i/>
          <w:sz w:val="22"/>
          <w:szCs w:val="22"/>
        </w:rPr>
        <w:t>. Most University desktops and some notebooks fall into this category. It is also this group's responsibility to maintain these machines</w:t>
      </w:r>
    </w:p>
    <w:p w:rsidR="00DA5A6C" w:rsidRPr="00293585" w:rsidRDefault="00DA5A6C" w:rsidP="00443592">
      <w:pPr>
        <w:spacing w:after="200"/>
        <w:ind w:left="360"/>
        <w:rPr>
          <w:rFonts w:asciiTheme="minorHAnsi" w:hAnsiTheme="minorHAnsi" w:cs="Arial"/>
          <w:i/>
          <w:sz w:val="22"/>
          <w:szCs w:val="22"/>
        </w:rPr>
      </w:pPr>
      <w:r w:rsidRPr="00293585">
        <w:rPr>
          <w:rFonts w:asciiTheme="minorHAnsi" w:hAnsiTheme="minorHAnsi" w:cs="Arial"/>
          <w:i/>
          <w:sz w:val="22"/>
          <w:szCs w:val="22"/>
        </w:rPr>
        <w:t>The Academic Information Technology Consultants (ITCs) are full time staff member who play critical roles as liaison between University faculty and staff, Information Technology Services (ITS), and campus colleges in a wide range of areas related to the use of information technology and information security. ITCs enhance teaching, learning and administrative operations by providing high quality Instructional Technology support to the students, faculty, and staff. This includes workstation hardware and software support for faculty, staff, the computer laboratories, and technology enhanced classrooms (TECs</w:t>
      </w:r>
      <w:r w:rsidR="00B6602D" w:rsidRPr="00293585">
        <w:rPr>
          <w:rFonts w:asciiTheme="minorHAnsi" w:hAnsiTheme="minorHAnsi" w:cs="Arial"/>
          <w:i/>
          <w:sz w:val="22"/>
          <w:szCs w:val="22"/>
        </w:rPr>
        <w:t>)”</w:t>
      </w:r>
      <w:r w:rsidRPr="00293585">
        <w:rPr>
          <w:rFonts w:asciiTheme="minorHAnsi" w:hAnsiTheme="minorHAnsi" w:cs="Arial"/>
          <w:i/>
          <w:sz w:val="22"/>
          <w:szCs w:val="22"/>
        </w:rPr>
        <w:t xml:space="preserve"> </w:t>
      </w:r>
    </w:p>
    <w:p w:rsidR="003F385B" w:rsidRPr="00293585" w:rsidRDefault="00DA5A6C" w:rsidP="003D2B79">
      <w:pPr>
        <w:spacing w:after="200"/>
        <w:ind w:left="360"/>
        <w:rPr>
          <w:rFonts w:asciiTheme="minorHAnsi" w:hAnsiTheme="minorHAnsi" w:cs="Arial"/>
          <w:sz w:val="22"/>
          <w:szCs w:val="22"/>
        </w:rPr>
      </w:pPr>
      <w:r w:rsidRPr="00293585">
        <w:rPr>
          <w:rFonts w:asciiTheme="minorHAnsi" w:hAnsiTheme="minorHAnsi" w:cs="Arial"/>
          <w:sz w:val="22"/>
          <w:szCs w:val="22"/>
        </w:rPr>
        <w:t xml:space="preserve">All </w:t>
      </w:r>
      <w:r w:rsidR="00033B39" w:rsidRPr="00293585">
        <w:rPr>
          <w:rFonts w:asciiTheme="minorHAnsi" w:hAnsiTheme="minorHAnsi" w:cs="Arial"/>
          <w:sz w:val="22"/>
          <w:szCs w:val="22"/>
        </w:rPr>
        <w:t>Department</w:t>
      </w:r>
      <w:r w:rsidRPr="00293585">
        <w:rPr>
          <w:rFonts w:asciiTheme="minorHAnsi" w:hAnsiTheme="minorHAnsi" w:cs="Arial"/>
          <w:sz w:val="22"/>
          <w:szCs w:val="22"/>
        </w:rPr>
        <w:t xml:space="preserve"> </w:t>
      </w:r>
      <w:r w:rsidR="00033B39" w:rsidRPr="00293585">
        <w:rPr>
          <w:rFonts w:asciiTheme="minorHAnsi" w:hAnsiTheme="minorHAnsi" w:cs="Arial"/>
          <w:sz w:val="22"/>
          <w:szCs w:val="22"/>
        </w:rPr>
        <w:t xml:space="preserve">computer classrooms </w:t>
      </w:r>
      <w:r w:rsidR="003F385B" w:rsidRPr="00293585">
        <w:rPr>
          <w:rFonts w:asciiTheme="minorHAnsi" w:hAnsiTheme="minorHAnsi" w:cs="Arial"/>
          <w:sz w:val="22"/>
          <w:szCs w:val="22"/>
        </w:rPr>
        <w:t>are covered by the baseline</w:t>
      </w:r>
      <w:r w:rsidR="00B6602D" w:rsidRPr="00293585">
        <w:rPr>
          <w:rFonts w:asciiTheme="minorHAnsi" w:hAnsiTheme="minorHAnsi" w:cs="Arial"/>
          <w:sz w:val="22"/>
          <w:szCs w:val="22"/>
        </w:rPr>
        <w:t xml:space="preserve"> refresh cycle. All </w:t>
      </w:r>
      <w:r w:rsidR="00033B39" w:rsidRPr="00293585">
        <w:rPr>
          <w:rFonts w:asciiTheme="minorHAnsi" w:hAnsiTheme="minorHAnsi" w:cs="Arial"/>
          <w:sz w:val="22"/>
          <w:szCs w:val="22"/>
        </w:rPr>
        <w:t>Department</w:t>
      </w:r>
      <w:r w:rsidR="00200816" w:rsidRPr="00293585">
        <w:rPr>
          <w:rFonts w:asciiTheme="minorHAnsi" w:hAnsiTheme="minorHAnsi" w:cs="Arial"/>
          <w:sz w:val="22"/>
          <w:szCs w:val="22"/>
        </w:rPr>
        <w:t xml:space="preserve"> </w:t>
      </w:r>
      <w:r w:rsidRPr="00293585">
        <w:rPr>
          <w:rFonts w:asciiTheme="minorHAnsi" w:hAnsiTheme="minorHAnsi" w:cs="Arial"/>
          <w:sz w:val="22"/>
          <w:szCs w:val="22"/>
        </w:rPr>
        <w:t xml:space="preserve">server platforms </w:t>
      </w:r>
      <w:r w:rsidR="00093EE0" w:rsidRPr="00293585">
        <w:rPr>
          <w:rFonts w:asciiTheme="minorHAnsi" w:hAnsiTheme="minorHAnsi" w:cs="Arial"/>
          <w:sz w:val="22"/>
          <w:szCs w:val="22"/>
        </w:rPr>
        <w:t>are</w:t>
      </w:r>
      <w:r w:rsidRPr="00293585">
        <w:rPr>
          <w:rFonts w:asciiTheme="minorHAnsi" w:hAnsiTheme="minorHAnsi" w:cs="Arial"/>
          <w:sz w:val="22"/>
          <w:szCs w:val="22"/>
        </w:rPr>
        <w:t xml:space="preserve"> upgraded</w:t>
      </w:r>
      <w:r w:rsidR="00093EE0" w:rsidRPr="00293585">
        <w:rPr>
          <w:rFonts w:asciiTheme="minorHAnsi" w:hAnsiTheme="minorHAnsi" w:cs="Arial"/>
          <w:sz w:val="22"/>
          <w:szCs w:val="22"/>
        </w:rPr>
        <w:t xml:space="preserve"> approximately</w:t>
      </w:r>
      <w:r w:rsidRPr="00293585">
        <w:rPr>
          <w:rFonts w:asciiTheme="minorHAnsi" w:hAnsiTheme="minorHAnsi" w:cs="Arial"/>
          <w:sz w:val="22"/>
          <w:szCs w:val="22"/>
        </w:rPr>
        <w:t xml:space="preserve"> on a three year cycle</w:t>
      </w:r>
      <w:r w:rsidR="003F385B" w:rsidRPr="00293585">
        <w:rPr>
          <w:rFonts w:asciiTheme="minorHAnsi" w:hAnsiTheme="minorHAnsi" w:cs="Arial"/>
          <w:sz w:val="22"/>
          <w:szCs w:val="22"/>
        </w:rPr>
        <w:t xml:space="preserve"> by the College</w:t>
      </w:r>
      <w:r w:rsidRPr="00293585">
        <w:rPr>
          <w:rFonts w:asciiTheme="minorHAnsi" w:hAnsiTheme="minorHAnsi" w:cs="Arial"/>
          <w:sz w:val="22"/>
          <w:szCs w:val="22"/>
        </w:rPr>
        <w:t xml:space="preserve">. Software will be renewed as per the agreements (renewing annual licenses or buying new licenses on upgrades.) In some cases, proprietary software could be substituted with equivalent free software. </w:t>
      </w:r>
    </w:p>
    <w:p w:rsidR="00DA5A6C" w:rsidRPr="00293585" w:rsidRDefault="00DA5A6C" w:rsidP="003D2B79">
      <w:pPr>
        <w:spacing w:after="200"/>
        <w:ind w:left="360"/>
        <w:rPr>
          <w:rFonts w:asciiTheme="minorHAnsi" w:hAnsiTheme="minorHAnsi" w:cs="Arial"/>
          <w:sz w:val="22"/>
          <w:szCs w:val="22"/>
        </w:rPr>
      </w:pPr>
      <w:r w:rsidRPr="00293585">
        <w:rPr>
          <w:rFonts w:asciiTheme="minorHAnsi" w:hAnsiTheme="minorHAnsi" w:cs="Arial"/>
          <w:sz w:val="22"/>
          <w:szCs w:val="22"/>
        </w:rPr>
        <w:t xml:space="preserve">The ITC staff </w:t>
      </w:r>
      <w:r w:rsidR="003F385B" w:rsidRPr="00293585">
        <w:rPr>
          <w:rFonts w:asciiTheme="minorHAnsi" w:hAnsiTheme="minorHAnsi" w:cs="Arial"/>
          <w:sz w:val="22"/>
          <w:szCs w:val="22"/>
        </w:rPr>
        <w:t xml:space="preserve">for the College </w:t>
      </w:r>
      <w:r w:rsidRPr="00293585">
        <w:rPr>
          <w:rFonts w:asciiTheme="minorHAnsi" w:hAnsiTheme="minorHAnsi" w:cs="Arial"/>
          <w:sz w:val="22"/>
          <w:szCs w:val="22"/>
        </w:rPr>
        <w:t xml:space="preserve">does an excellent job keeping track of </w:t>
      </w:r>
      <w:r w:rsidR="003F385B" w:rsidRPr="00293585">
        <w:rPr>
          <w:rFonts w:asciiTheme="minorHAnsi" w:hAnsiTheme="minorHAnsi" w:cs="Arial"/>
          <w:sz w:val="22"/>
          <w:szCs w:val="22"/>
        </w:rPr>
        <w:t xml:space="preserve">hardware </w:t>
      </w:r>
      <w:r w:rsidR="00093EE0" w:rsidRPr="00293585">
        <w:rPr>
          <w:rFonts w:asciiTheme="minorHAnsi" w:hAnsiTheme="minorHAnsi" w:cs="Arial"/>
          <w:sz w:val="22"/>
          <w:szCs w:val="22"/>
        </w:rPr>
        <w:t>upgrades. In addition, the College ITC’s update the software image in all the labs to include both proprietary and open source software.</w:t>
      </w:r>
    </w:p>
    <w:p w:rsidR="00D0194D" w:rsidRPr="00293585" w:rsidRDefault="00D0194D" w:rsidP="00D0194D">
      <w:pPr>
        <w:pStyle w:val="Answer"/>
        <w:ind w:left="346"/>
        <w:jc w:val="left"/>
        <w:rPr>
          <w:rFonts w:asciiTheme="minorHAnsi" w:hAnsiTheme="minorHAnsi" w:cs="Arial"/>
          <w:sz w:val="22"/>
          <w:szCs w:val="22"/>
        </w:rPr>
      </w:pPr>
      <w:r w:rsidRPr="00293585">
        <w:rPr>
          <w:rFonts w:asciiTheme="minorHAnsi" w:hAnsiTheme="minorHAnsi" w:cs="Arial"/>
          <w:sz w:val="22"/>
          <w:szCs w:val="22"/>
        </w:rPr>
        <w:t xml:space="preserve">See Appendix C </w:t>
      </w:r>
      <w:r w:rsidR="002C311D" w:rsidRPr="00293585">
        <w:rPr>
          <w:rFonts w:asciiTheme="minorHAnsi" w:hAnsiTheme="minorHAnsi" w:cs="Arial"/>
          <w:sz w:val="22"/>
          <w:szCs w:val="22"/>
        </w:rPr>
        <w:t>concerning</w:t>
      </w:r>
      <w:r w:rsidRPr="00293585">
        <w:rPr>
          <w:rFonts w:asciiTheme="minorHAnsi" w:hAnsiTheme="minorHAnsi" w:cs="Arial"/>
          <w:sz w:val="22"/>
          <w:szCs w:val="22"/>
        </w:rPr>
        <w:t xml:space="preserve"> maintenance </w:t>
      </w:r>
      <w:r w:rsidR="00E33FC1" w:rsidRPr="00293585">
        <w:rPr>
          <w:rFonts w:asciiTheme="minorHAnsi" w:hAnsiTheme="minorHAnsi" w:cs="Arial"/>
          <w:sz w:val="22"/>
          <w:szCs w:val="22"/>
        </w:rPr>
        <w:t xml:space="preserve">and upgrading </w:t>
      </w:r>
      <w:r w:rsidRPr="00293585">
        <w:rPr>
          <w:rFonts w:asciiTheme="minorHAnsi" w:hAnsiTheme="minorHAnsi" w:cs="Arial"/>
          <w:sz w:val="22"/>
          <w:szCs w:val="22"/>
        </w:rPr>
        <w:t>of overall</w:t>
      </w:r>
      <w:r w:rsidR="002C311D" w:rsidRPr="00293585">
        <w:rPr>
          <w:rFonts w:asciiTheme="minorHAnsi" w:hAnsiTheme="minorHAnsi" w:cs="Arial"/>
          <w:sz w:val="22"/>
          <w:szCs w:val="22"/>
        </w:rPr>
        <w:t xml:space="preserve"> hardware/software</w:t>
      </w:r>
      <w:r w:rsidRPr="00293585">
        <w:rPr>
          <w:rFonts w:asciiTheme="minorHAnsi" w:hAnsiTheme="minorHAnsi" w:cs="Arial"/>
          <w:sz w:val="22"/>
          <w:szCs w:val="22"/>
        </w:rPr>
        <w:t xml:space="preserve"> used by the program.</w:t>
      </w:r>
    </w:p>
    <w:p w:rsidR="003D2B79" w:rsidRPr="00293585" w:rsidRDefault="003D2B79" w:rsidP="000B0D8A">
      <w:pPr>
        <w:keepNext/>
        <w:rPr>
          <w:rFonts w:asciiTheme="minorHAnsi" w:hAnsiTheme="minorHAnsi" w:cs="Arial"/>
          <w:b/>
          <w:sz w:val="22"/>
          <w:szCs w:val="22"/>
        </w:rPr>
      </w:pPr>
      <w:r w:rsidRPr="00293585">
        <w:rPr>
          <w:rFonts w:asciiTheme="minorHAnsi" w:hAnsiTheme="minorHAnsi" w:cs="Arial"/>
          <w:b/>
          <w:sz w:val="22"/>
          <w:szCs w:val="22"/>
        </w:rPr>
        <w:t>E. Library Services</w:t>
      </w:r>
    </w:p>
    <w:p w:rsidR="003270C2" w:rsidRPr="00293585" w:rsidRDefault="003270C2" w:rsidP="003270C2">
      <w:pPr>
        <w:spacing w:before="120" w:after="120"/>
        <w:ind w:left="360"/>
        <w:rPr>
          <w:rFonts w:asciiTheme="minorHAnsi" w:hAnsiTheme="minorHAnsi" w:cs="Arial"/>
          <w:bCs/>
          <w:sz w:val="22"/>
          <w:szCs w:val="22"/>
        </w:rPr>
      </w:pPr>
      <w:r w:rsidRPr="00293585">
        <w:rPr>
          <w:rFonts w:asciiTheme="minorHAnsi" w:hAnsiTheme="minorHAnsi" w:cs="Arial"/>
          <w:bCs/>
          <w:sz w:val="22"/>
          <w:szCs w:val="22"/>
        </w:rPr>
        <w:t xml:space="preserve">To ensure that the Library achieves its mission, each department has a librarian liaison who </w:t>
      </w:r>
      <w:r w:rsidR="001B22D5" w:rsidRPr="00293585">
        <w:rPr>
          <w:rFonts w:asciiTheme="minorHAnsi" w:hAnsiTheme="minorHAnsi" w:cs="Arial"/>
          <w:bCs/>
          <w:sz w:val="22"/>
          <w:szCs w:val="22"/>
        </w:rPr>
        <w:t xml:space="preserve">serves as </w:t>
      </w:r>
      <w:r w:rsidRPr="00293585">
        <w:rPr>
          <w:rFonts w:asciiTheme="minorHAnsi" w:hAnsiTheme="minorHAnsi" w:cs="Arial"/>
          <w:bCs/>
          <w:sz w:val="22"/>
          <w:szCs w:val="22"/>
        </w:rPr>
        <w:t xml:space="preserve">a point of contact </w:t>
      </w:r>
      <w:r w:rsidR="001B22D5" w:rsidRPr="00293585">
        <w:rPr>
          <w:rFonts w:asciiTheme="minorHAnsi" w:hAnsiTheme="minorHAnsi" w:cs="Arial"/>
          <w:bCs/>
          <w:sz w:val="22"/>
          <w:szCs w:val="22"/>
        </w:rPr>
        <w:t>between the</w:t>
      </w:r>
      <w:r w:rsidRPr="00293585">
        <w:rPr>
          <w:rFonts w:asciiTheme="minorHAnsi" w:hAnsiTheme="minorHAnsi" w:cs="Arial"/>
          <w:bCs/>
          <w:sz w:val="22"/>
          <w:szCs w:val="22"/>
        </w:rPr>
        <w:t xml:space="preserve"> library </w:t>
      </w:r>
      <w:r w:rsidR="001B22D5" w:rsidRPr="00293585">
        <w:rPr>
          <w:rFonts w:asciiTheme="minorHAnsi" w:hAnsiTheme="minorHAnsi" w:cs="Arial"/>
          <w:bCs/>
          <w:sz w:val="22"/>
          <w:szCs w:val="22"/>
        </w:rPr>
        <w:t xml:space="preserve">and the </w:t>
      </w:r>
      <w:r w:rsidR="00033B39" w:rsidRPr="00293585">
        <w:rPr>
          <w:rFonts w:asciiTheme="minorHAnsi" w:hAnsiTheme="minorHAnsi" w:cs="Arial"/>
          <w:bCs/>
          <w:sz w:val="22"/>
          <w:szCs w:val="22"/>
        </w:rPr>
        <w:t>Department</w:t>
      </w:r>
      <w:r w:rsidRPr="00293585">
        <w:rPr>
          <w:rFonts w:asciiTheme="minorHAnsi" w:hAnsiTheme="minorHAnsi" w:cs="Arial"/>
          <w:bCs/>
          <w:sz w:val="22"/>
          <w:szCs w:val="22"/>
        </w:rPr>
        <w:t>.  Over the years, the Library has striven to maintain its commitment to the College of Engineering, Computer Science, and Technology in a variety of ways, including support through the purchase of relevant materials – books, journals, electronic resources, media materials, etc</w:t>
      </w:r>
      <w:r w:rsidR="0075609F" w:rsidRPr="00293585">
        <w:rPr>
          <w:rFonts w:asciiTheme="minorHAnsi" w:hAnsiTheme="minorHAnsi" w:cs="Arial"/>
          <w:bCs/>
          <w:sz w:val="22"/>
          <w:szCs w:val="22"/>
        </w:rPr>
        <w:t xml:space="preserve">. </w:t>
      </w:r>
      <w:r w:rsidRPr="00293585">
        <w:rPr>
          <w:rFonts w:asciiTheme="minorHAnsi" w:hAnsiTheme="minorHAnsi" w:cs="Arial"/>
          <w:bCs/>
          <w:sz w:val="22"/>
          <w:szCs w:val="22"/>
        </w:rPr>
        <w:t xml:space="preserve"> </w:t>
      </w:r>
    </w:p>
    <w:p w:rsidR="001B22D5" w:rsidRPr="00293585" w:rsidRDefault="003270C2" w:rsidP="003270C2">
      <w:pPr>
        <w:spacing w:before="120" w:after="120"/>
        <w:ind w:left="360"/>
        <w:rPr>
          <w:rFonts w:asciiTheme="minorHAnsi" w:hAnsiTheme="minorHAnsi" w:cs="Arial"/>
          <w:bCs/>
          <w:sz w:val="22"/>
          <w:szCs w:val="22"/>
        </w:rPr>
      </w:pPr>
      <w:r w:rsidRPr="00293585">
        <w:rPr>
          <w:rFonts w:asciiTheme="minorHAnsi" w:hAnsiTheme="minorHAnsi" w:cs="Arial"/>
          <w:bCs/>
          <w:sz w:val="22"/>
          <w:szCs w:val="22"/>
        </w:rPr>
        <w:t xml:space="preserve">Faculty can request items from the Library to support their research and teaching.  The Library collection consists of books, including a large collection of current e-books relating to computer science (Safari Books Online), and a variety of online databases that include journal articles and other information.  </w:t>
      </w:r>
    </w:p>
    <w:p w:rsidR="003270C2" w:rsidRPr="00293585" w:rsidRDefault="003270C2" w:rsidP="000B0D8A">
      <w:pPr>
        <w:spacing w:before="120" w:after="120"/>
        <w:ind w:left="360"/>
        <w:rPr>
          <w:rFonts w:asciiTheme="minorHAnsi" w:hAnsiTheme="minorHAnsi" w:cs="Arial"/>
          <w:bCs/>
          <w:sz w:val="22"/>
          <w:szCs w:val="22"/>
        </w:rPr>
      </w:pPr>
      <w:r w:rsidRPr="00293585">
        <w:rPr>
          <w:rFonts w:asciiTheme="minorHAnsi" w:hAnsiTheme="minorHAnsi" w:cs="Arial"/>
          <w:bCs/>
          <w:sz w:val="22"/>
          <w:szCs w:val="22"/>
        </w:rPr>
        <w:t>With over 40,000 online journal subscriptions in all disciplines, the Library carries very few print journals.</w:t>
      </w:r>
      <w:r w:rsidR="001B22D5" w:rsidRPr="00293585">
        <w:rPr>
          <w:rFonts w:asciiTheme="minorHAnsi" w:hAnsiTheme="minorHAnsi" w:cs="Arial"/>
          <w:bCs/>
          <w:sz w:val="22"/>
          <w:szCs w:val="22"/>
        </w:rPr>
        <w:t xml:space="preserve"> </w:t>
      </w:r>
      <w:r w:rsidRPr="00293585">
        <w:rPr>
          <w:rFonts w:asciiTheme="minorHAnsi" w:hAnsiTheme="minorHAnsi" w:cs="Arial"/>
          <w:bCs/>
          <w:sz w:val="22"/>
          <w:szCs w:val="22"/>
        </w:rPr>
        <w:t xml:space="preserve">Hence the majority of its Computer Science journals are found in its subscription databases.  The two main databases to which the Library subscribes to support the Computer Science </w:t>
      </w:r>
      <w:r w:rsidR="00033B39" w:rsidRPr="00293585">
        <w:rPr>
          <w:rFonts w:asciiTheme="minorHAnsi" w:hAnsiTheme="minorHAnsi" w:cs="Arial"/>
          <w:bCs/>
          <w:sz w:val="22"/>
          <w:szCs w:val="22"/>
        </w:rPr>
        <w:t>Department</w:t>
      </w:r>
      <w:r w:rsidRPr="00293585">
        <w:rPr>
          <w:rFonts w:asciiTheme="minorHAnsi" w:hAnsiTheme="minorHAnsi" w:cs="Arial"/>
          <w:bCs/>
          <w:sz w:val="22"/>
          <w:szCs w:val="22"/>
        </w:rPr>
        <w:t xml:space="preserve"> are IEEE/IET Electronic Library (IEL)</w:t>
      </w:r>
      <w:r w:rsidR="001B22D5" w:rsidRPr="00293585">
        <w:rPr>
          <w:rFonts w:asciiTheme="minorHAnsi" w:hAnsiTheme="minorHAnsi" w:cs="Arial"/>
          <w:bCs/>
          <w:sz w:val="22"/>
          <w:szCs w:val="22"/>
        </w:rPr>
        <w:t>,</w:t>
      </w:r>
      <w:r w:rsidRPr="00293585">
        <w:rPr>
          <w:rFonts w:asciiTheme="minorHAnsi" w:hAnsiTheme="minorHAnsi" w:cs="Arial"/>
          <w:bCs/>
          <w:sz w:val="22"/>
          <w:szCs w:val="22"/>
        </w:rPr>
        <w:t xml:space="preserve"> which contains access to the full-text of over 11,000 publications, including a number of ACM/IEEE computer-related journals</w:t>
      </w:r>
      <w:r w:rsidR="001B22D5" w:rsidRPr="00293585">
        <w:rPr>
          <w:rFonts w:asciiTheme="minorHAnsi" w:hAnsiTheme="minorHAnsi" w:cs="Arial"/>
          <w:bCs/>
          <w:sz w:val="22"/>
          <w:szCs w:val="22"/>
        </w:rPr>
        <w:t xml:space="preserve">, </w:t>
      </w:r>
      <w:r w:rsidRPr="00293585">
        <w:rPr>
          <w:rFonts w:asciiTheme="minorHAnsi" w:hAnsiTheme="minorHAnsi" w:cs="Arial"/>
          <w:bCs/>
          <w:sz w:val="22"/>
          <w:szCs w:val="22"/>
        </w:rPr>
        <w:t xml:space="preserve">and Engineering Village 2 which contains abstracts and references to over 5,000 journals, proceedings and technical reports, with links to selected online full-text materials.  Other full-text </w:t>
      </w:r>
      <w:r w:rsidRPr="00293585">
        <w:rPr>
          <w:rFonts w:asciiTheme="minorHAnsi" w:hAnsiTheme="minorHAnsi" w:cs="Arial"/>
          <w:bCs/>
          <w:sz w:val="22"/>
          <w:szCs w:val="22"/>
        </w:rPr>
        <w:lastRenderedPageBreak/>
        <w:t xml:space="preserve">interdisciplinary databases </w:t>
      </w:r>
      <w:r w:rsidR="001B22D5" w:rsidRPr="00293585">
        <w:rPr>
          <w:rFonts w:asciiTheme="minorHAnsi" w:hAnsiTheme="minorHAnsi" w:cs="Arial"/>
          <w:bCs/>
          <w:sz w:val="22"/>
          <w:szCs w:val="22"/>
        </w:rPr>
        <w:t>relevant to</w:t>
      </w:r>
      <w:r w:rsidRPr="00293585">
        <w:rPr>
          <w:rFonts w:asciiTheme="minorHAnsi" w:hAnsiTheme="minorHAnsi" w:cs="Arial"/>
          <w:bCs/>
          <w:sz w:val="22"/>
          <w:szCs w:val="22"/>
        </w:rPr>
        <w:t xml:space="preserve"> the program include Business Source Premier and ScienceDirect.</w:t>
      </w:r>
    </w:p>
    <w:p w:rsidR="003270C2" w:rsidRPr="00293585" w:rsidRDefault="003270C2" w:rsidP="003270C2">
      <w:pPr>
        <w:spacing w:before="120" w:after="120"/>
        <w:ind w:left="360"/>
        <w:rPr>
          <w:rFonts w:asciiTheme="minorHAnsi" w:hAnsiTheme="minorHAnsi" w:cs="Arial"/>
          <w:bCs/>
          <w:sz w:val="22"/>
          <w:szCs w:val="22"/>
        </w:rPr>
      </w:pPr>
      <w:r w:rsidRPr="00293585">
        <w:rPr>
          <w:rFonts w:asciiTheme="minorHAnsi" w:hAnsiTheme="minorHAnsi" w:cs="Arial"/>
          <w:bCs/>
          <w:sz w:val="22"/>
          <w:szCs w:val="22"/>
        </w:rPr>
        <w:t>The library does not subscribe to all ACM or IEEE computer-related journals as the cost would be prohibitive. However, the library offers a no-cost option for faculty and students to obtain journal articles electronically via e-mail – the ILLiad InterLibrary Loan Service. Given the large number of academic libraries in the Los Angeles area, turnaround times are typically less than one week from the order date.</w:t>
      </w:r>
    </w:p>
    <w:p w:rsidR="003270C2" w:rsidRPr="00293585" w:rsidRDefault="003270C2" w:rsidP="003270C2">
      <w:pPr>
        <w:spacing w:after="120"/>
        <w:ind w:left="360"/>
        <w:rPr>
          <w:rFonts w:asciiTheme="minorHAnsi" w:hAnsiTheme="minorHAnsi" w:cs="Arial"/>
          <w:bCs/>
          <w:sz w:val="22"/>
          <w:szCs w:val="22"/>
        </w:rPr>
      </w:pPr>
      <w:r w:rsidRPr="00293585">
        <w:rPr>
          <w:rFonts w:asciiTheme="minorHAnsi" w:hAnsiTheme="minorHAnsi" w:cs="Arial"/>
          <w:bCs/>
          <w:sz w:val="22"/>
          <w:szCs w:val="22"/>
        </w:rPr>
        <w:t>As a part of its educational mission, the Library also provides individual and group instruction as a part of its information literacy programs. A library professional gives a presentation to incoming freshmen and transfer students in CS101</w:t>
      </w:r>
      <w:r w:rsidR="001B22D5" w:rsidRPr="00293585">
        <w:rPr>
          <w:rFonts w:asciiTheme="minorHAnsi" w:hAnsiTheme="minorHAnsi" w:cs="Arial"/>
          <w:bCs/>
          <w:sz w:val="22"/>
          <w:szCs w:val="22"/>
        </w:rPr>
        <w:t xml:space="preserve">–a </w:t>
      </w:r>
      <w:r w:rsidRPr="00293585">
        <w:rPr>
          <w:rFonts w:asciiTheme="minorHAnsi" w:hAnsiTheme="minorHAnsi" w:cs="Arial"/>
          <w:bCs/>
          <w:sz w:val="22"/>
          <w:szCs w:val="22"/>
        </w:rPr>
        <w:t xml:space="preserve">course taken by all students within the first two quarters of admission. </w:t>
      </w:r>
    </w:p>
    <w:p w:rsidR="003270C2" w:rsidRPr="00293585" w:rsidRDefault="003270C2" w:rsidP="003270C2">
      <w:pPr>
        <w:spacing w:after="120"/>
        <w:ind w:left="360" w:hanging="18"/>
        <w:rPr>
          <w:rFonts w:asciiTheme="minorHAnsi" w:hAnsiTheme="minorHAnsi" w:cs="Arial"/>
          <w:bCs/>
          <w:sz w:val="22"/>
          <w:szCs w:val="22"/>
        </w:rPr>
      </w:pPr>
      <w:r w:rsidRPr="00293585">
        <w:rPr>
          <w:rFonts w:asciiTheme="minorHAnsi" w:hAnsiTheme="minorHAnsi" w:cs="Arial"/>
          <w:bCs/>
          <w:sz w:val="22"/>
          <w:szCs w:val="22"/>
        </w:rPr>
        <w:t>Given the demand for these services, the current staffing is adequate.</w:t>
      </w:r>
      <w:r w:rsidR="00AD2A17" w:rsidRPr="00293585">
        <w:rPr>
          <w:rFonts w:asciiTheme="minorHAnsi" w:hAnsiTheme="minorHAnsi" w:cs="Arial"/>
          <w:bCs/>
          <w:sz w:val="22"/>
          <w:szCs w:val="22"/>
        </w:rPr>
        <w:t xml:space="preserve">  (See Appendix  D for more information)</w:t>
      </w:r>
    </w:p>
    <w:p w:rsidR="003D2B79" w:rsidRPr="00293585" w:rsidRDefault="003D2B79" w:rsidP="00686978">
      <w:pPr>
        <w:pStyle w:val="ListParagraph"/>
        <w:numPr>
          <w:ilvl w:val="0"/>
          <w:numId w:val="7"/>
        </w:numPr>
        <w:ind w:left="360"/>
        <w:rPr>
          <w:rFonts w:asciiTheme="minorHAnsi" w:hAnsiTheme="minorHAnsi" w:cs="Arial"/>
          <w:b/>
          <w:sz w:val="22"/>
          <w:szCs w:val="22"/>
        </w:rPr>
      </w:pPr>
      <w:r w:rsidRPr="00293585">
        <w:rPr>
          <w:rFonts w:asciiTheme="minorHAnsi" w:hAnsiTheme="minorHAnsi" w:cs="Arial"/>
          <w:b/>
          <w:sz w:val="22"/>
          <w:szCs w:val="22"/>
        </w:rPr>
        <w:t>Overall Comments on Facilities</w:t>
      </w:r>
    </w:p>
    <w:p w:rsidR="00915B9F" w:rsidRPr="00293585" w:rsidRDefault="000E7088" w:rsidP="004209D5">
      <w:pPr>
        <w:spacing w:before="120" w:after="120"/>
        <w:ind w:left="360"/>
        <w:rPr>
          <w:rFonts w:asciiTheme="minorHAnsi" w:hAnsiTheme="minorHAnsi" w:cs="Arial"/>
          <w:bCs/>
          <w:sz w:val="22"/>
          <w:szCs w:val="22"/>
        </w:rPr>
      </w:pPr>
      <w:r w:rsidRPr="00293585">
        <w:rPr>
          <w:rFonts w:asciiTheme="minorHAnsi" w:hAnsiTheme="minorHAnsi" w:cs="Arial"/>
          <w:bCs/>
          <w:sz w:val="22"/>
          <w:szCs w:val="22"/>
        </w:rPr>
        <w:t xml:space="preserve">The Instructional, Computing, Laboratory, and Library facilities are adequate. </w:t>
      </w:r>
      <w:r w:rsidR="004C369F" w:rsidRPr="00293585">
        <w:rPr>
          <w:rFonts w:asciiTheme="minorHAnsi" w:hAnsiTheme="minorHAnsi" w:cs="Arial"/>
          <w:bCs/>
          <w:sz w:val="22"/>
          <w:szCs w:val="22"/>
        </w:rPr>
        <w:t>The</w:t>
      </w:r>
      <w:r w:rsidRPr="00293585">
        <w:rPr>
          <w:rFonts w:asciiTheme="minorHAnsi" w:hAnsiTheme="minorHAnsi" w:cs="Arial"/>
          <w:bCs/>
          <w:sz w:val="22"/>
          <w:szCs w:val="22"/>
        </w:rPr>
        <w:t xml:space="preserve"> classrooms, laboratories and associated equipment are </w:t>
      </w:r>
      <w:r w:rsidR="004C369F" w:rsidRPr="00293585">
        <w:rPr>
          <w:rFonts w:asciiTheme="minorHAnsi" w:hAnsiTheme="minorHAnsi" w:cs="Arial"/>
          <w:bCs/>
          <w:sz w:val="22"/>
          <w:szCs w:val="22"/>
        </w:rPr>
        <w:t>adequate and promote</w:t>
      </w:r>
      <w:r w:rsidRPr="00293585">
        <w:rPr>
          <w:rFonts w:asciiTheme="minorHAnsi" w:hAnsiTheme="minorHAnsi" w:cs="Arial"/>
          <w:bCs/>
          <w:sz w:val="22"/>
          <w:szCs w:val="22"/>
        </w:rPr>
        <w:t xml:space="preserve"> faculty-student interaction. </w:t>
      </w:r>
      <w:r w:rsidR="004C369F" w:rsidRPr="00293585">
        <w:rPr>
          <w:rFonts w:asciiTheme="minorHAnsi" w:hAnsiTheme="minorHAnsi" w:cs="Arial"/>
          <w:bCs/>
          <w:sz w:val="22"/>
          <w:szCs w:val="22"/>
        </w:rPr>
        <w:t>The c</w:t>
      </w:r>
      <w:r w:rsidRPr="00293585">
        <w:rPr>
          <w:rFonts w:asciiTheme="minorHAnsi" w:hAnsiTheme="minorHAnsi" w:cs="Arial"/>
          <w:bCs/>
          <w:sz w:val="22"/>
          <w:szCs w:val="22"/>
        </w:rPr>
        <w:t>omputing infrastructures are in place to support the instructional and scholarly activities of students and faculty.</w:t>
      </w:r>
      <w:r w:rsidR="004209D5" w:rsidRPr="00293585">
        <w:rPr>
          <w:rFonts w:asciiTheme="minorHAnsi" w:hAnsiTheme="minorHAnsi" w:cs="Arial"/>
          <w:bCs/>
          <w:sz w:val="22"/>
          <w:szCs w:val="22"/>
        </w:rPr>
        <w:t xml:space="preserve"> </w:t>
      </w:r>
    </w:p>
    <w:p w:rsidR="003D2B79" w:rsidRPr="00293585" w:rsidRDefault="002E30C4" w:rsidP="00915B9F">
      <w:pPr>
        <w:spacing w:before="120" w:after="120"/>
        <w:ind w:left="360"/>
        <w:rPr>
          <w:rFonts w:asciiTheme="minorHAnsi" w:hAnsiTheme="minorHAnsi" w:cs="Arial"/>
          <w:bCs/>
          <w:sz w:val="22"/>
          <w:szCs w:val="22"/>
        </w:rPr>
      </w:pPr>
      <w:r w:rsidRPr="00293585">
        <w:rPr>
          <w:rFonts w:asciiTheme="minorHAnsi" w:hAnsiTheme="minorHAnsi" w:cs="Arial"/>
          <w:bCs/>
          <w:sz w:val="22"/>
          <w:szCs w:val="22"/>
        </w:rPr>
        <w:t xml:space="preserve">In addition, we are hopeful of </w:t>
      </w:r>
      <w:r w:rsidR="003C4F0B" w:rsidRPr="00293585">
        <w:rPr>
          <w:rFonts w:asciiTheme="minorHAnsi" w:hAnsiTheme="minorHAnsi" w:cs="Arial"/>
          <w:bCs/>
          <w:sz w:val="22"/>
          <w:szCs w:val="22"/>
        </w:rPr>
        <w:t>securing</w:t>
      </w:r>
      <w:r w:rsidRPr="00293585">
        <w:rPr>
          <w:rFonts w:asciiTheme="minorHAnsi" w:hAnsiTheme="minorHAnsi" w:cs="Arial"/>
          <w:bCs/>
          <w:sz w:val="22"/>
          <w:szCs w:val="22"/>
        </w:rPr>
        <w:t xml:space="preserve"> VPN access to students (see Section B under Criterion 7) </w:t>
      </w:r>
      <w:r w:rsidR="003C4F0B" w:rsidRPr="00293585">
        <w:rPr>
          <w:rFonts w:asciiTheme="minorHAnsi" w:hAnsiTheme="minorHAnsi" w:cs="Arial"/>
          <w:bCs/>
          <w:sz w:val="22"/>
          <w:szCs w:val="22"/>
        </w:rPr>
        <w:t>which will further</w:t>
      </w:r>
      <w:r w:rsidR="004209D5" w:rsidRPr="00293585">
        <w:rPr>
          <w:rFonts w:asciiTheme="minorHAnsi" w:hAnsiTheme="minorHAnsi" w:cs="Arial"/>
          <w:bCs/>
          <w:sz w:val="22"/>
          <w:szCs w:val="22"/>
        </w:rPr>
        <w:t xml:space="preserve"> aid in accomplishing the program’s</w:t>
      </w:r>
      <w:r w:rsidR="003C4F0B" w:rsidRPr="00293585">
        <w:rPr>
          <w:rFonts w:asciiTheme="minorHAnsi" w:hAnsiTheme="minorHAnsi" w:cs="Arial"/>
          <w:bCs/>
          <w:sz w:val="22"/>
          <w:szCs w:val="22"/>
        </w:rPr>
        <w:t xml:space="preserve"> educational objectives.</w:t>
      </w:r>
    </w:p>
    <w:p w:rsidR="003D2B79" w:rsidRPr="00293585" w:rsidRDefault="003D2B79" w:rsidP="003D2B79">
      <w:pPr>
        <w:pStyle w:val="ListParagraph"/>
        <w:ind w:left="360"/>
        <w:rPr>
          <w:rFonts w:asciiTheme="minorHAnsi" w:hAnsiTheme="minorHAnsi" w:cs="Arial"/>
          <w:sz w:val="22"/>
          <w:szCs w:val="22"/>
        </w:rPr>
      </w:pPr>
    </w:p>
    <w:p w:rsidR="00596C6B" w:rsidRPr="00293585" w:rsidRDefault="00596C6B">
      <w:pPr>
        <w:rPr>
          <w:rFonts w:asciiTheme="minorHAnsi" w:hAnsiTheme="minorHAnsi" w:cs="Arial"/>
          <w:sz w:val="22"/>
          <w:szCs w:val="22"/>
        </w:rPr>
      </w:pPr>
      <w:r w:rsidRPr="00293585">
        <w:rPr>
          <w:rFonts w:asciiTheme="minorHAnsi" w:hAnsiTheme="minorHAnsi" w:cs="Arial"/>
          <w:sz w:val="22"/>
          <w:szCs w:val="22"/>
        </w:rPr>
        <w:br w:type="page"/>
      </w:r>
    </w:p>
    <w:p w:rsidR="003D2B79" w:rsidRPr="00293585" w:rsidRDefault="003D2B79" w:rsidP="00973EF1">
      <w:pPr>
        <w:pStyle w:val="Heading1"/>
        <w:rPr>
          <w:rFonts w:asciiTheme="minorHAnsi" w:hAnsiTheme="minorHAnsi" w:cs="Arial"/>
          <w:color w:val="auto"/>
          <w:sz w:val="22"/>
          <w:szCs w:val="22"/>
        </w:rPr>
      </w:pPr>
      <w:bookmarkStart w:id="13" w:name="Criterion8"/>
      <w:bookmarkEnd w:id="13"/>
      <w:r w:rsidRPr="00293585">
        <w:rPr>
          <w:rFonts w:asciiTheme="minorHAnsi" w:eastAsia="Calibri" w:hAnsiTheme="minorHAnsi" w:cs="Arial"/>
          <w:color w:val="auto"/>
          <w:sz w:val="22"/>
          <w:szCs w:val="22"/>
        </w:rPr>
        <w:lastRenderedPageBreak/>
        <w:t>CRITERION 8.  INSTITUTIONAL SUPPORT</w:t>
      </w:r>
    </w:p>
    <w:p w:rsidR="003D2B79" w:rsidRPr="00293585" w:rsidRDefault="003D2B79" w:rsidP="00686978">
      <w:pPr>
        <w:pStyle w:val="ListParagraph"/>
        <w:numPr>
          <w:ilvl w:val="0"/>
          <w:numId w:val="8"/>
        </w:numPr>
        <w:rPr>
          <w:rFonts w:asciiTheme="minorHAnsi" w:hAnsiTheme="minorHAnsi" w:cs="Arial"/>
          <w:b/>
          <w:sz w:val="22"/>
          <w:szCs w:val="22"/>
        </w:rPr>
      </w:pPr>
      <w:r w:rsidRPr="00293585">
        <w:rPr>
          <w:rFonts w:asciiTheme="minorHAnsi" w:hAnsiTheme="minorHAnsi" w:cs="Arial"/>
          <w:b/>
          <w:sz w:val="22"/>
          <w:szCs w:val="22"/>
        </w:rPr>
        <w:t>Leadership</w:t>
      </w:r>
    </w:p>
    <w:p w:rsidR="001C32DA" w:rsidRPr="00293585" w:rsidRDefault="001771A2" w:rsidP="001C32DA">
      <w:pPr>
        <w:pStyle w:val="Answer"/>
        <w:spacing w:after="0"/>
        <w:rPr>
          <w:rFonts w:asciiTheme="minorHAnsi" w:hAnsiTheme="minorHAnsi" w:cs="Arial"/>
          <w:sz w:val="22"/>
          <w:szCs w:val="22"/>
        </w:rPr>
      </w:pPr>
      <w:r w:rsidRPr="00293585">
        <w:rPr>
          <w:rFonts w:asciiTheme="minorHAnsi" w:hAnsiTheme="minorHAnsi" w:cs="Arial"/>
          <w:sz w:val="22"/>
          <w:szCs w:val="22"/>
        </w:rPr>
        <w:t>The Chair of the Computer Science Department provides the leadership for the program. The Chair in conjunction with two other faculty</w:t>
      </w:r>
      <w:r w:rsidR="0051569D" w:rsidRPr="00293585">
        <w:rPr>
          <w:rFonts w:asciiTheme="minorHAnsi" w:hAnsiTheme="minorHAnsi" w:cs="Arial"/>
          <w:sz w:val="22"/>
          <w:szCs w:val="22"/>
        </w:rPr>
        <w:t xml:space="preserve"> (Dr. Abbott and Dr. Sun) </w:t>
      </w:r>
      <w:r w:rsidRPr="00293585">
        <w:rPr>
          <w:rFonts w:asciiTheme="minorHAnsi" w:hAnsiTheme="minorHAnsi" w:cs="Arial"/>
          <w:sz w:val="22"/>
          <w:szCs w:val="22"/>
        </w:rPr>
        <w:t xml:space="preserve">form the Assessment Committee to oversee the implementation of the continuous improvement plan. The Chair in conjunction with </w:t>
      </w:r>
      <w:r w:rsidR="001B22D5" w:rsidRPr="00293585">
        <w:rPr>
          <w:rFonts w:asciiTheme="minorHAnsi" w:hAnsiTheme="minorHAnsi" w:cs="Arial"/>
          <w:sz w:val="22"/>
          <w:szCs w:val="22"/>
        </w:rPr>
        <w:t xml:space="preserve">the </w:t>
      </w:r>
      <w:r w:rsidRPr="00293585">
        <w:rPr>
          <w:rFonts w:asciiTheme="minorHAnsi" w:hAnsiTheme="minorHAnsi" w:cs="Arial"/>
          <w:sz w:val="22"/>
          <w:szCs w:val="22"/>
        </w:rPr>
        <w:t>Industry Advisory Board Chair</w:t>
      </w:r>
      <w:r w:rsidR="0035516A" w:rsidRPr="00293585">
        <w:rPr>
          <w:rFonts w:asciiTheme="minorHAnsi" w:hAnsiTheme="minorHAnsi" w:cs="Arial"/>
          <w:sz w:val="22"/>
          <w:szCs w:val="22"/>
        </w:rPr>
        <w:t xml:space="preserve"> (</w:t>
      </w:r>
      <w:r w:rsidR="0051569D" w:rsidRPr="00293585">
        <w:rPr>
          <w:rFonts w:asciiTheme="minorHAnsi" w:hAnsiTheme="minorHAnsi" w:cs="Arial"/>
          <w:sz w:val="22"/>
          <w:szCs w:val="22"/>
        </w:rPr>
        <w:t>Dr.</w:t>
      </w:r>
      <w:r w:rsidR="00A174F8" w:rsidRPr="00293585">
        <w:rPr>
          <w:rFonts w:asciiTheme="minorHAnsi" w:hAnsiTheme="minorHAnsi" w:cs="Arial"/>
          <w:sz w:val="22"/>
          <w:szCs w:val="22"/>
        </w:rPr>
        <w:t xml:space="preserve"> </w:t>
      </w:r>
      <w:r w:rsidR="00147BA2" w:rsidRPr="00293585">
        <w:rPr>
          <w:rFonts w:asciiTheme="minorHAnsi" w:hAnsiTheme="minorHAnsi" w:cs="Arial"/>
          <w:sz w:val="22"/>
          <w:szCs w:val="22"/>
        </w:rPr>
        <w:t>Ye and Dr. Zhu</w:t>
      </w:r>
      <w:r w:rsidR="0051569D" w:rsidRPr="00293585">
        <w:rPr>
          <w:rFonts w:asciiTheme="minorHAnsi" w:hAnsiTheme="minorHAnsi" w:cs="Arial"/>
          <w:sz w:val="22"/>
          <w:szCs w:val="22"/>
        </w:rPr>
        <w:t>)</w:t>
      </w:r>
      <w:r w:rsidRPr="00293585">
        <w:rPr>
          <w:rFonts w:asciiTheme="minorHAnsi" w:hAnsiTheme="minorHAnsi" w:cs="Arial"/>
          <w:sz w:val="22"/>
          <w:szCs w:val="22"/>
        </w:rPr>
        <w:t xml:space="preserve"> organizes the annual Ind</w:t>
      </w:r>
      <w:r w:rsidR="0051569D" w:rsidRPr="00293585">
        <w:rPr>
          <w:rFonts w:asciiTheme="minorHAnsi" w:hAnsiTheme="minorHAnsi" w:cs="Arial"/>
          <w:sz w:val="22"/>
          <w:szCs w:val="22"/>
        </w:rPr>
        <w:t xml:space="preserve">ustry Advisory Board meeting. </w:t>
      </w:r>
      <w:r w:rsidR="007A08D6" w:rsidRPr="00293585">
        <w:rPr>
          <w:rFonts w:asciiTheme="minorHAnsi" w:hAnsiTheme="minorHAnsi" w:cs="Arial"/>
          <w:sz w:val="22"/>
          <w:szCs w:val="22"/>
        </w:rPr>
        <w:t xml:space="preserve">Each full-time faculty member provides leadership to ensure that the course objectives are met by serving as a coordinator for a number of courses. </w:t>
      </w:r>
      <w:r w:rsidR="0051569D" w:rsidRPr="00293585">
        <w:rPr>
          <w:rFonts w:asciiTheme="minorHAnsi" w:hAnsiTheme="minorHAnsi" w:cs="Arial"/>
          <w:sz w:val="22"/>
          <w:szCs w:val="22"/>
        </w:rPr>
        <w:t xml:space="preserve">The Chair organizes an annual faculty retreat to discuss feedback from the Assessment Committee and the Industry Advisory Board. </w:t>
      </w:r>
      <w:r w:rsidR="001C32DA" w:rsidRPr="00293585">
        <w:rPr>
          <w:rFonts w:asciiTheme="minorHAnsi" w:hAnsiTheme="minorHAnsi" w:cs="Arial"/>
          <w:sz w:val="22"/>
          <w:szCs w:val="22"/>
        </w:rPr>
        <w:t>We use the retreat as an opportunity to discuss a broad range of issues regarding the Objectives, Learning Outcomes, and Courses of the undergraduate and the graduate curriculum.</w:t>
      </w:r>
    </w:p>
    <w:p w:rsidR="007D4CB1" w:rsidRPr="00293585" w:rsidRDefault="007D4CB1" w:rsidP="007D4CB1">
      <w:pPr>
        <w:pStyle w:val="Answer"/>
        <w:spacing w:after="0"/>
        <w:rPr>
          <w:rFonts w:asciiTheme="minorHAnsi" w:hAnsiTheme="minorHAnsi" w:cs="Arial"/>
          <w:sz w:val="22"/>
          <w:szCs w:val="22"/>
        </w:rPr>
      </w:pPr>
      <w:r w:rsidRPr="00293585">
        <w:rPr>
          <w:rFonts w:asciiTheme="minorHAnsi" w:hAnsiTheme="minorHAnsi" w:cs="Arial"/>
          <w:sz w:val="22"/>
          <w:szCs w:val="22"/>
        </w:rPr>
        <w:t xml:space="preserve">The Dean and the Associate Dean provide leadership </w:t>
      </w:r>
      <w:r w:rsidR="001771A2" w:rsidRPr="00293585">
        <w:rPr>
          <w:rFonts w:asciiTheme="minorHAnsi" w:hAnsiTheme="minorHAnsi" w:cs="Arial"/>
          <w:sz w:val="22"/>
          <w:szCs w:val="22"/>
        </w:rPr>
        <w:t>at</w:t>
      </w:r>
      <w:r w:rsidRPr="00293585">
        <w:rPr>
          <w:rFonts w:asciiTheme="minorHAnsi" w:hAnsiTheme="minorHAnsi" w:cs="Arial"/>
          <w:sz w:val="22"/>
          <w:szCs w:val="22"/>
        </w:rPr>
        <w:t xml:space="preserve"> the college</w:t>
      </w:r>
      <w:r w:rsidR="001771A2" w:rsidRPr="00293585">
        <w:rPr>
          <w:rFonts w:asciiTheme="minorHAnsi" w:hAnsiTheme="minorHAnsi" w:cs="Arial"/>
          <w:sz w:val="22"/>
          <w:szCs w:val="22"/>
        </w:rPr>
        <w:t xml:space="preserve"> level</w:t>
      </w:r>
      <w:r w:rsidRPr="00293585">
        <w:rPr>
          <w:rFonts w:asciiTheme="minorHAnsi" w:hAnsiTheme="minorHAnsi" w:cs="Arial"/>
          <w:sz w:val="22"/>
          <w:szCs w:val="22"/>
        </w:rPr>
        <w:t xml:space="preserve">. </w:t>
      </w:r>
      <w:r w:rsidR="001C7398" w:rsidRPr="00293585">
        <w:rPr>
          <w:rFonts w:asciiTheme="minorHAnsi" w:hAnsiTheme="minorHAnsi" w:cs="Arial"/>
          <w:sz w:val="22"/>
          <w:szCs w:val="22"/>
        </w:rPr>
        <w:t>The Department Chair gets release time and teaches one course</w:t>
      </w:r>
      <w:r w:rsidR="001C7398" w:rsidRPr="00293585">
        <w:rPr>
          <w:rFonts w:asciiTheme="minorHAnsi" w:hAnsiTheme="minorHAnsi" w:cs="Arial"/>
          <w:bCs w:val="0"/>
          <w:sz w:val="22"/>
          <w:szCs w:val="22"/>
        </w:rPr>
        <w:t xml:space="preserve"> per quarter. </w:t>
      </w:r>
      <w:r w:rsidRPr="00293585">
        <w:rPr>
          <w:rFonts w:asciiTheme="minorHAnsi" w:hAnsiTheme="minorHAnsi" w:cs="Arial"/>
          <w:sz w:val="22"/>
          <w:szCs w:val="22"/>
        </w:rPr>
        <w:t xml:space="preserve">The Dean, </w:t>
      </w:r>
      <w:r w:rsidR="001B22D5" w:rsidRPr="00293585">
        <w:rPr>
          <w:rFonts w:asciiTheme="minorHAnsi" w:hAnsiTheme="minorHAnsi" w:cs="Arial"/>
          <w:sz w:val="22"/>
          <w:szCs w:val="22"/>
        </w:rPr>
        <w:t>A</w:t>
      </w:r>
      <w:r w:rsidRPr="00293585">
        <w:rPr>
          <w:rFonts w:asciiTheme="minorHAnsi" w:hAnsiTheme="minorHAnsi" w:cs="Arial"/>
          <w:sz w:val="22"/>
          <w:szCs w:val="22"/>
        </w:rPr>
        <w:t xml:space="preserve">ssociate </w:t>
      </w:r>
      <w:r w:rsidR="001B22D5" w:rsidRPr="00293585">
        <w:rPr>
          <w:rFonts w:asciiTheme="minorHAnsi" w:hAnsiTheme="minorHAnsi" w:cs="Arial"/>
          <w:sz w:val="22"/>
          <w:szCs w:val="22"/>
        </w:rPr>
        <w:t>D</w:t>
      </w:r>
      <w:r w:rsidRPr="00293585">
        <w:rPr>
          <w:rFonts w:asciiTheme="minorHAnsi" w:hAnsiTheme="minorHAnsi" w:cs="Arial"/>
          <w:sz w:val="22"/>
          <w:szCs w:val="22"/>
        </w:rPr>
        <w:t xml:space="preserve">ean, and the five department chairs meet weekly </w:t>
      </w:r>
      <w:r w:rsidR="001C7398" w:rsidRPr="00293585">
        <w:rPr>
          <w:rFonts w:asciiTheme="minorHAnsi" w:hAnsiTheme="minorHAnsi" w:cs="Arial"/>
          <w:sz w:val="22"/>
          <w:szCs w:val="22"/>
        </w:rPr>
        <w:t xml:space="preserve">to provide leadership at the college level. This group establishes college priorities and addresses various issues that impact all </w:t>
      </w:r>
      <w:r w:rsidR="001B22D5" w:rsidRPr="00293585">
        <w:rPr>
          <w:rFonts w:asciiTheme="minorHAnsi" w:hAnsiTheme="minorHAnsi" w:cs="Arial"/>
          <w:sz w:val="22"/>
          <w:szCs w:val="22"/>
        </w:rPr>
        <w:t xml:space="preserve">College </w:t>
      </w:r>
      <w:r w:rsidR="001C7398" w:rsidRPr="00293585">
        <w:rPr>
          <w:rFonts w:asciiTheme="minorHAnsi" w:hAnsiTheme="minorHAnsi" w:cs="Arial"/>
          <w:sz w:val="22"/>
          <w:szCs w:val="22"/>
        </w:rPr>
        <w:t>programs.</w:t>
      </w:r>
    </w:p>
    <w:p w:rsidR="003D2B79" w:rsidRPr="00293585" w:rsidRDefault="007D4CB1" w:rsidP="005938B4">
      <w:pPr>
        <w:pStyle w:val="Answer"/>
        <w:spacing w:after="240"/>
        <w:rPr>
          <w:rFonts w:asciiTheme="minorHAnsi" w:hAnsiTheme="minorHAnsi" w:cs="Arial"/>
          <w:sz w:val="22"/>
          <w:szCs w:val="22"/>
        </w:rPr>
      </w:pPr>
      <w:r w:rsidRPr="00293585">
        <w:rPr>
          <w:rFonts w:asciiTheme="minorHAnsi" w:hAnsiTheme="minorHAnsi" w:cs="Arial"/>
          <w:sz w:val="22"/>
          <w:szCs w:val="22"/>
        </w:rPr>
        <w:t>The</w:t>
      </w:r>
      <w:r w:rsidR="001C7398" w:rsidRPr="00293585">
        <w:rPr>
          <w:rFonts w:asciiTheme="minorHAnsi" w:hAnsiTheme="minorHAnsi" w:cs="Arial"/>
          <w:sz w:val="22"/>
          <w:szCs w:val="22"/>
        </w:rPr>
        <w:t xml:space="preserve"> Computer Science</w:t>
      </w:r>
      <w:r w:rsidRPr="00293585">
        <w:rPr>
          <w:rFonts w:asciiTheme="minorHAnsi" w:hAnsiTheme="minorHAnsi" w:cs="Arial"/>
          <w:sz w:val="22"/>
          <w:szCs w:val="22"/>
        </w:rPr>
        <w:t xml:space="preserve"> </w:t>
      </w:r>
      <w:r w:rsidR="00033B39" w:rsidRPr="00293585">
        <w:rPr>
          <w:rFonts w:asciiTheme="minorHAnsi" w:hAnsiTheme="minorHAnsi" w:cs="Arial"/>
          <w:sz w:val="22"/>
          <w:szCs w:val="22"/>
        </w:rPr>
        <w:t>Department</w:t>
      </w:r>
      <w:r w:rsidRPr="00293585">
        <w:rPr>
          <w:rFonts w:asciiTheme="minorHAnsi" w:hAnsiTheme="minorHAnsi" w:cs="Arial"/>
          <w:sz w:val="22"/>
          <w:szCs w:val="22"/>
        </w:rPr>
        <w:t xml:space="preserve"> has enjoyed a good working relationship with the Dean’s office. The Dean has been very supportive of the Computer Science Department’s needs, both in the area of resources, and in recruiting new faculty. </w:t>
      </w:r>
    </w:p>
    <w:p w:rsidR="003D2B79" w:rsidRPr="00293585" w:rsidRDefault="003D2B79" w:rsidP="005938B4">
      <w:pPr>
        <w:pStyle w:val="Heading3"/>
        <w:spacing w:before="0" w:after="0"/>
        <w:ind w:left="360" w:hanging="360"/>
        <w:rPr>
          <w:rFonts w:asciiTheme="minorHAnsi" w:hAnsiTheme="minorHAnsi" w:cs="Arial"/>
          <w:sz w:val="22"/>
          <w:szCs w:val="22"/>
        </w:rPr>
      </w:pPr>
      <w:r w:rsidRPr="00293585">
        <w:rPr>
          <w:rFonts w:asciiTheme="minorHAnsi" w:hAnsiTheme="minorHAnsi" w:cs="Arial"/>
          <w:sz w:val="22"/>
          <w:szCs w:val="22"/>
        </w:rPr>
        <w:t>B</w:t>
      </w:r>
      <w:r w:rsidRPr="00293585">
        <w:rPr>
          <w:rFonts w:asciiTheme="minorHAnsi" w:eastAsia="Calibri" w:hAnsiTheme="minorHAnsi" w:cs="Arial"/>
          <w:b w:val="0"/>
          <w:bCs w:val="0"/>
          <w:sz w:val="22"/>
          <w:szCs w:val="22"/>
        </w:rPr>
        <w:t xml:space="preserve">. </w:t>
      </w:r>
      <w:r w:rsidRPr="00293585">
        <w:rPr>
          <w:rFonts w:asciiTheme="minorHAnsi" w:hAnsiTheme="minorHAnsi" w:cs="Arial"/>
          <w:sz w:val="22"/>
          <w:szCs w:val="22"/>
        </w:rPr>
        <w:tab/>
      </w:r>
      <w:r w:rsidRPr="00293585">
        <w:rPr>
          <w:rFonts w:asciiTheme="minorHAnsi" w:eastAsia="Calibri" w:hAnsiTheme="minorHAnsi" w:cs="Arial"/>
          <w:bCs w:val="0"/>
          <w:sz w:val="22"/>
          <w:szCs w:val="22"/>
        </w:rPr>
        <w:t xml:space="preserve">Program Budget </w:t>
      </w:r>
      <w:r w:rsidRPr="00293585">
        <w:rPr>
          <w:rFonts w:asciiTheme="minorHAnsi" w:hAnsiTheme="minorHAnsi" w:cs="Arial"/>
          <w:sz w:val="22"/>
          <w:szCs w:val="22"/>
        </w:rPr>
        <w:t xml:space="preserve">and </w:t>
      </w:r>
      <w:r w:rsidRPr="00293585">
        <w:rPr>
          <w:rFonts w:asciiTheme="minorHAnsi" w:eastAsia="Calibri" w:hAnsiTheme="minorHAnsi" w:cs="Arial"/>
          <w:bCs w:val="0"/>
          <w:sz w:val="22"/>
          <w:szCs w:val="22"/>
        </w:rPr>
        <w:t>Financial Support</w:t>
      </w:r>
    </w:p>
    <w:p w:rsidR="00D6782D" w:rsidRPr="00293585" w:rsidRDefault="00D6782D" w:rsidP="0035516A">
      <w:pPr>
        <w:pStyle w:val="Answer"/>
        <w:spacing w:after="0"/>
        <w:rPr>
          <w:rFonts w:asciiTheme="minorHAnsi" w:hAnsiTheme="minorHAnsi" w:cs="Arial"/>
          <w:sz w:val="22"/>
          <w:szCs w:val="22"/>
          <w:u w:val="single"/>
        </w:rPr>
      </w:pPr>
      <w:r w:rsidRPr="00293585">
        <w:rPr>
          <w:rFonts w:asciiTheme="minorHAnsi" w:hAnsiTheme="minorHAnsi" w:cs="Arial"/>
          <w:sz w:val="22"/>
          <w:szCs w:val="22"/>
          <w:u w:val="single"/>
        </w:rPr>
        <w:t>The budgetary process:</w:t>
      </w:r>
      <w:r w:rsidR="00FA01B8" w:rsidRPr="00293585">
        <w:rPr>
          <w:rFonts w:asciiTheme="minorHAnsi" w:hAnsiTheme="minorHAnsi" w:cs="Arial"/>
          <w:sz w:val="22"/>
          <w:szCs w:val="22"/>
          <w:u w:val="single"/>
        </w:rPr>
        <w:t xml:space="preserve"> </w:t>
      </w:r>
    </w:p>
    <w:p w:rsidR="00512907" w:rsidRPr="00293585" w:rsidRDefault="00512907" w:rsidP="00512907">
      <w:pPr>
        <w:pStyle w:val="Answer"/>
        <w:spacing w:after="0"/>
        <w:rPr>
          <w:rFonts w:asciiTheme="minorHAnsi" w:hAnsiTheme="minorHAnsi" w:cs="Arial"/>
          <w:bCs w:val="0"/>
          <w:sz w:val="22"/>
          <w:szCs w:val="22"/>
        </w:rPr>
      </w:pPr>
      <w:r w:rsidRPr="00293585">
        <w:rPr>
          <w:rFonts w:asciiTheme="minorHAnsi" w:hAnsiTheme="minorHAnsi" w:cs="Arial"/>
          <w:sz w:val="22"/>
          <w:szCs w:val="22"/>
        </w:rPr>
        <w:t xml:space="preserve">As a state supported institution, there are two primary sources of funds for the operation of the University—and thus the Department— </w:t>
      </w:r>
      <w:hyperlink r:id="rId151" w:history="1">
        <w:r w:rsidRPr="00A23711">
          <w:rPr>
            <w:rStyle w:val="Hyperlink"/>
            <w:rFonts w:cs="Arial"/>
            <w:sz w:val="22"/>
            <w:szCs w:val="22"/>
          </w:rPr>
          <w:t>an allocation from the state based on enrollment</w:t>
        </w:r>
      </w:hyperlink>
      <w:r w:rsidRPr="00293585">
        <w:rPr>
          <w:rFonts w:asciiTheme="minorHAnsi" w:hAnsiTheme="minorHAnsi" w:cs="Arial"/>
          <w:sz w:val="22"/>
          <w:szCs w:val="22"/>
        </w:rPr>
        <w:t xml:space="preserve"> and </w:t>
      </w:r>
      <w:hyperlink r:id="rId152" w:history="1">
        <w:r w:rsidRPr="00A23711">
          <w:rPr>
            <w:rStyle w:val="Hyperlink"/>
            <w:rFonts w:cs="Arial"/>
            <w:sz w:val="22"/>
            <w:szCs w:val="22"/>
          </w:rPr>
          <w:t>tuition and fee revenue</w:t>
        </w:r>
      </w:hyperlink>
      <w:r w:rsidRPr="00293585">
        <w:rPr>
          <w:rFonts w:asciiTheme="minorHAnsi" w:hAnsiTheme="minorHAnsi" w:cs="Arial"/>
          <w:sz w:val="22"/>
          <w:szCs w:val="22"/>
        </w:rPr>
        <w:t xml:space="preserve"> collected from students. The University allocates funding received from these two sources to each of the colleges within the university based on enrollment targets. The College then prioritizes the distribution across the departments. There are potentially a number of sources of what are called “soft funds.” One is funding from external grants secured by the faculty. At the college level funds may also be available as gifts from individuals/companies. At the department level funds may be available for Instructional Related Activities from student fee revenue allocated by the university, Senior Design support grants from companies, and a portion of the revenues from departmental offerings through Extended Education. Please see Appendix D (Section 6 - Budget Allocations and Actual Expenditures) for budget information from the previous two years. </w:t>
      </w:r>
    </w:p>
    <w:p w:rsidR="000A5696" w:rsidRPr="00293585" w:rsidRDefault="000A5696" w:rsidP="006F2B95">
      <w:pPr>
        <w:pStyle w:val="Answer"/>
        <w:spacing w:after="0"/>
        <w:rPr>
          <w:rFonts w:asciiTheme="minorHAnsi" w:hAnsiTheme="minorHAnsi" w:cs="Arial"/>
          <w:sz w:val="22"/>
          <w:szCs w:val="22"/>
          <w:u w:val="single"/>
        </w:rPr>
      </w:pPr>
      <w:r w:rsidRPr="00293585">
        <w:rPr>
          <w:rFonts w:asciiTheme="minorHAnsi" w:hAnsiTheme="minorHAnsi" w:cs="Arial"/>
          <w:sz w:val="22"/>
          <w:szCs w:val="22"/>
          <w:u w:val="single"/>
        </w:rPr>
        <w:t>Teaching support:</w:t>
      </w:r>
    </w:p>
    <w:p w:rsidR="000A5696" w:rsidRPr="00293585" w:rsidRDefault="000A5696" w:rsidP="006F2B95">
      <w:pPr>
        <w:pStyle w:val="Answer"/>
        <w:spacing w:after="0"/>
        <w:rPr>
          <w:rFonts w:asciiTheme="minorHAnsi" w:hAnsiTheme="minorHAnsi" w:cs="Arial"/>
          <w:sz w:val="22"/>
          <w:szCs w:val="22"/>
        </w:rPr>
      </w:pPr>
      <w:r w:rsidRPr="00293585">
        <w:rPr>
          <w:rFonts w:asciiTheme="minorHAnsi" w:hAnsiTheme="minorHAnsi" w:cs="Arial"/>
          <w:sz w:val="22"/>
          <w:szCs w:val="22"/>
        </w:rPr>
        <w:t xml:space="preserve">The </w:t>
      </w:r>
      <w:r w:rsidR="00A43816" w:rsidRPr="00293585">
        <w:rPr>
          <w:rFonts w:asciiTheme="minorHAnsi" w:hAnsiTheme="minorHAnsi" w:cs="Arial"/>
          <w:sz w:val="22"/>
          <w:szCs w:val="22"/>
        </w:rPr>
        <w:t xml:space="preserve">university provides financial support for all teaching related activities. This involves all forms of </w:t>
      </w:r>
      <w:r w:rsidRPr="00293585">
        <w:rPr>
          <w:rFonts w:asciiTheme="minorHAnsi" w:hAnsiTheme="minorHAnsi" w:cs="Arial"/>
          <w:sz w:val="22"/>
          <w:szCs w:val="22"/>
        </w:rPr>
        <w:t xml:space="preserve">instructional (both classroom and laboratories) support. </w:t>
      </w:r>
      <w:r w:rsidR="00C53825" w:rsidRPr="00293585">
        <w:rPr>
          <w:rFonts w:asciiTheme="minorHAnsi" w:hAnsiTheme="minorHAnsi" w:cs="Arial"/>
          <w:sz w:val="22"/>
          <w:szCs w:val="22"/>
        </w:rPr>
        <w:t>Classes typically have a maximum of 30 students. Lecture and laboratory instruction is carried out by the faculty</w:t>
      </w:r>
      <w:r w:rsidR="00645A84" w:rsidRPr="00293585">
        <w:rPr>
          <w:rFonts w:asciiTheme="minorHAnsi" w:hAnsiTheme="minorHAnsi" w:cs="Arial"/>
          <w:sz w:val="22"/>
          <w:szCs w:val="22"/>
        </w:rPr>
        <w:t>. T</w:t>
      </w:r>
      <w:r w:rsidR="00C53825" w:rsidRPr="00293585">
        <w:rPr>
          <w:rFonts w:asciiTheme="minorHAnsi" w:hAnsiTheme="minorHAnsi" w:cs="Arial"/>
          <w:sz w:val="22"/>
          <w:szCs w:val="22"/>
        </w:rPr>
        <w:t xml:space="preserve">here is no provision for graders. </w:t>
      </w:r>
      <w:r w:rsidRPr="00293585">
        <w:rPr>
          <w:rFonts w:asciiTheme="minorHAnsi" w:hAnsiTheme="minorHAnsi" w:cs="Arial"/>
          <w:sz w:val="22"/>
          <w:szCs w:val="22"/>
        </w:rPr>
        <w:t xml:space="preserve">In addition to salary and wages for full-time faculty members and staff, adequate budget is provided for additional part-time faculty </w:t>
      </w:r>
      <w:r w:rsidR="00645A84" w:rsidRPr="00293585">
        <w:rPr>
          <w:rFonts w:asciiTheme="minorHAnsi" w:hAnsiTheme="minorHAnsi" w:cs="Arial"/>
          <w:sz w:val="22"/>
          <w:szCs w:val="22"/>
        </w:rPr>
        <w:t>when</w:t>
      </w:r>
      <w:r w:rsidRPr="00293585">
        <w:rPr>
          <w:rFonts w:asciiTheme="minorHAnsi" w:hAnsiTheme="minorHAnsi" w:cs="Arial"/>
          <w:sz w:val="22"/>
          <w:szCs w:val="22"/>
        </w:rPr>
        <w:t xml:space="preserve"> there is </w:t>
      </w:r>
      <w:r w:rsidR="00645A84" w:rsidRPr="00293585">
        <w:rPr>
          <w:rFonts w:asciiTheme="minorHAnsi" w:hAnsiTheme="minorHAnsi" w:cs="Arial"/>
          <w:sz w:val="22"/>
          <w:szCs w:val="22"/>
        </w:rPr>
        <w:t xml:space="preserve">sufficient </w:t>
      </w:r>
      <w:r w:rsidRPr="00293585">
        <w:rPr>
          <w:rFonts w:asciiTheme="minorHAnsi" w:hAnsiTheme="minorHAnsi" w:cs="Arial"/>
          <w:sz w:val="22"/>
          <w:szCs w:val="22"/>
        </w:rPr>
        <w:t>student demand. Funding for new faculty positions is allocated from the central administration.</w:t>
      </w:r>
      <w:r w:rsidR="000C017B" w:rsidRPr="00293585">
        <w:rPr>
          <w:rFonts w:asciiTheme="minorHAnsi" w:hAnsiTheme="minorHAnsi" w:cs="Arial"/>
          <w:sz w:val="22"/>
          <w:szCs w:val="22"/>
        </w:rPr>
        <w:t xml:space="preserve"> </w:t>
      </w:r>
    </w:p>
    <w:p w:rsidR="00964347" w:rsidRDefault="00964347" w:rsidP="000A5696">
      <w:pPr>
        <w:pStyle w:val="Answer"/>
        <w:spacing w:after="0"/>
        <w:rPr>
          <w:rFonts w:asciiTheme="minorHAnsi" w:hAnsiTheme="minorHAnsi" w:cs="Arial"/>
          <w:sz w:val="22"/>
          <w:szCs w:val="22"/>
          <w:u w:val="single"/>
        </w:rPr>
      </w:pPr>
    </w:p>
    <w:p w:rsidR="005938B4" w:rsidRDefault="005938B4" w:rsidP="000A5696">
      <w:pPr>
        <w:pStyle w:val="Answer"/>
        <w:spacing w:after="0"/>
        <w:rPr>
          <w:rFonts w:asciiTheme="minorHAnsi" w:hAnsiTheme="minorHAnsi" w:cs="Arial"/>
          <w:sz w:val="22"/>
          <w:szCs w:val="22"/>
          <w:u w:val="single"/>
        </w:rPr>
      </w:pPr>
    </w:p>
    <w:p w:rsidR="005938B4" w:rsidRPr="00293585" w:rsidRDefault="005938B4" w:rsidP="000A5696">
      <w:pPr>
        <w:pStyle w:val="Answer"/>
        <w:spacing w:after="0"/>
        <w:rPr>
          <w:rFonts w:asciiTheme="minorHAnsi" w:hAnsiTheme="minorHAnsi" w:cs="Arial"/>
          <w:sz w:val="22"/>
          <w:szCs w:val="22"/>
          <w:u w:val="single"/>
        </w:rPr>
      </w:pPr>
    </w:p>
    <w:p w:rsidR="006F2B95" w:rsidRPr="00293585" w:rsidRDefault="006F2B95" w:rsidP="000A5696">
      <w:pPr>
        <w:pStyle w:val="Answer"/>
        <w:spacing w:after="0"/>
        <w:rPr>
          <w:rFonts w:asciiTheme="minorHAnsi" w:hAnsiTheme="minorHAnsi" w:cs="Arial"/>
          <w:sz w:val="22"/>
          <w:szCs w:val="22"/>
          <w:u w:val="single"/>
        </w:rPr>
      </w:pPr>
      <w:r w:rsidRPr="00293585">
        <w:rPr>
          <w:rFonts w:asciiTheme="minorHAnsi" w:hAnsiTheme="minorHAnsi" w:cs="Arial"/>
          <w:sz w:val="22"/>
          <w:szCs w:val="22"/>
          <w:u w:val="single"/>
        </w:rPr>
        <w:lastRenderedPageBreak/>
        <w:t>Support for infrastructure, facilities, and equipment</w:t>
      </w:r>
      <w:r w:rsidR="006A1FA2" w:rsidRPr="00293585">
        <w:rPr>
          <w:rFonts w:asciiTheme="minorHAnsi" w:hAnsiTheme="minorHAnsi" w:cs="Arial"/>
          <w:sz w:val="22"/>
          <w:szCs w:val="22"/>
          <w:u w:val="single"/>
        </w:rPr>
        <w:t>:</w:t>
      </w:r>
    </w:p>
    <w:p w:rsidR="006F2B95" w:rsidRPr="00293585" w:rsidRDefault="00F86910" w:rsidP="0035516A">
      <w:pPr>
        <w:pStyle w:val="Answer"/>
        <w:spacing w:after="0"/>
        <w:rPr>
          <w:rFonts w:asciiTheme="minorHAnsi" w:hAnsiTheme="minorHAnsi" w:cs="Arial"/>
          <w:sz w:val="22"/>
          <w:szCs w:val="22"/>
        </w:rPr>
      </w:pPr>
      <w:r w:rsidRPr="00293585">
        <w:rPr>
          <w:rFonts w:asciiTheme="minorHAnsi" w:hAnsiTheme="minorHAnsi" w:cs="Arial"/>
          <w:sz w:val="22"/>
          <w:szCs w:val="22"/>
        </w:rPr>
        <w:t xml:space="preserve">The </w:t>
      </w:r>
      <w:r w:rsidR="00514F83" w:rsidRPr="00293585">
        <w:rPr>
          <w:rFonts w:asciiTheme="minorHAnsi" w:hAnsiTheme="minorHAnsi" w:cs="Arial"/>
          <w:sz w:val="22"/>
          <w:szCs w:val="22"/>
        </w:rPr>
        <w:t>Department’s</w:t>
      </w:r>
      <w:r w:rsidR="006F2B95" w:rsidRPr="00293585">
        <w:rPr>
          <w:rFonts w:asciiTheme="minorHAnsi" w:hAnsiTheme="minorHAnsi" w:cs="Arial"/>
          <w:sz w:val="22"/>
          <w:szCs w:val="22"/>
        </w:rPr>
        <w:t xml:space="preserve"> </w:t>
      </w:r>
      <w:r w:rsidRPr="00293585">
        <w:rPr>
          <w:rFonts w:asciiTheme="minorHAnsi" w:hAnsiTheme="minorHAnsi" w:cs="Arial"/>
          <w:sz w:val="22"/>
          <w:szCs w:val="22"/>
        </w:rPr>
        <w:t xml:space="preserve">laboratory </w:t>
      </w:r>
      <w:r w:rsidR="006F2B95" w:rsidRPr="00293585">
        <w:rPr>
          <w:rFonts w:asciiTheme="minorHAnsi" w:hAnsiTheme="minorHAnsi" w:cs="Arial"/>
          <w:sz w:val="22"/>
          <w:szCs w:val="22"/>
        </w:rPr>
        <w:t xml:space="preserve">computing equipment is covered by the </w:t>
      </w:r>
      <w:r w:rsidRPr="00293585">
        <w:rPr>
          <w:rFonts w:asciiTheme="minorHAnsi" w:hAnsiTheme="minorHAnsi" w:cs="Arial"/>
          <w:sz w:val="22"/>
          <w:szCs w:val="22"/>
        </w:rPr>
        <w:t xml:space="preserve">University’s </w:t>
      </w:r>
      <w:r w:rsidR="006F2B95" w:rsidRPr="00293585">
        <w:rPr>
          <w:rFonts w:asciiTheme="minorHAnsi" w:hAnsiTheme="minorHAnsi" w:cs="Arial"/>
          <w:sz w:val="22"/>
          <w:szCs w:val="22"/>
        </w:rPr>
        <w:t xml:space="preserve">baseline refresh cycle. All </w:t>
      </w:r>
      <w:r w:rsidRPr="00293585">
        <w:rPr>
          <w:rFonts w:asciiTheme="minorHAnsi" w:hAnsiTheme="minorHAnsi" w:cs="Arial"/>
          <w:sz w:val="22"/>
          <w:szCs w:val="22"/>
        </w:rPr>
        <w:t>D</w:t>
      </w:r>
      <w:r w:rsidR="006F2B95" w:rsidRPr="00293585">
        <w:rPr>
          <w:rFonts w:asciiTheme="minorHAnsi" w:hAnsiTheme="minorHAnsi" w:cs="Arial"/>
          <w:sz w:val="22"/>
          <w:szCs w:val="22"/>
        </w:rPr>
        <w:t xml:space="preserve">epartment server platforms </w:t>
      </w:r>
      <w:r w:rsidRPr="00293585">
        <w:rPr>
          <w:rFonts w:asciiTheme="minorHAnsi" w:hAnsiTheme="minorHAnsi" w:cs="Arial"/>
          <w:sz w:val="22"/>
          <w:szCs w:val="22"/>
        </w:rPr>
        <w:t>are</w:t>
      </w:r>
      <w:r w:rsidR="006F2B95" w:rsidRPr="00293585">
        <w:rPr>
          <w:rFonts w:asciiTheme="minorHAnsi" w:hAnsiTheme="minorHAnsi" w:cs="Arial"/>
          <w:sz w:val="22"/>
          <w:szCs w:val="22"/>
        </w:rPr>
        <w:t xml:space="preserve"> upgraded on a three year cycle by the College.</w:t>
      </w:r>
      <w:r w:rsidR="00514F83" w:rsidRPr="00293585">
        <w:rPr>
          <w:rFonts w:asciiTheme="minorHAnsi" w:hAnsiTheme="minorHAnsi" w:cs="Arial"/>
          <w:sz w:val="22"/>
          <w:szCs w:val="22"/>
        </w:rPr>
        <w:t xml:space="preserve"> All software </w:t>
      </w:r>
      <w:r w:rsidR="009A1994" w:rsidRPr="00293585">
        <w:rPr>
          <w:rFonts w:asciiTheme="minorHAnsi" w:hAnsiTheme="minorHAnsi" w:cs="Arial"/>
          <w:sz w:val="22"/>
          <w:szCs w:val="22"/>
        </w:rPr>
        <w:t>is</w:t>
      </w:r>
      <w:r w:rsidR="00514F83" w:rsidRPr="00293585">
        <w:rPr>
          <w:rFonts w:asciiTheme="minorHAnsi" w:hAnsiTheme="minorHAnsi" w:cs="Arial"/>
          <w:sz w:val="22"/>
          <w:szCs w:val="22"/>
        </w:rPr>
        <w:t xml:space="preserve"> upgraded as and when needed. Most of the software is open source and as such has limited budgetary implications.</w:t>
      </w:r>
    </w:p>
    <w:p w:rsidR="00F76FBA" w:rsidRPr="00293585" w:rsidRDefault="000A5696" w:rsidP="0035516A">
      <w:pPr>
        <w:pStyle w:val="Answer"/>
        <w:spacing w:after="0"/>
        <w:rPr>
          <w:rFonts w:asciiTheme="minorHAnsi" w:hAnsiTheme="minorHAnsi" w:cs="Arial"/>
          <w:sz w:val="22"/>
          <w:szCs w:val="22"/>
        </w:rPr>
      </w:pPr>
      <w:r w:rsidRPr="00293585">
        <w:rPr>
          <w:rFonts w:asciiTheme="minorHAnsi" w:hAnsiTheme="minorHAnsi" w:cs="Arial"/>
          <w:sz w:val="22"/>
          <w:szCs w:val="22"/>
        </w:rPr>
        <w:t xml:space="preserve">The College from time to time solicits equipment requests </w:t>
      </w:r>
      <w:r w:rsidR="00F76FBA" w:rsidRPr="00293585">
        <w:rPr>
          <w:rFonts w:asciiTheme="minorHAnsi" w:hAnsiTheme="minorHAnsi" w:cs="Arial"/>
          <w:sz w:val="22"/>
          <w:szCs w:val="22"/>
        </w:rPr>
        <w:t xml:space="preserve">from </w:t>
      </w:r>
      <w:r w:rsidR="00F86910" w:rsidRPr="00293585">
        <w:rPr>
          <w:rFonts w:asciiTheme="minorHAnsi" w:hAnsiTheme="minorHAnsi" w:cs="Arial"/>
          <w:sz w:val="22"/>
          <w:szCs w:val="22"/>
        </w:rPr>
        <w:t xml:space="preserve">its </w:t>
      </w:r>
      <w:r w:rsidR="00F76FBA" w:rsidRPr="00293585">
        <w:rPr>
          <w:rFonts w:asciiTheme="minorHAnsi" w:hAnsiTheme="minorHAnsi" w:cs="Arial"/>
          <w:sz w:val="22"/>
          <w:szCs w:val="22"/>
        </w:rPr>
        <w:t>five departments</w:t>
      </w:r>
      <w:r w:rsidRPr="00293585">
        <w:rPr>
          <w:rFonts w:asciiTheme="minorHAnsi" w:hAnsiTheme="minorHAnsi" w:cs="Arial"/>
          <w:sz w:val="22"/>
          <w:szCs w:val="22"/>
        </w:rPr>
        <w:t>. These</w:t>
      </w:r>
      <w:r w:rsidR="00F76FBA" w:rsidRPr="00293585">
        <w:rPr>
          <w:rFonts w:asciiTheme="minorHAnsi" w:hAnsiTheme="minorHAnsi" w:cs="Arial"/>
          <w:sz w:val="22"/>
          <w:szCs w:val="22"/>
        </w:rPr>
        <w:t xml:space="preserve"> are prioritized at the college level based on need and demand. </w:t>
      </w:r>
      <w:r w:rsidR="00F86910" w:rsidRPr="00293585">
        <w:rPr>
          <w:rFonts w:asciiTheme="minorHAnsi" w:hAnsiTheme="minorHAnsi" w:cs="Arial"/>
          <w:sz w:val="22"/>
          <w:szCs w:val="22"/>
        </w:rPr>
        <w:t>H</w:t>
      </w:r>
      <w:r w:rsidR="00F76FBA" w:rsidRPr="00293585">
        <w:rPr>
          <w:rFonts w:asciiTheme="minorHAnsi" w:hAnsiTheme="minorHAnsi" w:cs="Arial"/>
          <w:sz w:val="22"/>
          <w:szCs w:val="22"/>
        </w:rPr>
        <w:t xml:space="preserve">ardware and software equipment </w:t>
      </w:r>
      <w:r w:rsidR="00F86910" w:rsidRPr="00293585">
        <w:rPr>
          <w:rFonts w:asciiTheme="minorHAnsi" w:hAnsiTheme="minorHAnsi" w:cs="Arial"/>
          <w:sz w:val="22"/>
          <w:szCs w:val="22"/>
        </w:rPr>
        <w:t>funding depends on the budget allocated to the college by the university,</w:t>
      </w:r>
      <w:r w:rsidR="00F76FBA" w:rsidRPr="00293585">
        <w:rPr>
          <w:rFonts w:asciiTheme="minorHAnsi" w:hAnsiTheme="minorHAnsi" w:cs="Arial"/>
          <w:sz w:val="22"/>
          <w:szCs w:val="22"/>
        </w:rPr>
        <w:t xml:space="preserve"> </w:t>
      </w:r>
    </w:p>
    <w:p w:rsidR="00B92910" w:rsidRPr="00293585" w:rsidRDefault="00B92910" w:rsidP="00B92910">
      <w:pPr>
        <w:pStyle w:val="Answer"/>
        <w:spacing w:after="0"/>
        <w:rPr>
          <w:rFonts w:asciiTheme="minorHAnsi" w:hAnsiTheme="minorHAnsi" w:cs="Arial"/>
          <w:sz w:val="22"/>
          <w:szCs w:val="22"/>
        </w:rPr>
      </w:pPr>
      <w:r w:rsidRPr="00293585">
        <w:rPr>
          <w:rFonts w:asciiTheme="minorHAnsi" w:hAnsiTheme="minorHAnsi" w:cs="Arial"/>
          <w:sz w:val="22"/>
          <w:szCs w:val="22"/>
        </w:rPr>
        <w:t>The University realizes that the programs within the College of Engineering, Computer Science</w:t>
      </w:r>
      <w:r w:rsidR="00F86910" w:rsidRPr="00293585">
        <w:rPr>
          <w:rFonts w:asciiTheme="minorHAnsi" w:hAnsiTheme="minorHAnsi" w:cs="Arial"/>
          <w:sz w:val="22"/>
          <w:szCs w:val="22"/>
        </w:rPr>
        <w:t>,</w:t>
      </w:r>
      <w:r w:rsidRPr="00293585">
        <w:rPr>
          <w:rFonts w:asciiTheme="minorHAnsi" w:hAnsiTheme="minorHAnsi" w:cs="Arial"/>
          <w:sz w:val="22"/>
          <w:szCs w:val="22"/>
        </w:rPr>
        <w:t xml:space="preserve"> and Technology are “high cost” programs (a lower student faculty ratio and a higher cost for each full-time equivalent student) and has provided the resources necessary to maintain program quality.</w:t>
      </w:r>
    </w:p>
    <w:p w:rsidR="001C7398" w:rsidRPr="00293585" w:rsidRDefault="00B92910" w:rsidP="0035516A">
      <w:pPr>
        <w:pStyle w:val="Answer"/>
        <w:spacing w:after="0"/>
        <w:rPr>
          <w:rFonts w:asciiTheme="minorHAnsi" w:hAnsiTheme="minorHAnsi" w:cs="Arial"/>
          <w:sz w:val="22"/>
          <w:szCs w:val="22"/>
        </w:rPr>
      </w:pPr>
      <w:r w:rsidRPr="00293585">
        <w:rPr>
          <w:rFonts w:asciiTheme="minorHAnsi" w:hAnsiTheme="minorHAnsi" w:cs="Arial"/>
          <w:sz w:val="22"/>
          <w:szCs w:val="22"/>
        </w:rPr>
        <w:t xml:space="preserve">The University has shown a commitment to the Computer Science Department by creating four computer classrooms and four server platforms. These are the primary laboratory resources that are used in our program. </w:t>
      </w:r>
      <w:r w:rsidR="00E76ED5" w:rsidRPr="00293585">
        <w:rPr>
          <w:rFonts w:asciiTheme="minorHAnsi" w:hAnsiTheme="minorHAnsi" w:cs="Arial"/>
          <w:sz w:val="22"/>
          <w:szCs w:val="22"/>
        </w:rPr>
        <w:t>Adeq</w:t>
      </w:r>
      <w:r w:rsidR="00F86910" w:rsidRPr="00293585">
        <w:rPr>
          <w:rFonts w:asciiTheme="minorHAnsi" w:hAnsiTheme="minorHAnsi" w:cs="Arial"/>
          <w:sz w:val="22"/>
          <w:szCs w:val="22"/>
        </w:rPr>
        <w:t xml:space="preserve">uate funds are provided for </w:t>
      </w:r>
      <w:r w:rsidRPr="00293585">
        <w:rPr>
          <w:rFonts w:asciiTheme="minorHAnsi" w:hAnsiTheme="minorHAnsi" w:cs="Arial"/>
          <w:sz w:val="22"/>
          <w:szCs w:val="22"/>
        </w:rPr>
        <w:t>software need</w:t>
      </w:r>
      <w:r w:rsidR="00F86910" w:rsidRPr="00293585">
        <w:rPr>
          <w:rFonts w:asciiTheme="minorHAnsi" w:hAnsiTheme="minorHAnsi" w:cs="Arial"/>
          <w:sz w:val="22"/>
          <w:szCs w:val="22"/>
        </w:rPr>
        <w:t>ed by</w:t>
      </w:r>
      <w:r w:rsidR="00E76ED5" w:rsidRPr="00293585">
        <w:rPr>
          <w:rFonts w:asciiTheme="minorHAnsi" w:hAnsiTheme="minorHAnsi" w:cs="Arial"/>
          <w:sz w:val="22"/>
          <w:szCs w:val="22"/>
        </w:rPr>
        <w:t xml:space="preserve"> </w:t>
      </w:r>
      <w:r w:rsidRPr="00293585">
        <w:rPr>
          <w:rFonts w:asciiTheme="minorHAnsi" w:hAnsiTheme="minorHAnsi" w:cs="Arial"/>
          <w:sz w:val="22"/>
          <w:szCs w:val="22"/>
        </w:rPr>
        <w:t>faculty, students, and the computer classrooms.</w:t>
      </w:r>
    </w:p>
    <w:p w:rsidR="00720B26" w:rsidRPr="00293585" w:rsidRDefault="00720B26" w:rsidP="0035516A">
      <w:pPr>
        <w:pStyle w:val="Answer"/>
        <w:spacing w:after="0"/>
        <w:rPr>
          <w:rFonts w:asciiTheme="minorHAnsi" w:hAnsiTheme="minorHAnsi" w:cs="Arial"/>
          <w:sz w:val="22"/>
          <w:szCs w:val="22"/>
        </w:rPr>
      </w:pPr>
      <w:r w:rsidRPr="00293585">
        <w:rPr>
          <w:rFonts w:asciiTheme="minorHAnsi" w:hAnsiTheme="minorHAnsi" w:cs="Arial"/>
          <w:sz w:val="22"/>
          <w:szCs w:val="22"/>
        </w:rPr>
        <w:t xml:space="preserve">The Major Field Test (MFT) (described in Section B-1 under Criterion 4) offered by ETS is priced at $25 per test. </w:t>
      </w:r>
      <w:r w:rsidR="003C7CBF" w:rsidRPr="00293585">
        <w:rPr>
          <w:rFonts w:asciiTheme="minorHAnsi" w:hAnsiTheme="minorHAnsi" w:cs="Arial"/>
          <w:sz w:val="22"/>
          <w:szCs w:val="22"/>
        </w:rPr>
        <w:t xml:space="preserve">Typically around 20 to 25 students take this test every year. </w:t>
      </w:r>
      <w:r w:rsidRPr="00293585">
        <w:rPr>
          <w:rFonts w:asciiTheme="minorHAnsi" w:hAnsiTheme="minorHAnsi" w:cs="Arial"/>
          <w:sz w:val="22"/>
          <w:szCs w:val="22"/>
        </w:rPr>
        <w:t>The cost has been borne by the University as MFT is used to measure the critical knowledge and understanding obtained by students in Computer Science.</w:t>
      </w:r>
    </w:p>
    <w:p w:rsidR="009A349F" w:rsidRPr="00293585" w:rsidRDefault="009A349F" w:rsidP="000B0D8A">
      <w:pPr>
        <w:pStyle w:val="Answer"/>
        <w:keepNext/>
        <w:spacing w:after="0"/>
        <w:rPr>
          <w:rFonts w:asciiTheme="minorHAnsi" w:hAnsiTheme="minorHAnsi" w:cs="Arial"/>
          <w:sz w:val="22"/>
          <w:szCs w:val="22"/>
          <w:u w:val="single"/>
        </w:rPr>
      </w:pPr>
    </w:p>
    <w:p w:rsidR="006A1FA2" w:rsidRPr="00293585" w:rsidRDefault="006A1FA2" w:rsidP="000B0D8A">
      <w:pPr>
        <w:pStyle w:val="Answer"/>
        <w:keepNext/>
        <w:spacing w:after="0"/>
        <w:rPr>
          <w:rFonts w:asciiTheme="minorHAnsi" w:hAnsiTheme="minorHAnsi" w:cs="Arial"/>
          <w:sz w:val="22"/>
          <w:szCs w:val="22"/>
          <w:u w:val="single"/>
        </w:rPr>
      </w:pPr>
      <w:r w:rsidRPr="00293585">
        <w:rPr>
          <w:rFonts w:asciiTheme="minorHAnsi" w:hAnsiTheme="minorHAnsi" w:cs="Arial"/>
          <w:sz w:val="22"/>
          <w:szCs w:val="22"/>
          <w:u w:val="single"/>
        </w:rPr>
        <w:t>Adequacy of resources to attain student outcomes:</w:t>
      </w:r>
    </w:p>
    <w:p w:rsidR="006A1FA2" w:rsidRPr="00293585" w:rsidRDefault="006A1FA2" w:rsidP="006A1FA2">
      <w:pPr>
        <w:pStyle w:val="Answer"/>
        <w:spacing w:after="0"/>
        <w:rPr>
          <w:rFonts w:asciiTheme="minorHAnsi" w:hAnsiTheme="minorHAnsi" w:cs="Arial"/>
          <w:sz w:val="22"/>
          <w:szCs w:val="22"/>
        </w:rPr>
      </w:pPr>
      <w:r w:rsidRPr="00293585">
        <w:rPr>
          <w:rFonts w:asciiTheme="minorHAnsi" w:hAnsiTheme="minorHAnsi" w:cs="Arial"/>
          <w:sz w:val="22"/>
          <w:szCs w:val="22"/>
        </w:rPr>
        <w:t xml:space="preserve">The number of faculty members in the </w:t>
      </w:r>
      <w:r w:rsidR="00033B39" w:rsidRPr="00293585">
        <w:rPr>
          <w:rFonts w:asciiTheme="minorHAnsi" w:hAnsiTheme="minorHAnsi" w:cs="Arial"/>
          <w:sz w:val="22"/>
          <w:szCs w:val="22"/>
        </w:rPr>
        <w:t>Department</w:t>
      </w:r>
      <w:r w:rsidRPr="00293585">
        <w:rPr>
          <w:rFonts w:asciiTheme="minorHAnsi" w:hAnsiTheme="minorHAnsi" w:cs="Arial"/>
          <w:sz w:val="22"/>
          <w:szCs w:val="22"/>
        </w:rPr>
        <w:t xml:space="preserve"> is adequate to teach the required courses and also to perform other tasks related to program assessment and continuous improvement. </w:t>
      </w:r>
      <w:r w:rsidR="006576E8" w:rsidRPr="00293585">
        <w:rPr>
          <w:rFonts w:asciiTheme="minorHAnsi" w:hAnsiTheme="minorHAnsi" w:cs="Arial"/>
          <w:sz w:val="22"/>
          <w:szCs w:val="22"/>
        </w:rPr>
        <w:t>The</w:t>
      </w:r>
      <w:r w:rsidRPr="00293585">
        <w:rPr>
          <w:rFonts w:asciiTheme="minorHAnsi" w:hAnsiTheme="minorHAnsi" w:cs="Arial"/>
          <w:sz w:val="22"/>
          <w:szCs w:val="22"/>
        </w:rPr>
        <w:t xml:space="preserve"> faculty </w:t>
      </w:r>
      <w:r w:rsidR="006576E8" w:rsidRPr="00293585">
        <w:rPr>
          <w:rFonts w:asciiTheme="minorHAnsi" w:hAnsiTheme="minorHAnsi" w:cs="Arial"/>
          <w:sz w:val="22"/>
          <w:szCs w:val="22"/>
        </w:rPr>
        <w:t xml:space="preserve">is currently </w:t>
      </w:r>
      <w:r w:rsidRPr="00293585">
        <w:rPr>
          <w:rFonts w:asciiTheme="minorHAnsi" w:hAnsiTheme="minorHAnsi" w:cs="Arial"/>
          <w:sz w:val="22"/>
          <w:szCs w:val="22"/>
        </w:rPr>
        <w:t xml:space="preserve">comprised of nine </w:t>
      </w:r>
      <w:r w:rsidR="00964347" w:rsidRPr="00293585">
        <w:rPr>
          <w:rFonts w:asciiTheme="minorHAnsi" w:hAnsiTheme="minorHAnsi" w:cs="Arial"/>
          <w:sz w:val="22"/>
          <w:szCs w:val="22"/>
        </w:rPr>
        <w:t xml:space="preserve">full-time faculty members. </w:t>
      </w:r>
    </w:p>
    <w:p w:rsidR="00841AE6" w:rsidRDefault="00BD1A67" w:rsidP="005938B4">
      <w:pPr>
        <w:pStyle w:val="Answer"/>
        <w:spacing w:after="0"/>
        <w:rPr>
          <w:rFonts w:asciiTheme="minorHAnsi" w:hAnsiTheme="minorHAnsi" w:cs="Arial"/>
          <w:sz w:val="22"/>
          <w:szCs w:val="22"/>
        </w:rPr>
      </w:pPr>
      <w:r w:rsidRPr="00293585">
        <w:rPr>
          <w:rFonts w:asciiTheme="minorHAnsi" w:hAnsiTheme="minorHAnsi" w:cs="Arial"/>
          <w:sz w:val="22"/>
          <w:szCs w:val="22"/>
        </w:rPr>
        <w:t>The support for hardware and software resources is adequate. Please see Appendix C that lists the current equipment and equipment needs over the next five years.  Please see Appendix D (Section 6 - Budget Allocations and Actual Expenditures) that describes the actual equipment expenditures for the last 5 years.</w:t>
      </w:r>
    </w:p>
    <w:p w:rsidR="005938B4" w:rsidRPr="005938B4" w:rsidRDefault="005938B4" w:rsidP="005938B4">
      <w:pPr>
        <w:pStyle w:val="Answer"/>
        <w:spacing w:after="0"/>
        <w:rPr>
          <w:rFonts w:asciiTheme="minorHAnsi" w:hAnsiTheme="minorHAnsi" w:cs="Arial"/>
          <w:sz w:val="22"/>
          <w:szCs w:val="22"/>
        </w:rPr>
      </w:pPr>
    </w:p>
    <w:p w:rsidR="005938B4" w:rsidRPr="005938B4" w:rsidRDefault="003D2B79" w:rsidP="005938B4">
      <w:pPr>
        <w:pStyle w:val="Heading3"/>
        <w:spacing w:before="0" w:after="0"/>
        <w:ind w:left="360" w:hanging="360"/>
        <w:rPr>
          <w:rFonts w:asciiTheme="minorHAnsi" w:hAnsiTheme="minorHAnsi" w:cs="Arial"/>
          <w:sz w:val="22"/>
          <w:szCs w:val="22"/>
        </w:rPr>
      </w:pPr>
      <w:r w:rsidRPr="00293585">
        <w:rPr>
          <w:rFonts w:asciiTheme="minorHAnsi" w:eastAsia="Calibri" w:hAnsiTheme="minorHAnsi" w:cs="Arial"/>
          <w:bCs w:val="0"/>
          <w:sz w:val="22"/>
          <w:szCs w:val="22"/>
        </w:rPr>
        <w:t>C</w:t>
      </w:r>
      <w:r w:rsidRPr="00293585">
        <w:rPr>
          <w:rFonts w:asciiTheme="minorHAnsi" w:eastAsia="Calibri" w:hAnsiTheme="minorHAnsi" w:cs="Arial"/>
          <w:b w:val="0"/>
          <w:bCs w:val="0"/>
          <w:sz w:val="22"/>
          <w:szCs w:val="22"/>
        </w:rPr>
        <w:t xml:space="preserve">. </w:t>
      </w:r>
      <w:r w:rsidRPr="00293585">
        <w:rPr>
          <w:rFonts w:asciiTheme="minorHAnsi" w:hAnsiTheme="minorHAnsi" w:cs="Arial"/>
          <w:sz w:val="22"/>
          <w:szCs w:val="22"/>
        </w:rPr>
        <w:t>Staffing</w:t>
      </w:r>
    </w:p>
    <w:p w:rsidR="00B544E1" w:rsidRPr="00293585" w:rsidRDefault="00B544E1" w:rsidP="00B544E1">
      <w:pPr>
        <w:pStyle w:val="Answer"/>
        <w:spacing w:after="0"/>
        <w:rPr>
          <w:rFonts w:asciiTheme="minorHAnsi" w:hAnsiTheme="minorHAnsi" w:cs="Arial"/>
          <w:sz w:val="22"/>
          <w:szCs w:val="22"/>
        </w:rPr>
      </w:pPr>
      <w:r w:rsidRPr="00293585">
        <w:rPr>
          <w:rFonts w:asciiTheme="minorHAnsi" w:hAnsiTheme="minorHAnsi" w:cs="Arial"/>
          <w:sz w:val="22"/>
          <w:szCs w:val="22"/>
        </w:rPr>
        <w:t xml:space="preserve">There is one full-time permanent </w:t>
      </w:r>
      <w:r w:rsidR="000A1069" w:rsidRPr="00293585">
        <w:rPr>
          <w:rFonts w:asciiTheme="minorHAnsi" w:hAnsiTheme="minorHAnsi" w:cs="Arial"/>
          <w:sz w:val="22"/>
          <w:szCs w:val="22"/>
        </w:rPr>
        <w:t xml:space="preserve">Administrative Support Coordinator </w:t>
      </w:r>
      <w:r w:rsidR="00F86910" w:rsidRPr="00293585">
        <w:rPr>
          <w:rFonts w:asciiTheme="minorHAnsi" w:hAnsiTheme="minorHAnsi" w:cs="Arial"/>
          <w:sz w:val="22"/>
          <w:szCs w:val="22"/>
        </w:rPr>
        <w:t xml:space="preserve">for </w:t>
      </w:r>
      <w:r w:rsidRPr="00293585">
        <w:rPr>
          <w:rFonts w:asciiTheme="minorHAnsi" w:hAnsiTheme="minorHAnsi" w:cs="Arial"/>
          <w:sz w:val="22"/>
          <w:szCs w:val="22"/>
        </w:rPr>
        <w:t>the Department. Her primary responsibility is to deal with the daily operations of the Department. The Department also employs a half-time student assistant to provide additional staff support. The Department office suite has a total of three workstations.</w:t>
      </w:r>
    </w:p>
    <w:p w:rsidR="003D2B79" w:rsidRPr="00293585" w:rsidRDefault="00B544E1" w:rsidP="003F571C">
      <w:pPr>
        <w:pStyle w:val="Answer"/>
        <w:spacing w:after="0"/>
        <w:rPr>
          <w:rFonts w:asciiTheme="minorHAnsi" w:hAnsiTheme="minorHAnsi" w:cs="Arial"/>
          <w:sz w:val="22"/>
          <w:szCs w:val="22"/>
        </w:rPr>
      </w:pPr>
      <w:r w:rsidRPr="00293585">
        <w:rPr>
          <w:rFonts w:asciiTheme="minorHAnsi" w:hAnsiTheme="minorHAnsi" w:cs="Arial"/>
          <w:sz w:val="22"/>
          <w:szCs w:val="22"/>
        </w:rPr>
        <w:t xml:space="preserve">The staff does an excellent job supporting the administrative functions of the </w:t>
      </w:r>
      <w:r w:rsidR="00033B39" w:rsidRPr="00293585">
        <w:rPr>
          <w:rFonts w:asciiTheme="minorHAnsi" w:hAnsiTheme="minorHAnsi" w:cs="Arial"/>
          <w:sz w:val="22"/>
          <w:szCs w:val="22"/>
        </w:rPr>
        <w:t>Department</w:t>
      </w:r>
      <w:r w:rsidRPr="00293585">
        <w:rPr>
          <w:rFonts w:asciiTheme="minorHAnsi" w:hAnsiTheme="minorHAnsi" w:cs="Arial"/>
          <w:sz w:val="22"/>
          <w:szCs w:val="22"/>
        </w:rPr>
        <w:t xml:space="preserve"> office and faculty. </w:t>
      </w:r>
      <w:r w:rsidR="006576E8" w:rsidRPr="00293585">
        <w:rPr>
          <w:rFonts w:asciiTheme="minorHAnsi" w:hAnsiTheme="minorHAnsi" w:cs="Arial"/>
          <w:sz w:val="22"/>
          <w:szCs w:val="22"/>
        </w:rPr>
        <w:t xml:space="preserve">Our current </w:t>
      </w:r>
      <w:r w:rsidR="00033B39" w:rsidRPr="00293585">
        <w:rPr>
          <w:rFonts w:asciiTheme="minorHAnsi" w:hAnsiTheme="minorHAnsi" w:cs="Arial"/>
          <w:sz w:val="22"/>
          <w:szCs w:val="22"/>
        </w:rPr>
        <w:t>Department</w:t>
      </w:r>
      <w:r w:rsidR="006576E8" w:rsidRPr="00293585">
        <w:rPr>
          <w:rFonts w:asciiTheme="minorHAnsi" w:hAnsiTheme="minorHAnsi" w:cs="Arial"/>
          <w:sz w:val="22"/>
          <w:szCs w:val="22"/>
        </w:rPr>
        <w:t xml:space="preserve"> administrator </w:t>
      </w:r>
      <w:r w:rsidRPr="00293585">
        <w:rPr>
          <w:rFonts w:asciiTheme="minorHAnsi" w:hAnsiTheme="minorHAnsi" w:cs="Arial"/>
          <w:sz w:val="22"/>
          <w:szCs w:val="22"/>
        </w:rPr>
        <w:t xml:space="preserve">is very knowledgeable with respect to all policies and interacts effectively with other staff at the college and university levels. </w:t>
      </w:r>
    </w:p>
    <w:p w:rsidR="00480125" w:rsidRPr="00293585" w:rsidRDefault="00480125" w:rsidP="00480125">
      <w:pPr>
        <w:pStyle w:val="Answer"/>
        <w:spacing w:after="0"/>
        <w:rPr>
          <w:rFonts w:asciiTheme="minorHAnsi" w:hAnsiTheme="minorHAnsi" w:cs="Arial"/>
          <w:b/>
          <w:sz w:val="22"/>
          <w:szCs w:val="22"/>
        </w:rPr>
      </w:pPr>
      <w:r w:rsidRPr="00293585">
        <w:rPr>
          <w:rFonts w:asciiTheme="minorHAnsi" w:hAnsiTheme="minorHAnsi" w:cs="Arial"/>
          <w:sz w:val="22"/>
          <w:szCs w:val="22"/>
        </w:rPr>
        <w:t xml:space="preserve">The Department is in dire need of a dedicated technology staff position to manage its extensive hardware and software base. This </w:t>
      </w:r>
      <w:r w:rsidR="00F86910" w:rsidRPr="00293585">
        <w:rPr>
          <w:rFonts w:asciiTheme="minorHAnsi" w:hAnsiTheme="minorHAnsi" w:cs="Arial"/>
          <w:sz w:val="22"/>
          <w:szCs w:val="22"/>
        </w:rPr>
        <w:t>need w</w:t>
      </w:r>
      <w:r w:rsidRPr="00293585">
        <w:rPr>
          <w:rFonts w:asciiTheme="minorHAnsi" w:hAnsiTheme="minorHAnsi" w:cs="Arial"/>
          <w:sz w:val="22"/>
          <w:szCs w:val="22"/>
        </w:rPr>
        <w:t>as recognized by an external evaluator and the University Program Review Committee</w:t>
      </w:r>
      <w:r w:rsidR="00F86910" w:rsidRPr="00293585">
        <w:rPr>
          <w:rFonts w:asciiTheme="minorHAnsi" w:hAnsiTheme="minorHAnsi" w:cs="Arial"/>
          <w:sz w:val="22"/>
          <w:szCs w:val="22"/>
        </w:rPr>
        <w:t>, which</w:t>
      </w:r>
      <w:r w:rsidRPr="00293585">
        <w:rPr>
          <w:rFonts w:asciiTheme="minorHAnsi" w:hAnsiTheme="minorHAnsi" w:cs="Arial"/>
          <w:sz w:val="22"/>
          <w:szCs w:val="22"/>
        </w:rPr>
        <w:t xml:space="preserve"> made the following recommendation: </w:t>
      </w:r>
      <w:r w:rsidRPr="00293585">
        <w:rPr>
          <w:rFonts w:asciiTheme="minorHAnsi" w:hAnsiTheme="minorHAnsi" w:cs="Arial"/>
          <w:i/>
          <w:sz w:val="22"/>
          <w:szCs w:val="22"/>
        </w:rPr>
        <w:t xml:space="preserve">“In order to provide adequate technical support to curricular offerings, seek to have a permanent full-time Information Technology Consultant (ITC) assigned to the Department.” </w:t>
      </w:r>
      <w:r w:rsidR="00CE0B7F" w:rsidRPr="00293585">
        <w:rPr>
          <w:rFonts w:asciiTheme="minorHAnsi" w:hAnsiTheme="minorHAnsi" w:cs="Arial"/>
          <w:sz w:val="22"/>
          <w:szCs w:val="22"/>
        </w:rPr>
        <w:t xml:space="preserve">It is our desire that this recommendation </w:t>
      </w:r>
      <w:r w:rsidR="00CE0B7F" w:rsidRPr="00293585">
        <w:rPr>
          <w:rFonts w:asciiTheme="minorHAnsi" w:hAnsiTheme="minorHAnsi" w:cs="Arial"/>
          <w:sz w:val="22"/>
          <w:szCs w:val="22"/>
        </w:rPr>
        <w:lastRenderedPageBreak/>
        <w:t>is met very soon. F</w:t>
      </w:r>
      <w:r w:rsidRPr="00293585">
        <w:rPr>
          <w:rFonts w:asciiTheme="minorHAnsi" w:hAnsiTheme="minorHAnsi" w:cs="Arial"/>
          <w:sz w:val="22"/>
          <w:szCs w:val="22"/>
        </w:rPr>
        <w:t xml:space="preserve">unding of this position will facilitate and accelerate program offerings in mobile computing, cloud computing, network security and other new </w:t>
      </w:r>
      <w:r w:rsidR="00F86910" w:rsidRPr="00293585">
        <w:rPr>
          <w:rFonts w:asciiTheme="minorHAnsi" w:hAnsiTheme="minorHAnsi" w:cs="Arial"/>
          <w:sz w:val="22"/>
          <w:szCs w:val="22"/>
        </w:rPr>
        <w:t xml:space="preserve">and </w:t>
      </w:r>
      <w:r w:rsidRPr="00293585">
        <w:rPr>
          <w:rFonts w:asciiTheme="minorHAnsi" w:hAnsiTheme="minorHAnsi" w:cs="Arial"/>
          <w:sz w:val="22"/>
          <w:szCs w:val="22"/>
        </w:rPr>
        <w:t>evolving technologies.</w:t>
      </w:r>
    </w:p>
    <w:p w:rsidR="007A08D6" w:rsidRPr="00293585" w:rsidRDefault="00FE6D63" w:rsidP="00480125">
      <w:pPr>
        <w:pStyle w:val="Answer"/>
        <w:spacing w:after="0"/>
        <w:rPr>
          <w:rFonts w:asciiTheme="minorHAnsi" w:hAnsiTheme="minorHAnsi" w:cs="Arial"/>
          <w:sz w:val="22"/>
          <w:szCs w:val="22"/>
        </w:rPr>
      </w:pPr>
      <w:r w:rsidRPr="00293585">
        <w:rPr>
          <w:rFonts w:asciiTheme="minorHAnsi" w:hAnsiTheme="minorHAnsi" w:cs="Arial"/>
          <w:sz w:val="22"/>
          <w:szCs w:val="22"/>
        </w:rPr>
        <w:t>The colleg</w:t>
      </w:r>
      <w:r w:rsidR="000F5F33" w:rsidRPr="00293585">
        <w:rPr>
          <w:rFonts w:asciiTheme="minorHAnsi" w:hAnsiTheme="minorHAnsi" w:cs="Arial"/>
          <w:sz w:val="22"/>
          <w:szCs w:val="22"/>
        </w:rPr>
        <w:t xml:space="preserve">e currently has two Information </w:t>
      </w:r>
      <w:r w:rsidRPr="00293585">
        <w:rPr>
          <w:rFonts w:asciiTheme="minorHAnsi" w:hAnsiTheme="minorHAnsi" w:cs="Arial"/>
          <w:sz w:val="22"/>
          <w:szCs w:val="22"/>
        </w:rPr>
        <w:t>Technology</w:t>
      </w:r>
      <w:r w:rsidR="00976537" w:rsidRPr="00293585">
        <w:rPr>
          <w:rFonts w:asciiTheme="minorHAnsi" w:hAnsiTheme="minorHAnsi" w:cs="Arial"/>
          <w:sz w:val="22"/>
          <w:szCs w:val="22"/>
        </w:rPr>
        <w:t xml:space="preserve"> Consultants (ITC) that provide</w:t>
      </w:r>
      <w:r w:rsidR="000F5F33" w:rsidRPr="00293585">
        <w:rPr>
          <w:rFonts w:asciiTheme="minorHAnsi" w:hAnsiTheme="minorHAnsi" w:cs="Arial"/>
          <w:sz w:val="22"/>
          <w:szCs w:val="22"/>
        </w:rPr>
        <w:t xml:space="preserve"> </w:t>
      </w:r>
      <w:r w:rsidRPr="00293585">
        <w:rPr>
          <w:rFonts w:asciiTheme="minorHAnsi" w:hAnsiTheme="minorHAnsi" w:cs="Arial"/>
          <w:sz w:val="22"/>
          <w:szCs w:val="22"/>
        </w:rPr>
        <w:t xml:space="preserve">services to all the five departments. </w:t>
      </w:r>
      <w:r w:rsidR="00B544E1" w:rsidRPr="00293585">
        <w:rPr>
          <w:rFonts w:asciiTheme="minorHAnsi" w:hAnsiTheme="minorHAnsi" w:cs="Arial"/>
          <w:sz w:val="22"/>
          <w:szCs w:val="22"/>
        </w:rPr>
        <w:t xml:space="preserve">ITCs are essential members of the </w:t>
      </w:r>
      <w:r w:rsidR="00F86910" w:rsidRPr="00293585">
        <w:rPr>
          <w:rFonts w:asciiTheme="minorHAnsi" w:hAnsiTheme="minorHAnsi" w:cs="Arial"/>
          <w:sz w:val="22"/>
          <w:szCs w:val="22"/>
        </w:rPr>
        <w:t>campus-</w:t>
      </w:r>
      <w:r w:rsidR="00B544E1" w:rsidRPr="00293585">
        <w:rPr>
          <w:rFonts w:asciiTheme="minorHAnsi" w:hAnsiTheme="minorHAnsi" w:cs="Arial"/>
          <w:sz w:val="22"/>
          <w:szCs w:val="22"/>
        </w:rPr>
        <w:t>wide team of technical personnel supporting the overall mission and operations of the University.</w:t>
      </w:r>
    </w:p>
    <w:p w:rsidR="003D2B79" w:rsidRPr="00293585" w:rsidRDefault="003D2B79" w:rsidP="003D2B79">
      <w:pPr>
        <w:rPr>
          <w:rFonts w:asciiTheme="minorHAnsi" w:hAnsiTheme="minorHAnsi" w:cs="Arial"/>
          <w:b/>
          <w:sz w:val="22"/>
          <w:szCs w:val="22"/>
        </w:rPr>
      </w:pPr>
      <w:r w:rsidRPr="00293585">
        <w:rPr>
          <w:rFonts w:asciiTheme="minorHAnsi" w:hAnsiTheme="minorHAnsi" w:cs="Arial"/>
          <w:b/>
          <w:sz w:val="22"/>
          <w:szCs w:val="22"/>
        </w:rPr>
        <w:t>D. Faculty Hiring and Retention</w:t>
      </w:r>
    </w:p>
    <w:p w:rsidR="00323CC7" w:rsidRPr="00293585" w:rsidRDefault="009356C1" w:rsidP="009356C1">
      <w:pPr>
        <w:pStyle w:val="Answer"/>
        <w:spacing w:after="0"/>
        <w:rPr>
          <w:rFonts w:asciiTheme="minorHAnsi" w:hAnsiTheme="minorHAnsi" w:cs="Arial"/>
          <w:sz w:val="22"/>
          <w:szCs w:val="22"/>
        </w:rPr>
      </w:pPr>
      <w:r w:rsidRPr="00293585">
        <w:rPr>
          <w:rFonts w:asciiTheme="minorHAnsi" w:hAnsiTheme="minorHAnsi" w:cs="Arial"/>
          <w:sz w:val="22"/>
          <w:szCs w:val="22"/>
        </w:rPr>
        <w:t xml:space="preserve">There </w:t>
      </w:r>
      <w:r w:rsidR="00F86910" w:rsidRPr="00293585">
        <w:rPr>
          <w:rFonts w:asciiTheme="minorHAnsi" w:hAnsiTheme="minorHAnsi" w:cs="Arial"/>
          <w:sz w:val="22"/>
          <w:szCs w:val="22"/>
        </w:rPr>
        <w:t>w</w:t>
      </w:r>
      <w:r w:rsidRPr="00293585">
        <w:rPr>
          <w:rFonts w:asciiTheme="minorHAnsi" w:hAnsiTheme="minorHAnsi" w:cs="Arial"/>
          <w:sz w:val="22"/>
          <w:szCs w:val="22"/>
        </w:rPr>
        <w:t xml:space="preserve">as no difficulty in hiring and retaining new faculty as we grew in size from four faculty in 2000-01 to </w:t>
      </w:r>
      <w:r w:rsidR="006730FD" w:rsidRPr="00293585">
        <w:rPr>
          <w:rFonts w:asciiTheme="minorHAnsi" w:hAnsiTheme="minorHAnsi" w:cs="Arial"/>
          <w:sz w:val="22"/>
          <w:szCs w:val="22"/>
        </w:rPr>
        <w:t>eleven faculty in 2015</w:t>
      </w:r>
      <w:r w:rsidRPr="00293585">
        <w:rPr>
          <w:rFonts w:asciiTheme="minorHAnsi" w:hAnsiTheme="minorHAnsi" w:cs="Arial"/>
          <w:sz w:val="22"/>
          <w:szCs w:val="22"/>
        </w:rPr>
        <w:t>-</w:t>
      </w:r>
      <w:r w:rsidR="006730FD" w:rsidRPr="00293585">
        <w:rPr>
          <w:rFonts w:asciiTheme="minorHAnsi" w:hAnsiTheme="minorHAnsi" w:cs="Arial"/>
          <w:sz w:val="22"/>
          <w:szCs w:val="22"/>
        </w:rPr>
        <w:t>16</w:t>
      </w:r>
      <w:r w:rsidRPr="00293585">
        <w:rPr>
          <w:rFonts w:asciiTheme="minorHAnsi" w:hAnsiTheme="minorHAnsi" w:cs="Arial"/>
          <w:sz w:val="22"/>
          <w:szCs w:val="22"/>
        </w:rPr>
        <w:t xml:space="preserve">. </w:t>
      </w:r>
      <w:r w:rsidR="006730FD" w:rsidRPr="00293585">
        <w:rPr>
          <w:rFonts w:asciiTheme="minorHAnsi" w:hAnsiTheme="minorHAnsi" w:cs="Arial"/>
          <w:sz w:val="22"/>
          <w:szCs w:val="22"/>
        </w:rPr>
        <w:t>We had to abort our search in 2016-17 as all our top candidates withdrew in the last minute. We are in the process of hiring one more in the 20</w:t>
      </w:r>
      <w:r w:rsidR="00147BA2" w:rsidRPr="00293585">
        <w:rPr>
          <w:rFonts w:asciiTheme="minorHAnsi" w:hAnsiTheme="minorHAnsi" w:cs="Arial"/>
          <w:sz w:val="22"/>
          <w:szCs w:val="22"/>
        </w:rPr>
        <w:t>1</w:t>
      </w:r>
      <w:r w:rsidR="006730FD" w:rsidRPr="00293585">
        <w:rPr>
          <w:rFonts w:asciiTheme="minorHAnsi" w:hAnsiTheme="minorHAnsi" w:cs="Arial"/>
          <w:sz w:val="22"/>
          <w:szCs w:val="22"/>
        </w:rPr>
        <w:t xml:space="preserve">7-18 cycle. </w:t>
      </w:r>
    </w:p>
    <w:p w:rsidR="00512907" w:rsidRPr="00293585" w:rsidRDefault="00323CC7" w:rsidP="009356C1">
      <w:pPr>
        <w:pStyle w:val="Answer"/>
        <w:spacing w:after="0"/>
        <w:rPr>
          <w:rFonts w:asciiTheme="minorHAnsi" w:hAnsiTheme="minorHAnsi" w:cs="Arial"/>
          <w:sz w:val="22"/>
          <w:szCs w:val="22"/>
        </w:rPr>
      </w:pPr>
      <w:r w:rsidRPr="00293585">
        <w:rPr>
          <w:rFonts w:asciiTheme="minorHAnsi" w:hAnsiTheme="minorHAnsi" w:cs="Arial"/>
          <w:sz w:val="22"/>
          <w:szCs w:val="22"/>
        </w:rPr>
        <w:t xml:space="preserve">Faculty currently receive competitive salaries and benefits, including the Public Employee Retirement System (PERS), health insurance, vision care, dental plans, death benefits, accrual of sick leave, life insurance, and long-term disability.  Detailed information on faculty benefits can be found in Chapter VIII of the Faculty Handbook.  </w:t>
      </w:r>
      <w:r w:rsidR="00512907" w:rsidRPr="00293585">
        <w:rPr>
          <w:rFonts w:asciiTheme="minorHAnsi" w:hAnsiTheme="minorHAnsi" w:cs="Arial"/>
          <w:sz w:val="22"/>
          <w:szCs w:val="22"/>
        </w:rPr>
        <w:t xml:space="preserve">The faculty are state employees whose terms and conditions of employment are under the Collective Bargaining Agreement between the CSU and the California Faculty Association, which is the union representing faculty employees. </w:t>
      </w:r>
    </w:p>
    <w:p w:rsidR="00323CC7" w:rsidRPr="00293585" w:rsidRDefault="00323CC7" w:rsidP="009356C1">
      <w:pPr>
        <w:pStyle w:val="Answer"/>
        <w:spacing w:after="0"/>
        <w:rPr>
          <w:rFonts w:asciiTheme="minorHAnsi" w:hAnsiTheme="minorHAnsi" w:cs="Arial"/>
          <w:sz w:val="22"/>
          <w:szCs w:val="22"/>
        </w:rPr>
      </w:pPr>
      <w:r w:rsidRPr="00293585">
        <w:rPr>
          <w:rFonts w:asciiTheme="minorHAnsi" w:hAnsiTheme="minorHAnsi" w:cs="Arial"/>
          <w:sz w:val="22"/>
          <w:szCs w:val="22"/>
        </w:rPr>
        <w:t xml:space="preserve">There </w:t>
      </w:r>
      <w:r w:rsidR="00414D67" w:rsidRPr="00293585">
        <w:rPr>
          <w:rFonts w:asciiTheme="minorHAnsi" w:hAnsiTheme="minorHAnsi" w:cs="Arial"/>
          <w:sz w:val="22"/>
          <w:szCs w:val="22"/>
        </w:rPr>
        <w:t xml:space="preserve">have been </w:t>
      </w:r>
      <w:r w:rsidRPr="00293585">
        <w:rPr>
          <w:rFonts w:asciiTheme="minorHAnsi" w:hAnsiTheme="minorHAnsi" w:cs="Arial"/>
          <w:sz w:val="22"/>
          <w:szCs w:val="22"/>
        </w:rPr>
        <w:t xml:space="preserve">no difficulties </w:t>
      </w:r>
      <w:r w:rsidR="00414D67" w:rsidRPr="00293585">
        <w:rPr>
          <w:rFonts w:asciiTheme="minorHAnsi" w:hAnsiTheme="minorHAnsi" w:cs="Arial"/>
          <w:sz w:val="22"/>
          <w:szCs w:val="22"/>
        </w:rPr>
        <w:t xml:space="preserve">in </w:t>
      </w:r>
      <w:r w:rsidRPr="00293585">
        <w:rPr>
          <w:rFonts w:asciiTheme="minorHAnsi" w:hAnsiTheme="minorHAnsi" w:cs="Arial"/>
          <w:sz w:val="22"/>
          <w:szCs w:val="22"/>
        </w:rPr>
        <w:t>retain</w:t>
      </w:r>
      <w:r w:rsidR="00414D67" w:rsidRPr="00293585">
        <w:rPr>
          <w:rFonts w:asciiTheme="minorHAnsi" w:hAnsiTheme="minorHAnsi" w:cs="Arial"/>
          <w:sz w:val="22"/>
          <w:szCs w:val="22"/>
        </w:rPr>
        <w:t>ing</w:t>
      </w:r>
      <w:r w:rsidRPr="00293585">
        <w:rPr>
          <w:rFonts w:asciiTheme="minorHAnsi" w:hAnsiTheme="minorHAnsi" w:cs="Arial"/>
          <w:sz w:val="22"/>
          <w:szCs w:val="22"/>
        </w:rPr>
        <w:t xml:space="preserve"> </w:t>
      </w:r>
      <w:r w:rsidR="00414D67" w:rsidRPr="00293585">
        <w:rPr>
          <w:rFonts w:asciiTheme="minorHAnsi" w:hAnsiTheme="minorHAnsi" w:cs="Arial"/>
          <w:sz w:val="22"/>
          <w:szCs w:val="22"/>
        </w:rPr>
        <w:t xml:space="preserve">our </w:t>
      </w:r>
      <w:r w:rsidR="006730FD" w:rsidRPr="00293585">
        <w:rPr>
          <w:rFonts w:asciiTheme="minorHAnsi" w:hAnsiTheme="minorHAnsi" w:cs="Arial"/>
          <w:sz w:val="22"/>
          <w:szCs w:val="22"/>
        </w:rPr>
        <w:t>current faculty over the last 10 years.</w:t>
      </w:r>
    </w:p>
    <w:p w:rsidR="003D2B79" w:rsidRPr="00293585" w:rsidRDefault="003D2B79" w:rsidP="005938B4">
      <w:pPr>
        <w:pStyle w:val="Heading3"/>
        <w:spacing w:after="0"/>
        <w:rPr>
          <w:rFonts w:asciiTheme="minorHAnsi" w:hAnsiTheme="minorHAnsi" w:cs="Arial"/>
          <w:sz w:val="22"/>
          <w:szCs w:val="22"/>
        </w:rPr>
      </w:pPr>
      <w:r w:rsidRPr="00293585">
        <w:rPr>
          <w:rFonts w:asciiTheme="minorHAnsi" w:hAnsiTheme="minorHAnsi" w:cs="Arial"/>
          <w:sz w:val="22"/>
          <w:szCs w:val="22"/>
        </w:rPr>
        <w:t>E</w:t>
      </w:r>
      <w:r w:rsidRPr="00293585">
        <w:rPr>
          <w:rFonts w:asciiTheme="minorHAnsi" w:eastAsia="Calibri" w:hAnsiTheme="minorHAnsi" w:cs="Arial"/>
          <w:b w:val="0"/>
          <w:bCs w:val="0"/>
          <w:sz w:val="22"/>
          <w:szCs w:val="22"/>
        </w:rPr>
        <w:t xml:space="preserve">. </w:t>
      </w:r>
      <w:r w:rsidRPr="00293585">
        <w:rPr>
          <w:rFonts w:asciiTheme="minorHAnsi" w:eastAsia="Calibri" w:hAnsiTheme="minorHAnsi" w:cs="Arial"/>
          <w:bCs w:val="0"/>
          <w:sz w:val="22"/>
          <w:szCs w:val="22"/>
        </w:rPr>
        <w:t>Support of Faculty Professional Development</w:t>
      </w:r>
    </w:p>
    <w:p w:rsidR="00EF7D65" w:rsidRPr="00293585" w:rsidRDefault="00EF7D65" w:rsidP="00EF7D65">
      <w:pPr>
        <w:pStyle w:val="Answer"/>
        <w:rPr>
          <w:rFonts w:asciiTheme="minorHAnsi" w:hAnsiTheme="minorHAnsi" w:cs="Arial"/>
          <w:sz w:val="22"/>
          <w:szCs w:val="22"/>
        </w:rPr>
      </w:pPr>
      <w:r w:rsidRPr="00293585">
        <w:rPr>
          <w:rFonts w:asciiTheme="minorHAnsi" w:hAnsiTheme="minorHAnsi" w:cs="Arial"/>
          <w:sz w:val="22"/>
          <w:szCs w:val="22"/>
        </w:rPr>
        <w:t xml:space="preserve">All faculty are required to teach 12 weighted teaching units per </w:t>
      </w:r>
      <w:r w:rsidR="006730FD" w:rsidRPr="00293585">
        <w:rPr>
          <w:rFonts w:asciiTheme="minorHAnsi" w:hAnsiTheme="minorHAnsi" w:cs="Arial"/>
          <w:sz w:val="22"/>
          <w:szCs w:val="22"/>
        </w:rPr>
        <w:t>semester</w:t>
      </w:r>
      <w:r w:rsidRPr="00293585">
        <w:rPr>
          <w:rFonts w:asciiTheme="minorHAnsi" w:hAnsiTheme="minorHAnsi" w:cs="Arial"/>
          <w:sz w:val="22"/>
          <w:szCs w:val="22"/>
        </w:rPr>
        <w:t xml:space="preserve">. Internal grants (Creative Leave or Sabbatical Leave), external grants (funding from the NSF or other agencies), and release time are the only means to reduce the teaching load. In addition, all faculty members have been involved in service activities at all three levels department/college/university. </w:t>
      </w:r>
    </w:p>
    <w:p w:rsidR="00EF7D65" w:rsidRPr="00293585" w:rsidRDefault="00EF7D65" w:rsidP="00EF7D65">
      <w:pPr>
        <w:pStyle w:val="Answer"/>
        <w:rPr>
          <w:rFonts w:asciiTheme="minorHAnsi" w:hAnsiTheme="minorHAnsi" w:cs="Arial"/>
          <w:bCs w:val="0"/>
          <w:sz w:val="22"/>
          <w:szCs w:val="22"/>
        </w:rPr>
      </w:pPr>
      <w:r w:rsidRPr="00293585">
        <w:rPr>
          <w:rFonts w:asciiTheme="minorHAnsi" w:hAnsiTheme="minorHAnsi" w:cs="Arial"/>
          <w:bCs w:val="0"/>
          <w:sz w:val="22"/>
          <w:szCs w:val="22"/>
        </w:rPr>
        <w:t>Faculty professional development is facilitated in a number of ways:</w:t>
      </w:r>
    </w:p>
    <w:p w:rsidR="00512907" w:rsidRPr="00293585" w:rsidRDefault="00512907" w:rsidP="00686978">
      <w:pPr>
        <w:numPr>
          <w:ilvl w:val="1"/>
          <w:numId w:val="31"/>
        </w:numPr>
        <w:tabs>
          <w:tab w:val="clear" w:pos="1080"/>
          <w:tab w:val="num" w:pos="720"/>
        </w:tabs>
        <w:spacing w:after="120"/>
        <w:ind w:left="720" w:hanging="270"/>
        <w:jc w:val="both"/>
        <w:rPr>
          <w:rFonts w:asciiTheme="minorHAnsi" w:hAnsiTheme="minorHAnsi" w:cs="Arial"/>
          <w:bCs/>
          <w:sz w:val="22"/>
          <w:szCs w:val="22"/>
        </w:rPr>
      </w:pPr>
      <w:r w:rsidRPr="00293585">
        <w:rPr>
          <w:rFonts w:asciiTheme="minorHAnsi" w:hAnsiTheme="minorHAnsi" w:cs="Arial"/>
          <w:bCs/>
          <w:sz w:val="22"/>
          <w:szCs w:val="22"/>
        </w:rPr>
        <w:t>The university provided funding of up to $</w:t>
      </w:r>
      <w:r w:rsidR="00B719CD" w:rsidRPr="00293585">
        <w:rPr>
          <w:rFonts w:asciiTheme="minorHAnsi" w:hAnsiTheme="minorHAnsi" w:cs="Arial"/>
          <w:bCs/>
          <w:sz w:val="22"/>
          <w:szCs w:val="22"/>
        </w:rPr>
        <w:t xml:space="preserve">1500 </w:t>
      </w:r>
      <w:r w:rsidRPr="00293585">
        <w:rPr>
          <w:rFonts w:asciiTheme="minorHAnsi" w:hAnsiTheme="minorHAnsi" w:cs="Arial"/>
          <w:bCs/>
          <w:sz w:val="22"/>
          <w:szCs w:val="22"/>
        </w:rPr>
        <w:t xml:space="preserve">per year for conference travel. These funds may be accumulated in a three year period. Faculty travel funds are augmented by the department/college from funds derived from extended education fees or sponsored senior design project fees. </w:t>
      </w:r>
    </w:p>
    <w:p w:rsidR="00C06195" w:rsidRPr="00293585" w:rsidRDefault="00C06195" w:rsidP="00686978">
      <w:pPr>
        <w:numPr>
          <w:ilvl w:val="1"/>
          <w:numId w:val="31"/>
        </w:numPr>
        <w:tabs>
          <w:tab w:val="clear" w:pos="1080"/>
          <w:tab w:val="num" w:pos="720"/>
        </w:tabs>
        <w:spacing w:after="120"/>
        <w:ind w:left="720" w:hanging="270"/>
        <w:jc w:val="both"/>
        <w:rPr>
          <w:rFonts w:asciiTheme="minorHAnsi" w:hAnsiTheme="minorHAnsi" w:cs="Arial"/>
          <w:bCs/>
          <w:sz w:val="22"/>
          <w:szCs w:val="22"/>
        </w:rPr>
      </w:pPr>
      <w:r w:rsidRPr="00293585">
        <w:rPr>
          <w:rFonts w:asciiTheme="minorHAnsi" w:hAnsiTheme="minorHAnsi" w:cs="Arial"/>
          <w:bCs/>
          <w:sz w:val="22"/>
          <w:szCs w:val="22"/>
        </w:rPr>
        <w:t>Faculty compete</w:t>
      </w:r>
      <w:r w:rsidR="00EF7D65" w:rsidRPr="00293585">
        <w:rPr>
          <w:rFonts w:asciiTheme="minorHAnsi" w:hAnsiTheme="minorHAnsi" w:cs="Arial"/>
          <w:bCs/>
          <w:sz w:val="22"/>
          <w:szCs w:val="22"/>
        </w:rPr>
        <w:t xml:space="preserve"> for </w:t>
      </w:r>
      <w:r w:rsidRPr="00293585">
        <w:rPr>
          <w:rFonts w:asciiTheme="minorHAnsi" w:hAnsiTheme="minorHAnsi" w:cs="Arial"/>
          <w:bCs/>
          <w:sz w:val="22"/>
          <w:szCs w:val="22"/>
        </w:rPr>
        <w:t>u</w:t>
      </w:r>
      <w:r w:rsidR="00EF7D65" w:rsidRPr="00293585">
        <w:rPr>
          <w:rFonts w:asciiTheme="minorHAnsi" w:hAnsiTheme="minorHAnsi" w:cs="Arial"/>
          <w:bCs/>
          <w:sz w:val="22"/>
          <w:szCs w:val="22"/>
        </w:rPr>
        <w:t>niversity sponsored mini grants</w:t>
      </w:r>
      <w:r w:rsidRPr="00293585">
        <w:rPr>
          <w:rFonts w:asciiTheme="minorHAnsi" w:hAnsiTheme="minorHAnsi" w:cs="Arial"/>
          <w:bCs/>
          <w:sz w:val="22"/>
          <w:szCs w:val="22"/>
        </w:rPr>
        <w:t xml:space="preserve"> or </w:t>
      </w:r>
      <w:r w:rsidR="00EF7D65" w:rsidRPr="00293585">
        <w:rPr>
          <w:rFonts w:asciiTheme="minorHAnsi" w:hAnsiTheme="minorHAnsi" w:cs="Arial"/>
          <w:bCs/>
          <w:sz w:val="22"/>
          <w:szCs w:val="22"/>
        </w:rPr>
        <w:t>creative leave</w:t>
      </w:r>
      <w:r w:rsidRPr="00293585">
        <w:rPr>
          <w:rFonts w:asciiTheme="minorHAnsi" w:hAnsiTheme="minorHAnsi" w:cs="Arial"/>
          <w:bCs/>
          <w:sz w:val="22"/>
          <w:szCs w:val="22"/>
        </w:rPr>
        <w:t xml:space="preserve"> awards which</w:t>
      </w:r>
      <w:r w:rsidR="00F22D38" w:rsidRPr="00293585">
        <w:rPr>
          <w:rFonts w:asciiTheme="minorHAnsi" w:hAnsiTheme="minorHAnsi" w:cs="Arial"/>
          <w:bCs/>
          <w:sz w:val="22"/>
          <w:szCs w:val="22"/>
        </w:rPr>
        <w:t>, if awarded,</w:t>
      </w:r>
      <w:r w:rsidRPr="00293585">
        <w:rPr>
          <w:rFonts w:asciiTheme="minorHAnsi" w:hAnsiTheme="minorHAnsi" w:cs="Arial"/>
          <w:bCs/>
          <w:sz w:val="22"/>
          <w:szCs w:val="22"/>
        </w:rPr>
        <w:t xml:space="preserve"> </w:t>
      </w:r>
      <w:r w:rsidR="00512907" w:rsidRPr="00293585">
        <w:rPr>
          <w:rFonts w:asciiTheme="minorHAnsi" w:hAnsiTheme="minorHAnsi" w:cs="Arial"/>
          <w:bCs/>
          <w:sz w:val="22"/>
          <w:szCs w:val="22"/>
        </w:rPr>
        <w:t>provide one</w:t>
      </w:r>
      <w:r w:rsidRPr="00293585">
        <w:rPr>
          <w:rFonts w:asciiTheme="minorHAnsi" w:hAnsiTheme="minorHAnsi" w:cs="Arial"/>
          <w:bCs/>
          <w:sz w:val="22"/>
          <w:szCs w:val="22"/>
        </w:rPr>
        <w:t xml:space="preserve"> course release time.</w:t>
      </w:r>
      <w:r w:rsidR="00F22D38" w:rsidRPr="00293585">
        <w:rPr>
          <w:rFonts w:asciiTheme="minorHAnsi" w:hAnsiTheme="minorHAnsi" w:cs="Arial"/>
          <w:bCs/>
          <w:sz w:val="22"/>
          <w:szCs w:val="22"/>
        </w:rPr>
        <w:t xml:space="preserve"> Competition across the University for these awards is intense.</w:t>
      </w:r>
    </w:p>
    <w:p w:rsidR="00B719CD" w:rsidRPr="00293585" w:rsidRDefault="00C06195" w:rsidP="00B719CD">
      <w:pPr>
        <w:numPr>
          <w:ilvl w:val="1"/>
          <w:numId w:val="31"/>
        </w:numPr>
        <w:tabs>
          <w:tab w:val="clear" w:pos="1080"/>
          <w:tab w:val="num" w:pos="720"/>
        </w:tabs>
        <w:spacing w:after="120"/>
        <w:ind w:left="720" w:hanging="270"/>
        <w:jc w:val="both"/>
        <w:rPr>
          <w:rFonts w:asciiTheme="minorHAnsi" w:hAnsiTheme="minorHAnsi" w:cs="Arial"/>
          <w:bCs/>
          <w:sz w:val="22"/>
          <w:szCs w:val="22"/>
        </w:rPr>
      </w:pPr>
      <w:r w:rsidRPr="00293585">
        <w:rPr>
          <w:rFonts w:asciiTheme="minorHAnsi" w:hAnsiTheme="minorHAnsi" w:cs="Arial"/>
          <w:bCs/>
          <w:sz w:val="22"/>
          <w:szCs w:val="22"/>
        </w:rPr>
        <w:t>Faculty compete for sabbatical</w:t>
      </w:r>
      <w:r w:rsidR="00553F53" w:rsidRPr="00293585">
        <w:rPr>
          <w:rFonts w:asciiTheme="minorHAnsi" w:hAnsiTheme="minorHAnsi" w:cs="Arial"/>
          <w:bCs/>
          <w:sz w:val="22"/>
          <w:szCs w:val="22"/>
        </w:rPr>
        <w:t xml:space="preserve"> award</w:t>
      </w:r>
      <w:r w:rsidR="00F22D38" w:rsidRPr="00293585">
        <w:rPr>
          <w:rFonts w:asciiTheme="minorHAnsi" w:hAnsiTheme="minorHAnsi" w:cs="Arial"/>
          <w:bCs/>
          <w:sz w:val="22"/>
          <w:szCs w:val="22"/>
        </w:rPr>
        <w:t>s</w:t>
      </w:r>
      <w:r w:rsidR="00553F53" w:rsidRPr="00293585">
        <w:rPr>
          <w:rFonts w:asciiTheme="minorHAnsi" w:hAnsiTheme="minorHAnsi" w:cs="Arial"/>
          <w:bCs/>
          <w:sz w:val="22"/>
          <w:szCs w:val="22"/>
        </w:rPr>
        <w:t xml:space="preserve"> which</w:t>
      </w:r>
      <w:r w:rsidR="00F22D38" w:rsidRPr="00293585">
        <w:rPr>
          <w:rFonts w:asciiTheme="minorHAnsi" w:hAnsiTheme="minorHAnsi" w:cs="Arial"/>
          <w:bCs/>
          <w:sz w:val="22"/>
          <w:szCs w:val="22"/>
        </w:rPr>
        <w:t>, if awarded,</w:t>
      </w:r>
      <w:r w:rsidR="00553F53" w:rsidRPr="00293585">
        <w:rPr>
          <w:rFonts w:asciiTheme="minorHAnsi" w:hAnsiTheme="minorHAnsi" w:cs="Arial"/>
          <w:bCs/>
          <w:sz w:val="22"/>
          <w:szCs w:val="22"/>
        </w:rPr>
        <w:t xml:space="preserve"> provide for one </w:t>
      </w:r>
      <w:r w:rsidR="00B719CD" w:rsidRPr="00293585">
        <w:rPr>
          <w:rFonts w:asciiTheme="minorHAnsi" w:hAnsiTheme="minorHAnsi" w:cs="Arial"/>
          <w:bCs/>
          <w:sz w:val="22"/>
          <w:szCs w:val="22"/>
        </w:rPr>
        <w:t>semester</w:t>
      </w:r>
      <w:r w:rsidR="00553F53" w:rsidRPr="00293585">
        <w:rPr>
          <w:rFonts w:asciiTheme="minorHAnsi" w:hAnsiTheme="minorHAnsi" w:cs="Arial"/>
          <w:bCs/>
          <w:sz w:val="22"/>
          <w:szCs w:val="22"/>
        </w:rPr>
        <w:t xml:space="preserve"> release time. </w:t>
      </w:r>
      <w:r w:rsidR="00F22D38" w:rsidRPr="00293585">
        <w:rPr>
          <w:rFonts w:asciiTheme="minorHAnsi" w:hAnsiTheme="minorHAnsi" w:cs="Arial"/>
          <w:bCs/>
          <w:sz w:val="22"/>
          <w:szCs w:val="22"/>
        </w:rPr>
        <w:t>Competition</w:t>
      </w:r>
      <w:r w:rsidR="00B719CD" w:rsidRPr="00293585">
        <w:rPr>
          <w:rFonts w:asciiTheme="minorHAnsi" w:hAnsiTheme="minorHAnsi" w:cs="Arial"/>
          <w:bCs/>
          <w:sz w:val="22"/>
          <w:szCs w:val="22"/>
        </w:rPr>
        <w:t xml:space="preserve"> across the University for this</w:t>
      </w:r>
      <w:r w:rsidR="00F22D38" w:rsidRPr="00293585">
        <w:rPr>
          <w:rFonts w:asciiTheme="minorHAnsi" w:hAnsiTheme="minorHAnsi" w:cs="Arial"/>
          <w:bCs/>
          <w:sz w:val="22"/>
          <w:szCs w:val="22"/>
        </w:rPr>
        <w:t xml:space="preserve"> awards is intense.</w:t>
      </w:r>
    </w:p>
    <w:p w:rsidR="00B719CD" w:rsidRPr="00293585" w:rsidRDefault="00B719CD" w:rsidP="00B719CD">
      <w:pPr>
        <w:numPr>
          <w:ilvl w:val="1"/>
          <w:numId w:val="31"/>
        </w:numPr>
        <w:tabs>
          <w:tab w:val="clear" w:pos="1080"/>
          <w:tab w:val="num" w:pos="720"/>
        </w:tabs>
        <w:spacing w:after="120"/>
        <w:ind w:left="720" w:hanging="270"/>
        <w:jc w:val="both"/>
        <w:rPr>
          <w:rFonts w:asciiTheme="minorHAnsi" w:hAnsiTheme="minorHAnsi" w:cs="Arial"/>
          <w:bCs/>
          <w:sz w:val="22"/>
          <w:szCs w:val="22"/>
        </w:rPr>
      </w:pPr>
      <w:r w:rsidRPr="00293585">
        <w:rPr>
          <w:rFonts w:asciiTheme="minorHAnsi" w:hAnsiTheme="minorHAnsi" w:cs="Arial"/>
          <w:sz w:val="22"/>
          <w:szCs w:val="22"/>
        </w:rPr>
        <w:t>All new faculty are supported with a competitive amount of startup funding, upwards of $50,000, which provides for professional activities over a three year period</w:t>
      </w:r>
    </w:p>
    <w:p w:rsidR="00B719CD" w:rsidRPr="00293585" w:rsidRDefault="00B719CD" w:rsidP="00B719CD">
      <w:pPr>
        <w:numPr>
          <w:ilvl w:val="1"/>
          <w:numId w:val="31"/>
        </w:numPr>
        <w:tabs>
          <w:tab w:val="clear" w:pos="1080"/>
          <w:tab w:val="num" w:pos="720"/>
        </w:tabs>
        <w:spacing w:after="120"/>
        <w:ind w:left="720" w:hanging="270"/>
        <w:jc w:val="both"/>
        <w:rPr>
          <w:rFonts w:asciiTheme="minorHAnsi" w:hAnsiTheme="minorHAnsi" w:cs="Arial"/>
          <w:bCs/>
          <w:sz w:val="22"/>
          <w:szCs w:val="22"/>
        </w:rPr>
      </w:pPr>
      <w:r w:rsidRPr="00293585">
        <w:rPr>
          <w:rFonts w:asciiTheme="minorHAnsi" w:hAnsiTheme="minorHAnsi" w:cs="Arial"/>
          <w:sz w:val="22"/>
          <w:szCs w:val="22"/>
        </w:rPr>
        <w:t xml:space="preserve">The Department and the College generate additional funds through Open University offerings that is also used to support faculty professional development.  </w:t>
      </w:r>
    </w:p>
    <w:p w:rsidR="00553F53" w:rsidRPr="00293585" w:rsidRDefault="00B719CD" w:rsidP="005938B4">
      <w:pPr>
        <w:pStyle w:val="Answer"/>
        <w:spacing w:before="120"/>
        <w:rPr>
          <w:rFonts w:asciiTheme="minorHAnsi" w:hAnsiTheme="minorHAnsi" w:cs="Arial"/>
          <w:sz w:val="22"/>
          <w:szCs w:val="22"/>
        </w:rPr>
      </w:pPr>
      <w:r w:rsidRPr="00293585">
        <w:rPr>
          <w:rFonts w:asciiTheme="minorHAnsi" w:hAnsiTheme="minorHAnsi" w:cs="Arial"/>
          <w:sz w:val="22"/>
          <w:szCs w:val="22"/>
        </w:rPr>
        <w:t>A</w:t>
      </w:r>
      <w:r w:rsidR="00553F53" w:rsidRPr="00293585">
        <w:rPr>
          <w:rFonts w:asciiTheme="minorHAnsi" w:hAnsiTheme="minorHAnsi" w:cs="Arial"/>
          <w:sz w:val="22"/>
          <w:szCs w:val="22"/>
        </w:rPr>
        <w:t xml:space="preserve">ll faculty members have kept up their scholarly activities. (See Appendix </w:t>
      </w:r>
      <w:r w:rsidR="00443592" w:rsidRPr="00293585">
        <w:rPr>
          <w:rFonts w:asciiTheme="minorHAnsi" w:hAnsiTheme="minorHAnsi" w:cs="Arial"/>
          <w:sz w:val="22"/>
          <w:szCs w:val="22"/>
        </w:rPr>
        <w:t>B</w:t>
      </w:r>
      <w:r w:rsidR="00553F53" w:rsidRPr="00293585">
        <w:rPr>
          <w:rFonts w:asciiTheme="minorHAnsi" w:hAnsiTheme="minorHAnsi" w:cs="Arial"/>
          <w:sz w:val="22"/>
          <w:szCs w:val="22"/>
        </w:rPr>
        <w:t>)</w:t>
      </w:r>
    </w:p>
    <w:p w:rsidR="003D2B79" w:rsidRPr="00293585" w:rsidRDefault="0035516A" w:rsidP="00973EF1">
      <w:pPr>
        <w:pStyle w:val="Heading1"/>
        <w:rPr>
          <w:rFonts w:asciiTheme="minorHAnsi" w:hAnsiTheme="minorHAnsi" w:cs="Arial"/>
          <w:color w:val="auto"/>
          <w:sz w:val="22"/>
          <w:szCs w:val="22"/>
        </w:rPr>
      </w:pPr>
      <w:r w:rsidRPr="00293585">
        <w:rPr>
          <w:rFonts w:asciiTheme="minorHAnsi" w:hAnsiTheme="minorHAnsi" w:cs="Arial"/>
          <w:color w:val="auto"/>
          <w:sz w:val="22"/>
          <w:szCs w:val="22"/>
        </w:rPr>
        <w:br w:type="page"/>
      </w:r>
      <w:bookmarkStart w:id="14" w:name="PrgmCrit"/>
      <w:bookmarkEnd w:id="14"/>
      <w:r w:rsidR="003D2B79" w:rsidRPr="00293585">
        <w:rPr>
          <w:rFonts w:asciiTheme="minorHAnsi" w:hAnsiTheme="minorHAnsi" w:cs="Arial"/>
          <w:color w:val="auto"/>
          <w:sz w:val="22"/>
          <w:szCs w:val="22"/>
        </w:rPr>
        <w:lastRenderedPageBreak/>
        <w:t>PROGRAM CRITERIA</w:t>
      </w:r>
    </w:p>
    <w:p w:rsidR="00A1396F" w:rsidRPr="00293585" w:rsidRDefault="00A1396F" w:rsidP="00A1396F">
      <w:pPr>
        <w:spacing w:after="200" w:line="276" w:lineRule="auto"/>
        <w:rPr>
          <w:rFonts w:asciiTheme="minorHAnsi" w:hAnsiTheme="minorHAnsi" w:cs="Arial"/>
          <w:color w:val="000000"/>
          <w:sz w:val="22"/>
          <w:szCs w:val="22"/>
        </w:rPr>
      </w:pPr>
      <w:r w:rsidRPr="00293585">
        <w:rPr>
          <w:rFonts w:asciiTheme="minorHAnsi" w:hAnsiTheme="minorHAnsi" w:cs="Arial"/>
          <w:color w:val="000000"/>
          <w:sz w:val="22"/>
          <w:szCs w:val="22"/>
        </w:rPr>
        <w:t xml:space="preserve">The Computer </w:t>
      </w:r>
      <w:r w:rsidRPr="00293585">
        <w:rPr>
          <w:rStyle w:val="Strong"/>
          <w:rFonts w:asciiTheme="minorHAnsi" w:hAnsiTheme="minorHAnsi"/>
          <w:i/>
          <w:color w:val="333333"/>
        </w:rPr>
        <w:t>Science</w:t>
      </w:r>
      <w:r w:rsidRPr="00293585">
        <w:rPr>
          <w:rFonts w:asciiTheme="minorHAnsi" w:hAnsiTheme="minorHAnsi" w:cs="Arial"/>
          <w:color w:val="000000"/>
          <w:sz w:val="22"/>
          <w:szCs w:val="22"/>
        </w:rPr>
        <w:t xml:space="preserve"> program </w:t>
      </w:r>
      <w:r w:rsidR="00032A1A" w:rsidRPr="00293585">
        <w:rPr>
          <w:rFonts w:asciiTheme="minorHAnsi" w:hAnsiTheme="minorHAnsi" w:cs="Arial"/>
          <w:color w:val="000000"/>
          <w:sz w:val="22"/>
          <w:szCs w:val="22"/>
        </w:rPr>
        <w:t>criteria states the following:</w:t>
      </w:r>
    </w:p>
    <w:p w:rsidR="00032A1A" w:rsidRPr="00293585" w:rsidRDefault="00032A1A" w:rsidP="00032A1A">
      <w:pPr>
        <w:pStyle w:val="NormalWeb"/>
        <w:shd w:val="clear" w:color="auto" w:fill="F2F2F3"/>
        <w:spacing w:before="0" w:beforeAutospacing="0" w:after="0" w:afterAutospacing="0"/>
        <w:rPr>
          <w:rFonts w:asciiTheme="minorHAnsi" w:hAnsiTheme="minorHAnsi" w:cs="Arial"/>
          <w:i/>
          <w:color w:val="333333"/>
          <w:sz w:val="22"/>
          <w:szCs w:val="22"/>
        </w:rPr>
      </w:pPr>
      <w:r w:rsidRPr="00293585">
        <w:rPr>
          <w:rStyle w:val="Strong"/>
          <w:rFonts w:asciiTheme="minorHAnsi" w:hAnsiTheme="minorHAnsi" w:cs="Arial"/>
          <w:i/>
          <w:color w:val="333333"/>
          <w:sz w:val="22"/>
          <w:szCs w:val="22"/>
        </w:rPr>
        <w:t>Student Outcomes </w:t>
      </w:r>
      <w:r w:rsidRPr="00293585">
        <w:rPr>
          <w:rFonts w:asciiTheme="minorHAnsi" w:hAnsiTheme="minorHAnsi" w:cs="Arial"/>
          <w:i/>
          <w:color w:val="333333"/>
          <w:sz w:val="22"/>
          <w:szCs w:val="22"/>
        </w:rPr>
        <w:br/>
        <w:t>The program must enable students to attain, by the time of graduation:</w:t>
      </w:r>
    </w:p>
    <w:p w:rsidR="00032A1A" w:rsidRPr="00293585" w:rsidRDefault="00032A1A" w:rsidP="00032A1A">
      <w:pPr>
        <w:pStyle w:val="NormalWeb"/>
        <w:shd w:val="clear" w:color="auto" w:fill="F2F2F3"/>
        <w:spacing w:before="0" w:beforeAutospacing="0" w:after="0" w:afterAutospacing="0"/>
        <w:rPr>
          <w:rFonts w:asciiTheme="minorHAnsi" w:hAnsiTheme="minorHAnsi" w:cs="Arial"/>
          <w:i/>
          <w:color w:val="333333"/>
          <w:sz w:val="22"/>
          <w:szCs w:val="22"/>
        </w:rPr>
      </w:pPr>
      <w:r w:rsidRPr="00293585">
        <w:rPr>
          <w:rFonts w:asciiTheme="minorHAnsi" w:hAnsiTheme="minorHAnsi" w:cs="Arial"/>
          <w:i/>
          <w:color w:val="333333"/>
          <w:sz w:val="22"/>
          <w:szCs w:val="22"/>
        </w:rPr>
        <w:t>(j) An ability to apply mathematical foundations, algorithmic principles, and computer science theory in the modeling and design of computer-based systems in a way that demonstrates comprehension of the tradeoffs involved in design choices. [CS]</w:t>
      </w:r>
    </w:p>
    <w:p w:rsidR="00032A1A" w:rsidRPr="00293585" w:rsidRDefault="00032A1A" w:rsidP="00032A1A">
      <w:pPr>
        <w:pStyle w:val="NormalWeb"/>
        <w:shd w:val="clear" w:color="auto" w:fill="F2F2F3"/>
        <w:spacing w:before="0" w:beforeAutospacing="0" w:after="0" w:afterAutospacing="0"/>
        <w:rPr>
          <w:rFonts w:asciiTheme="minorHAnsi" w:hAnsiTheme="minorHAnsi" w:cs="Arial"/>
          <w:i/>
          <w:color w:val="333333"/>
          <w:sz w:val="22"/>
          <w:szCs w:val="22"/>
        </w:rPr>
      </w:pPr>
      <w:r w:rsidRPr="00293585">
        <w:rPr>
          <w:rFonts w:asciiTheme="minorHAnsi" w:hAnsiTheme="minorHAnsi" w:cs="Arial"/>
          <w:i/>
          <w:color w:val="333333"/>
          <w:sz w:val="22"/>
          <w:szCs w:val="22"/>
        </w:rPr>
        <w:t>(k) An ability to apply design and development principles in the construction of software systems of varying complexity. [CS]</w:t>
      </w:r>
    </w:p>
    <w:p w:rsidR="00823A94" w:rsidRPr="00293585" w:rsidRDefault="00823A94" w:rsidP="00032A1A">
      <w:pPr>
        <w:pStyle w:val="NormalWeb"/>
        <w:shd w:val="clear" w:color="auto" w:fill="F2F2F3"/>
        <w:spacing w:before="0" w:beforeAutospacing="0" w:after="0" w:afterAutospacing="0"/>
        <w:rPr>
          <w:rFonts w:asciiTheme="minorHAnsi" w:hAnsiTheme="minorHAnsi" w:cs="Arial"/>
          <w:i/>
          <w:color w:val="333333"/>
          <w:sz w:val="22"/>
          <w:szCs w:val="22"/>
        </w:rPr>
      </w:pPr>
    </w:p>
    <w:p w:rsidR="00032A1A" w:rsidRPr="00293585" w:rsidRDefault="00032A1A" w:rsidP="00032A1A">
      <w:pPr>
        <w:pStyle w:val="NormalWeb"/>
        <w:shd w:val="clear" w:color="auto" w:fill="F2F2F3"/>
        <w:spacing w:before="0" w:beforeAutospacing="0" w:after="0" w:afterAutospacing="0"/>
        <w:rPr>
          <w:rFonts w:asciiTheme="minorHAnsi" w:hAnsiTheme="minorHAnsi" w:cs="Arial"/>
          <w:i/>
          <w:color w:val="333333"/>
          <w:sz w:val="22"/>
          <w:szCs w:val="22"/>
        </w:rPr>
      </w:pPr>
      <w:r w:rsidRPr="00293585">
        <w:rPr>
          <w:rStyle w:val="Strong"/>
          <w:rFonts w:asciiTheme="minorHAnsi" w:hAnsiTheme="minorHAnsi" w:cs="Arial"/>
          <w:i/>
          <w:color w:val="333333"/>
          <w:sz w:val="22"/>
          <w:szCs w:val="22"/>
        </w:rPr>
        <w:t>Curriculum </w:t>
      </w:r>
      <w:r w:rsidRPr="00293585">
        <w:rPr>
          <w:rFonts w:asciiTheme="minorHAnsi" w:hAnsiTheme="minorHAnsi" w:cs="Arial"/>
          <w:i/>
          <w:color w:val="333333"/>
          <w:sz w:val="22"/>
          <w:szCs w:val="22"/>
        </w:rPr>
        <w:br/>
        <w:t>Students must have the following amounts of course work or equivalent educational experience:</w:t>
      </w:r>
    </w:p>
    <w:p w:rsidR="00032A1A" w:rsidRPr="00293585" w:rsidRDefault="00032A1A" w:rsidP="00032A1A">
      <w:pPr>
        <w:pStyle w:val="NormalWeb"/>
        <w:shd w:val="clear" w:color="auto" w:fill="F2F2F3"/>
        <w:spacing w:before="0" w:beforeAutospacing="0" w:after="0" w:afterAutospacing="0"/>
        <w:rPr>
          <w:rFonts w:asciiTheme="minorHAnsi" w:hAnsiTheme="minorHAnsi" w:cs="Arial"/>
          <w:i/>
          <w:color w:val="333333"/>
          <w:sz w:val="22"/>
          <w:szCs w:val="22"/>
        </w:rPr>
      </w:pPr>
      <w:r w:rsidRPr="00293585">
        <w:rPr>
          <w:rFonts w:asciiTheme="minorHAnsi" w:hAnsiTheme="minorHAnsi" w:cs="Arial"/>
          <w:i/>
          <w:color w:val="333333"/>
          <w:sz w:val="22"/>
          <w:szCs w:val="22"/>
        </w:rPr>
        <w:t>a. Computer science: One and one-third years that must include:</w:t>
      </w:r>
    </w:p>
    <w:p w:rsidR="00032A1A" w:rsidRPr="00293585" w:rsidRDefault="00032A1A" w:rsidP="00823A94">
      <w:pPr>
        <w:pStyle w:val="NormalWeb"/>
        <w:shd w:val="clear" w:color="auto" w:fill="F2F2F3"/>
        <w:spacing w:before="0" w:beforeAutospacing="0" w:after="0" w:afterAutospacing="0"/>
        <w:ind w:left="540" w:hanging="180"/>
        <w:rPr>
          <w:rFonts w:asciiTheme="minorHAnsi" w:hAnsiTheme="minorHAnsi" w:cs="Arial"/>
          <w:i/>
          <w:color w:val="333333"/>
          <w:sz w:val="22"/>
          <w:szCs w:val="22"/>
        </w:rPr>
      </w:pPr>
      <w:r w:rsidRPr="00293585">
        <w:rPr>
          <w:rFonts w:asciiTheme="minorHAnsi" w:hAnsiTheme="minorHAnsi" w:cs="Arial"/>
          <w:i/>
          <w:color w:val="333333"/>
          <w:sz w:val="22"/>
          <w:szCs w:val="22"/>
        </w:rPr>
        <w:t>1. Coverage of the fundamentals of algorithms, data structures, software design, concepts of programming languages and computer orga</w:t>
      </w:r>
      <w:r w:rsidR="00823A94" w:rsidRPr="00293585">
        <w:rPr>
          <w:rFonts w:asciiTheme="minorHAnsi" w:hAnsiTheme="minorHAnsi" w:cs="Arial"/>
          <w:i/>
          <w:color w:val="333333"/>
          <w:sz w:val="22"/>
          <w:szCs w:val="22"/>
        </w:rPr>
        <w:t xml:space="preserve">nization and  architecture. </w:t>
      </w:r>
    </w:p>
    <w:p w:rsidR="00032A1A" w:rsidRPr="00293585" w:rsidRDefault="00032A1A" w:rsidP="00823A94">
      <w:pPr>
        <w:pStyle w:val="NormalWeb"/>
        <w:shd w:val="clear" w:color="auto" w:fill="F2F2F3"/>
        <w:spacing w:before="0" w:beforeAutospacing="0" w:after="0" w:afterAutospacing="0"/>
        <w:ind w:left="540" w:hanging="180"/>
        <w:rPr>
          <w:rFonts w:asciiTheme="minorHAnsi" w:hAnsiTheme="minorHAnsi" w:cs="Arial"/>
          <w:i/>
          <w:color w:val="333333"/>
          <w:sz w:val="22"/>
          <w:szCs w:val="22"/>
        </w:rPr>
      </w:pPr>
      <w:r w:rsidRPr="00293585">
        <w:rPr>
          <w:rFonts w:asciiTheme="minorHAnsi" w:hAnsiTheme="minorHAnsi" w:cs="Arial"/>
          <w:i/>
          <w:color w:val="333333"/>
          <w:sz w:val="22"/>
          <w:szCs w:val="22"/>
        </w:rPr>
        <w:t>2. An exposure to a variety of program</w:t>
      </w:r>
      <w:r w:rsidR="00823A94" w:rsidRPr="00293585">
        <w:rPr>
          <w:rFonts w:asciiTheme="minorHAnsi" w:hAnsiTheme="minorHAnsi" w:cs="Arial"/>
          <w:i/>
          <w:color w:val="333333"/>
          <w:sz w:val="22"/>
          <w:szCs w:val="22"/>
        </w:rPr>
        <w:t xml:space="preserve">ming languages and systems. </w:t>
      </w:r>
    </w:p>
    <w:p w:rsidR="00032A1A" w:rsidRPr="00293585" w:rsidRDefault="00032A1A" w:rsidP="00823A94">
      <w:pPr>
        <w:pStyle w:val="NormalWeb"/>
        <w:shd w:val="clear" w:color="auto" w:fill="F2F2F3"/>
        <w:spacing w:before="0" w:beforeAutospacing="0" w:after="0" w:afterAutospacing="0"/>
        <w:ind w:left="540" w:hanging="180"/>
        <w:rPr>
          <w:rFonts w:asciiTheme="minorHAnsi" w:hAnsiTheme="minorHAnsi" w:cs="Arial"/>
          <w:i/>
          <w:color w:val="333333"/>
          <w:sz w:val="22"/>
          <w:szCs w:val="22"/>
        </w:rPr>
      </w:pPr>
      <w:r w:rsidRPr="00293585">
        <w:rPr>
          <w:rFonts w:asciiTheme="minorHAnsi" w:hAnsiTheme="minorHAnsi" w:cs="Arial"/>
          <w:i/>
          <w:color w:val="333333"/>
          <w:sz w:val="22"/>
          <w:szCs w:val="22"/>
        </w:rPr>
        <w:t>3. Proficiency in at least</w:t>
      </w:r>
      <w:r w:rsidR="00823A94" w:rsidRPr="00293585">
        <w:rPr>
          <w:rFonts w:asciiTheme="minorHAnsi" w:hAnsiTheme="minorHAnsi" w:cs="Arial"/>
          <w:i/>
          <w:color w:val="333333"/>
          <w:sz w:val="22"/>
          <w:szCs w:val="22"/>
        </w:rPr>
        <w:t xml:space="preserve"> one higher-level language. </w:t>
      </w:r>
    </w:p>
    <w:p w:rsidR="00032A1A" w:rsidRPr="00293585" w:rsidRDefault="00032A1A" w:rsidP="00823A94">
      <w:pPr>
        <w:pStyle w:val="NormalWeb"/>
        <w:shd w:val="clear" w:color="auto" w:fill="F2F2F3"/>
        <w:spacing w:before="0" w:beforeAutospacing="0" w:after="0" w:afterAutospacing="0"/>
        <w:ind w:left="540" w:hanging="180"/>
        <w:rPr>
          <w:rFonts w:asciiTheme="minorHAnsi" w:hAnsiTheme="minorHAnsi" w:cs="Arial"/>
          <w:i/>
          <w:color w:val="333333"/>
          <w:sz w:val="22"/>
          <w:szCs w:val="22"/>
        </w:rPr>
      </w:pPr>
      <w:r w:rsidRPr="00293585">
        <w:rPr>
          <w:rFonts w:asciiTheme="minorHAnsi" w:hAnsiTheme="minorHAnsi" w:cs="Arial"/>
          <w:i/>
          <w:color w:val="333333"/>
          <w:sz w:val="22"/>
          <w:szCs w:val="22"/>
        </w:rPr>
        <w:t xml:space="preserve">4. Advanced course work that builds on the fundamental course work to provide depth. </w:t>
      </w:r>
    </w:p>
    <w:p w:rsidR="00032A1A" w:rsidRPr="00293585" w:rsidRDefault="00032A1A" w:rsidP="00032A1A">
      <w:pPr>
        <w:pStyle w:val="NormalWeb"/>
        <w:shd w:val="clear" w:color="auto" w:fill="F2F2F3"/>
        <w:spacing w:before="0" w:beforeAutospacing="0" w:after="0" w:afterAutospacing="0"/>
        <w:rPr>
          <w:rFonts w:asciiTheme="minorHAnsi" w:hAnsiTheme="minorHAnsi" w:cs="Arial"/>
          <w:i/>
          <w:color w:val="333333"/>
          <w:sz w:val="22"/>
          <w:szCs w:val="22"/>
        </w:rPr>
      </w:pPr>
      <w:r w:rsidRPr="00293585">
        <w:rPr>
          <w:rFonts w:asciiTheme="minorHAnsi" w:hAnsiTheme="minorHAnsi" w:cs="Arial"/>
          <w:i/>
          <w:color w:val="333333"/>
          <w:sz w:val="22"/>
          <w:szCs w:val="22"/>
        </w:rPr>
        <w:t>b. One year of science and mathematics:</w:t>
      </w:r>
    </w:p>
    <w:p w:rsidR="00032A1A" w:rsidRPr="00293585" w:rsidRDefault="00032A1A" w:rsidP="00823A94">
      <w:pPr>
        <w:pStyle w:val="NormalWeb"/>
        <w:shd w:val="clear" w:color="auto" w:fill="F2F2F3"/>
        <w:spacing w:before="0" w:beforeAutospacing="0" w:after="0" w:afterAutospacing="0"/>
        <w:ind w:left="630" w:hanging="270"/>
        <w:rPr>
          <w:rFonts w:asciiTheme="minorHAnsi" w:hAnsiTheme="minorHAnsi" w:cs="Arial"/>
          <w:i/>
          <w:color w:val="333333"/>
          <w:sz w:val="22"/>
          <w:szCs w:val="22"/>
        </w:rPr>
      </w:pPr>
      <w:r w:rsidRPr="00293585">
        <w:rPr>
          <w:rFonts w:asciiTheme="minorHAnsi" w:hAnsiTheme="minorHAnsi" w:cs="Arial"/>
          <w:i/>
          <w:color w:val="333333"/>
          <w:sz w:val="22"/>
          <w:szCs w:val="22"/>
        </w:rPr>
        <w:t>1. Mathematics: At least one half year that must include discrete mathematics. The additional mathematics might consist of courses in areas such as calculus, linear algebra, numerical methods, probability, statistics, number theory, g</w:t>
      </w:r>
      <w:r w:rsidR="00823A94" w:rsidRPr="00293585">
        <w:rPr>
          <w:rFonts w:asciiTheme="minorHAnsi" w:hAnsiTheme="minorHAnsi" w:cs="Arial"/>
          <w:i/>
          <w:color w:val="333333"/>
          <w:sz w:val="22"/>
          <w:szCs w:val="22"/>
        </w:rPr>
        <w:t>eometry, or symbolic logic.</w:t>
      </w:r>
    </w:p>
    <w:p w:rsidR="00032A1A" w:rsidRPr="00293585" w:rsidRDefault="00032A1A" w:rsidP="00823A94">
      <w:pPr>
        <w:pStyle w:val="NormalWeb"/>
        <w:shd w:val="clear" w:color="auto" w:fill="F2F2F3"/>
        <w:spacing w:before="0" w:beforeAutospacing="0" w:after="0" w:afterAutospacing="0"/>
        <w:ind w:left="630" w:hanging="270"/>
        <w:rPr>
          <w:rFonts w:asciiTheme="minorHAnsi" w:hAnsiTheme="minorHAnsi" w:cs="Arial"/>
          <w:i/>
          <w:color w:val="333333"/>
          <w:sz w:val="22"/>
          <w:szCs w:val="22"/>
        </w:rPr>
      </w:pPr>
      <w:r w:rsidRPr="00293585">
        <w:rPr>
          <w:rFonts w:asciiTheme="minorHAnsi" w:hAnsiTheme="minorHAnsi" w:cs="Arial"/>
          <w:i/>
          <w:color w:val="333333"/>
          <w:sz w:val="22"/>
          <w:szCs w:val="22"/>
        </w:rPr>
        <w:t>2. Science: A science component that develops an understanding of the scientific method and provides students with an opportunity to experience this mode of inquiry in courses for science or engineering majors that provide some e</w:t>
      </w:r>
      <w:r w:rsidR="00823A94" w:rsidRPr="00293585">
        <w:rPr>
          <w:rFonts w:asciiTheme="minorHAnsi" w:hAnsiTheme="minorHAnsi" w:cs="Arial"/>
          <w:i/>
          <w:color w:val="333333"/>
          <w:sz w:val="22"/>
          <w:szCs w:val="22"/>
        </w:rPr>
        <w:t xml:space="preserve">xposure to laboratory work. </w:t>
      </w:r>
    </w:p>
    <w:p w:rsidR="00823A94" w:rsidRPr="00293585" w:rsidRDefault="00823A94" w:rsidP="00032A1A">
      <w:pPr>
        <w:pStyle w:val="NormalWeb"/>
        <w:shd w:val="clear" w:color="auto" w:fill="F2F2F3"/>
        <w:spacing w:before="0" w:beforeAutospacing="0" w:after="0" w:afterAutospacing="0"/>
        <w:rPr>
          <w:rFonts w:asciiTheme="minorHAnsi" w:hAnsiTheme="minorHAnsi" w:cs="Arial"/>
          <w:i/>
          <w:color w:val="333333"/>
          <w:sz w:val="22"/>
          <w:szCs w:val="22"/>
        </w:rPr>
      </w:pPr>
    </w:p>
    <w:p w:rsidR="00032A1A" w:rsidRPr="00293585" w:rsidRDefault="00032A1A" w:rsidP="00032A1A">
      <w:pPr>
        <w:pStyle w:val="NormalWeb"/>
        <w:shd w:val="clear" w:color="auto" w:fill="F2F2F3"/>
        <w:spacing w:before="0" w:beforeAutospacing="0" w:after="0" w:afterAutospacing="0"/>
        <w:rPr>
          <w:rFonts w:asciiTheme="minorHAnsi" w:hAnsiTheme="minorHAnsi" w:cs="Arial"/>
          <w:i/>
          <w:color w:val="333333"/>
          <w:sz w:val="22"/>
          <w:szCs w:val="22"/>
        </w:rPr>
      </w:pPr>
      <w:r w:rsidRPr="00293585">
        <w:rPr>
          <w:rStyle w:val="Strong"/>
          <w:rFonts w:asciiTheme="minorHAnsi" w:hAnsiTheme="minorHAnsi" w:cs="Arial"/>
          <w:i/>
          <w:color w:val="333333"/>
          <w:sz w:val="22"/>
          <w:szCs w:val="22"/>
        </w:rPr>
        <w:t>Faculty </w:t>
      </w:r>
      <w:r w:rsidRPr="00293585">
        <w:rPr>
          <w:rFonts w:asciiTheme="minorHAnsi" w:hAnsiTheme="minorHAnsi" w:cs="Arial"/>
          <w:i/>
          <w:color w:val="333333"/>
          <w:sz w:val="22"/>
          <w:szCs w:val="22"/>
        </w:rPr>
        <w:br/>
        <w:t>Some full time faculty members must have a Ph.D. in computer science.</w:t>
      </w:r>
    </w:p>
    <w:p w:rsidR="005938B4" w:rsidRDefault="005938B4" w:rsidP="005373B4">
      <w:pPr>
        <w:spacing w:after="200" w:line="276" w:lineRule="auto"/>
        <w:rPr>
          <w:rStyle w:val="Strong"/>
          <w:rFonts w:asciiTheme="minorHAnsi" w:hAnsiTheme="minorHAnsi" w:cs="Arial"/>
          <w:i/>
          <w:color w:val="333333"/>
          <w:sz w:val="22"/>
          <w:szCs w:val="22"/>
        </w:rPr>
      </w:pPr>
    </w:p>
    <w:p w:rsidR="00823A94" w:rsidRPr="00293585" w:rsidRDefault="00823A94" w:rsidP="005373B4">
      <w:pPr>
        <w:spacing w:after="200" w:line="276" w:lineRule="auto"/>
        <w:rPr>
          <w:rFonts w:asciiTheme="minorHAnsi" w:hAnsiTheme="minorHAnsi" w:cs="Arial"/>
          <w:color w:val="000000"/>
          <w:sz w:val="22"/>
          <w:szCs w:val="22"/>
        </w:rPr>
      </w:pPr>
      <w:r w:rsidRPr="00293585">
        <w:rPr>
          <w:rStyle w:val="Strong"/>
          <w:rFonts w:asciiTheme="minorHAnsi" w:hAnsiTheme="minorHAnsi" w:cs="Arial"/>
          <w:i/>
          <w:color w:val="333333"/>
          <w:sz w:val="22"/>
          <w:szCs w:val="22"/>
        </w:rPr>
        <w:t>Student Outcomes </w:t>
      </w:r>
      <w:r w:rsidRPr="00293585">
        <w:rPr>
          <w:rFonts w:asciiTheme="minorHAnsi" w:hAnsiTheme="minorHAnsi" w:cs="Arial"/>
          <w:color w:val="000000"/>
          <w:sz w:val="22"/>
          <w:szCs w:val="22"/>
        </w:rPr>
        <w:t xml:space="preserve"> </w:t>
      </w:r>
    </w:p>
    <w:p w:rsidR="00527AE3" w:rsidRPr="00293585" w:rsidRDefault="00CC7881" w:rsidP="005373B4">
      <w:pPr>
        <w:spacing w:after="200" w:line="276" w:lineRule="auto"/>
        <w:rPr>
          <w:rFonts w:asciiTheme="minorHAnsi" w:hAnsiTheme="minorHAnsi" w:cs="Arial"/>
          <w:color w:val="000000"/>
          <w:sz w:val="22"/>
          <w:szCs w:val="22"/>
        </w:rPr>
      </w:pPr>
      <w:r w:rsidRPr="00293585">
        <w:rPr>
          <w:rFonts w:asciiTheme="minorHAnsi" w:hAnsiTheme="minorHAnsi" w:cs="Arial"/>
          <w:color w:val="000000"/>
          <w:sz w:val="22"/>
          <w:szCs w:val="22"/>
        </w:rPr>
        <w:t xml:space="preserve">As described in Section B under Criterion 4, </w:t>
      </w:r>
      <w:r w:rsidR="00D026A1" w:rsidRPr="00293585">
        <w:rPr>
          <w:rFonts w:asciiTheme="minorHAnsi" w:hAnsiTheme="minorHAnsi" w:cs="Arial"/>
          <w:color w:val="000000"/>
          <w:sz w:val="22"/>
          <w:szCs w:val="22"/>
        </w:rPr>
        <w:t>each</w:t>
      </w:r>
      <w:r w:rsidRPr="00293585">
        <w:rPr>
          <w:rFonts w:asciiTheme="minorHAnsi" w:hAnsiTheme="minorHAnsi" w:cs="Arial"/>
          <w:color w:val="000000"/>
          <w:sz w:val="22"/>
          <w:szCs w:val="22"/>
        </w:rPr>
        <w:t xml:space="preserve"> </w:t>
      </w:r>
      <w:r w:rsidR="00D026A1" w:rsidRPr="00293585">
        <w:rPr>
          <w:rFonts w:asciiTheme="minorHAnsi" w:hAnsiTheme="minorHAnsi" w:cs="Arial"/>
          <w:color w:val="000000"/>
          <w:sz w:val="22"/>
          <w:szCs w:val="22"/>
        </w:rPr>
        <w:t xml:space="preserve">of the </w:t>
      </w:r>
      <w:r w:rsidR="008212A8" w:rsidRPr="00293585">
        <w:rPr>
          <w:rFonts w:asciiTheme="minorHAnsi" w:hAnsiTheme="minorHAnsi" w:cs="Arial"/>
          <w:color w:val="000000"/>
          <w:sz w:val="22"/>
          <w:szCs w:val="22"/>
        </w:rPr>
        <w:t>Student Learning Outcomes, listed as “1..10”,</w:t>
      </w:r>
      <w:r w:rsidR="00D026A1" w:rsidRPr="00293585">
        <w:rPr>
          <w:rFonts w:asciiTheme="minorHAnsi" w:hAnsiTheme="minorHAnsi" w:cs="Arial"/>
          <w:color w:val="000000"/>
          <w:sz w:val="22"/>
          <w:szCs w:val="22"/>
        </w:rPr>
        <w:t xml:space="preserve"> is related to one or more ABET </w:t>
      </w:r>
      <w:r w:rsidR="00D37357" w:rsidRPr="00293585">
        <w:rPr>
          <w:rFonts w:asciiTheme="minorHAnsi" w:hAnsiTheme="minorHAnsi" w:cs="Arial"/>
          <w:color w:val="000000"/>
          <w:sz w:val="22"/>
          <w:szCs w:val="22"/>
        </w:rPr>
        <w:t xml:space="preserve">Outcomes </w:t>
      </w:r>
      <w:r w:rsidR="00D026A1" w:rsidRPr="00293585">
        <w:rPr>
          <w:rFonts w:asciiTheme="minorHAnsi" w:hAnsiTheme="minorHAnsi" w:cs="Arial"/>
          <w:color w:val="000000"/>
          <w:sz w:val="22"/>
          <w:szCs w:val="22"/>
        </w:rPr>
        <w:t xml:space="preserve">Criteria, listed as “a..k”. By demonstrating the achievement of Student Learning Outcomes, </w:t>
      </w:r>
      <w:r w:rsidR="008212A8" w:rsidRPr="00293585">
        <w:rPr>
          <w:rFonts w:asciiTheme="minorHAnsi" w:hAnsiTheme="minorHAnsi" w:cs="Arial"/>
          <w:color w:val="000000"/>
          <w:sz w:val="22"/>
          <w:szCs w:val="22"/>
        </w:rPr>
        <w:t xml:space="preserve">the </w:t>
      </w:r>
      <w:r w:rsidRPr="00293585">
        <w:rPr>
          <w:rFonts w:asciiTheme="minorHAnsi" w:hAnsiTheme="minorHAnsi" w:cs="Arial"/>
          <w:color w:val="000000"/>
          <w:sz w:val="22"/>
          <w:szCs w:val="22"/>
        </w:rPr>
        <w:t>undergraduate B.S degree program in Computer Science demonstrates its compliance with the specific ABET program outcomes</w:t>
      </w:r>
      <w:r w:rsidR="001C7C38" w:rsidRPr="00293585">
        <w:rPr>
          <w:rFonts w:asciiTheme="minorHAnsi" w:hAnsiTheme="minorHAnsi" w:cs="Arial"/>
          <w:color w:val="000000"/>
          <w:sz w:val="22"/>
          <w:szCs w:val="22"/>
        </w:rPr>
        <w:t xml:space="preserve"> criteria</w:t>
      </w:r>
      <w:r w:rsidR="00527AE3" w:rsidRPr="00293585">
        <w:rPr>
          <w:rFonts w:asciiTheme="minorHAnsi" w:hAnsiTheme="minorHAnsi" w:cs="Arial"/>
          <w:color w:val="000000"/>
          <w:sz w:val="22"/>
          <w:szCs w:val="22"/>
        </w:rPr>
        <w:t xml:space="preserve">. </w:t>
      </w:r>
    </w:p>
    <w:p w:rsidR="005373B4" w:rsidRPr="00293585" w:rsidRDefault="005373B4" w:rsidP="005373B4">
      <w:pPr>
        <w:spacing w:after="200" w:line="276" w:lineRule="auto"/>
        <w:rPr>
          <w:rFonts w:asciiTheme="minorHAnsi" w:hAnsiTheme="minorHAnsi" w:cs="Arial"/>
          <w:color w:val="000000"/>
          <w:sz w:val="22"/>
          <w:szCs w:val="22"/>
        </w:rPr>
      </w:pPr>
      <w:r w:rsidRPr="00293585">
        <w:rPr>
          <w:rStyle w:val="Strong"/>
          <w:rFonts w:asciiTheme="minorHAnsi" w:hAnsiTheme="minorHAnsi" w:cs="Arial"/>
          <w:i/>
          <w:color w:val="333333"/>
          <w:sz w:val="22"/>
          <w:szCs w:val="22"/>
        </w:rPr>
        <w:t>Curriculum </w:t>
      </w:r>
    </w:p>
    <w:p w:rsidR="00527AE3" w:rsidRPr="00293585" w:rsidRDefault="00527AE3" w:rsidP="005938B4">
      <w:pPr>
        <w:spacing w:after="200"/>
        <w:rPr>
          <w:rFonts w:asciiTheme="minorHAnsi" w:hAnsiTheme="minorHAnsi" w:cs="Arial"/>
          <w:color w:val="000000"/>
          <w:sz w:val="22"/>
          <w:szCs w:val="22"/>
        </w:rPr>
      </w:pPr>
      <w:r w:rsidRPr="00293585">
        <w:rPr>
          <w:rFonts w:asciiTheme="minorHAnsi" w:hAnsiTheme="minorHAnsi" w:cs="Arial"/>
          <w:color w:val="000000"/>
          <w:sz w:val="22"/>
          <w:szCs w:val="22"/>
        </w:rPr>
        <w:t>The program meets all the specific requirements for Computer Science, Mathematics and Science in terms of hours and depth of study as described under Criterion 5 – Section A</w:t>
      </w:r>
      <w:r w:rsidR="005373B4" w:rsidRPr="00293585">
        <w:rPr>
          <w:rFonts w:asciiTheme="minorHAnsi" w:hAnsiTheme="minorHAnsi" w:cs="Arial"/>
          <w:color w:val="000000"/>
          <w:sz w:val="22"/>
          <w:szCs w:val="22"/>
        </w:rPr>
        <w:t xml:space="preserve">6 and </w:t>
      </w:r>
      <w:r w:rsidRPr="00293585">
        <w:rPr>
          <w:rFonts w:asciiTheme="minorHAnsi" w:hAnsiTheme="minorHAnsi" w:cs="Arial"/>
          <w:color w:val="000000"/>
          <w:sz w:val="22"/>
          <w:szCs w:val="22"/>
        </w:rPr>
        <w:t>summarized below:</w:t>
      </w:r>
    </w:p>
    <w:p w:rsidR="00175F39" w:rsidRPr="00293585" w:rsidRDefault="00175F39" w:rsidP="005938B4">
      <w:pPr>
        <w:numPr>
          <w:ilvl w:val="7"/>
          <w:numId w:val="25"/>
        </w:numPr>
        <w:autoSpaceDE w:val="0"/>
        <w:autoSpaceDN w:val="0"/>
        <w:adjustRightInd w:val="0"/>
        <w:spacing w:after="120"/>
        <w:ind w:left="360" w:firstLine="0"/>
        <w:rPr>
          <w:rFonts w:asciiTheme="minorHAnsi" w:hAnsiTheme="minorHAnsi" w:cs="Arial"/>
          <w:b/>
          <w:sz w:val="22"/>
          <w:szCs w:val="22"/>
        </w:rPr>
      </w:pPr>
      <w:r w:rsidRPr="00293585">
        <w:rPr>
          <w:rFonts w:asciiTheme="minorHAnsi" w:hAnsiTheme="minorHAnsi" w:cs="Arial"/>
          <w:b/>
          <w:sz w:val="22"/>
          <w:szCs w:val="22"/>
        </w:rPr>
        <w:lastRenderedPageBreak/>
        <w:t>Computer science</w:t>
      </w:r>
      <w:r w:rsidR="00C52B3B" w:rsidRPr="00293585">
        <w:rPr>
          <w:rFonts w:asciiTheme="minorHAnsi" w:hAnsiTheme="minorHAnsi" w:cs="Arial"/>
          <w:b/>
          <w:sz w:val="22"/>
          <w:szCs w:val="22"/>
        </w:rPr>
        <w:t xml:space="preserve"> </w:t>
      </w:r>
      <w:r w:rsidR="00C52B3B" w:rsidRPr="00293585">
        <w:rPr>
          <w:rFonts w:asciiTheme="minorHAnsi" w:hAnsiTheme="minorHAnsi" w:cs="Arial"/>
          <w:sz w:val="22"/>
          <w:szCs w:val="22"/>
        </w:rPr>
        <w:t>(90 units)</w:t>
      </w:r>
    </w:p>
    <w:p w:rsidR="00175F39" w:rsidRPr="00293585" w:rsidRDefault="00175F39" w:rsidP="005938B4">
      <w:pPr>
        <w:numPr>
          <w:ilvl w:val="6"/>
          <w:numId w:val="24"/>
        </w:numPr>
        <w:autoSpaceDE w:val="0"/>
        <w:autoSpaceDN w:val="0"/>
        <w:adjustRightInd w:val="0"/>
        <w:spacing w:before="120" w:after="120"/>
        <w:ind w:left="907" w:hanging="187"/>
        <w:rPr>
          <w:rFonts w:asciiTheme="minorHAnsi" w:hAnsiTheme="minorHAnsi" w:cs="Arial"/>
          <w:sz w:val="22"/>
          <w:szCs w:val="22"/>
        </w:rPr>
      </w:pPr>
      <w:r w:rsidRPr="00293585">
        <w:rPr>
          <w:rFonts w:asciiTheme="minorHAnsi" w:hAnsiTheme="minorHAnsi" w:cs="Arial"/>
          <w:i/>
          <w:sz w:val="22"/>
          <w:szCs w:val="22"/>
        </w:rPr>
        <w:t xml:space="preserve">Coverage of the fundamentals of algorithms, data structures, software design, concepts of programming languages and computer organization and architecture </w:t>
      </w:r>
      <w:r w:rsidR="00031F98" w:rsidRPr="00293585">
        <w:rPr>
          <w:rFonts w:asciiTheme="minorHAnsi" w:hAnsiTheme="minorHAnsi" w:cs="Arial"/>
          <w:sz w:val="22"/>
          <w:szCs w:val="22"/>
        </w:rPr>
        <w:t>(36</w:t>
      </w:r>
      <w:r w:rsidRPr="00293585">
        <w:rPr>
          <w:rFonts w:asciiTheme="minorHAnsi" w:hAnsiTheme="minorHAnsi" w:cs="Arial"/>
          <w:sz w:val="22"/>
          <w:szCs w:val="22"/>
        </w:rPr>
        <w:t xml:space="preserve"> units)</w:t>
      </w:r>
    </w:p>
    <w:p w:rsidR="00175F39" w:rsidRPr="00293585" w:rsidRDefault="00175F39" w:rsidP="005938B4">
      <w:pPr>
        <w:numPr>
          <w:ilvl w:val="6"/>
          <w:numId w:val="24"/>
        </w:numPr>
        <w:autoSpaceDE w:val="0"/>
        <w:autoSpaceDN w:val="0"/>
        <w:adjustRightInd w:val="0"/>
        <w:spacing w:before="120" w:after="120"/>
        <w:ind w:left="907" w:hanging="187"/>
        <w:rPr>
          <w:rFonts w:asciiTheme="minorHAnsi" w:hAnsiTheme="minorHAnsi" w:cs="Arial"/>
          <w:sz w:val="22"/>
          <w:szCs w:val="22"/>
        </w:rPr>
      </w:pPr>
      <w:r w:rsidRPr="00293585">
        <w:rPr>
          <w:rFonts w:asciiTheme="minorHAnsi" w:hAnsiTheme="minorHAnsi" w:cs="Arial"/>
          <w:i/>
          <w:sz w:val="22"/>
          <w:szCs w:val="22"/>
        </w:rPr>
        <w:t>An exposure to a variety of programming languages and systems</w:t>
      </w:r>
      <w:r w:rsidR="00031F98" w:rsidRPr="00293585">
        <w:rPr>
          <w:rFonts w:asciiTheme="minorHAnsi" w:hAnsiTheme="minorHAnsi" w:cs="Arial"/>
          <w:sz w:val="22"/>
          <w:szCs w:val="22"/>
        </w:rPr>
        <w:t xml:space="preserve">. (27 </w:t>
      </w:r>
      <w:r w:rsidRPr="00293585">
        <w:rPr>
          <w:rFonts w:asciiTheme="minorHAnsi" w:hAnsiTheme="minorHAnsi" w:cs="Arial"/>
          <w:sz w:val="22"/>
          <w:szCs w:val="22"/>
        </w:rPr>
        <w:t>units)</w:t>
      </w:r>
    </w:p>
    <w:p w:rsidR="00175F39" w:rsidRPr="00293585" w:rsidRDefault="00175F39" w:rsidP="005938B4">
      <w:pPr>
        <w:numPr>
          <w:ilvl w:val="6"/>
          <w:numId w:val="24"/>
        </w:numPr>
        <w:autoSpaceDE w:val="0"/>
        <w:autoSpaceDN w:val="0"/>
        <w:adjustRightInd w:val="0"/>
        <w:spacing w:before="120" w:after="120"/>
        <w:ind w:left="907" w:hanging="187"/>
        <w:rPr>
          <w:rFonts w:asciiTheme="minorHAnsi" w:hAnsiTheme="minorHAnsi" w:cs="Arial"/>
          <w:i/>
          <w:sz w:val="22"/>
          <w:szCs w:val="22"/>
        </w:rPr>
      </w:pPr>
      <w:r w:rsidRPr="00293585">
        <w:rPr>
          <w:rFonts w:asciiTheme="minorHAnsi" w:hAnsiTheme="minorHAnsi" w:cs="Arial"/>
          <w:i/>
          <w:sz w:val="22"/>
          <w:szCs w:val="22"/>
        </w:rPr>
        <w:t xml:space="preserve">Proficiency in at least one higher-level language and familiarity with at least three more </w:t>
      </w:r>
      <w:r w:rsidR="00031F98" w:rsidRPr="00293585">
        <w:rPr>
          <w:rFonts w:asciiTheme="minorHAnsi" w:hAnsiTheme="minorHAnsi" w:cs="Arial"/>
          <w:sz w:val="22"/>
          <w:szCs w:val="22"/>
        </w:rPr>
        <w:t>(1</w:t>
      </w:r>
      <w:r w:rsidRPr="00293585">
        <w:rPr>
          <w:rFonts w:asciiTheme="minorHAnsi" w:hAnsiTheme="minorHAnsi" w:cs="Arial"/>
          <w:sz w:val="22"/>
          <w:szCs w:val="22"/>
        </w:rPr>
        <w:t>8 units)</w:t>
      </w:r>
    </w:p>
    <w:p w:rsidR="00175F39" w:rsidRPr="00293585" w:rsidRDefault="00175F39" w:rsidP="005938B4">
      <w:pPr>
        <w:numPr>
          <w:ilvl w:val="6"/>
          <w:numId w:val="24"/>
        </w:numPr>
        <w:autoSpaceDE w:val="0"/>
        <w:autoSpaceDN w:val="0"/>
        <w:adjustRightInd w:val="0"/>
        <w:spacing w:before="120" w:after="120"/>
        <w:ind w:left="907" w:hanging="187"/>
        <w:rPr>
          <w:rFonts w:asciiTheme="minorHAnsi" w:hAnsiTheme="minorHAnsi" w:cs="Arial"/>
          <w:sz w:val="22"/>
          <w:szCs w:val="22"/>
        </w:rPr>
      </w:pPr>
      <w:r w:rsidRPr="00293585">
        <w:rPr>
          <w:rFonts w:asciiTheme="minorHAnsi" w:hAnsiTheme="minorHAnsi" w:cs="Arial"/>
          <w:i/>
          <w:sz w:val="22"/>
          <w:szCs w:val="22"/>
        </w:rPr>
        <w:t>Advanced course work that builds on the fundamental course work to provide depth</w:t>
      </w:r>
      <w:r w:rsidR="00031F98" w:rsidRPr="00293585">
        <w:rPr>
          <w:rFonts w:asciiTheme="minorHAnsi" w:hAnsiTheme="minorHAnsi" w:cs="Arial"/>
          <w:sz w:val="22"/>
          <w:szCs w:val="22"/>
        </w:rPr>
        <w:t xml:space="preserve">. (33 core </w:t>
      </w:r>
      <w:r w:rsidRPr="00293585">
        <w:rPr>
          <w:rFonts w:asciiTheme="minorHAnsi" w:hAnsiTheme="minorHAnsi" w:cs="Arial"/>
          <w:sz w:val="22"/>
          <w:szCs w:val="22"/>
        </w:rPr>
        <w:t>units</w:t>
      </w:r>
      <w:r w:rsidR="00031F98" w:rsidRPr="00293585">
        <w:rPr>
          <w:rFonts w:asciiTheme="minorHAnsi" w:hAnsiTheme="minorHAnsi" w:cs="Arial"/>
          <w:sz w:val="22"/>
          <w:szCs w:val="22"/>
        </w:rPr>
        <w:t xml:space="preserve">  + 18 elective units</w:t>
      </w:r>
      <w:r w:rsidRPr="00293585">
        <w:rPr>
          <w:rFonts w:asciiTheme="minorHAnsi" w:hAnsiTheme="minorHAnsi" w:cs="Arial"/>
          <w:sz w:val="22"/>
          <w:szCs w:val="22"/>
        </w:rPr>
        <w:t>)</w:t>
      </w:r>
    </w:p>
    <w:p w:rsidR="00175F39" w:rsidRPr="00293585" w:rsidRDefault="00175F39" w:rsidP="005938B4">
      <w:pPr>
        <w:autoSpaceDE w:val="0"/>
        <w:autoSpaceDN w:val="0"/>
        <w:adjustRightInd w:val="0"/>
        <w:spacing w:before="120" w:after="120"/>
        <w:ind w:left="720"/>
        <w:rPr>
          <w:rFonts w:asciiTheme="minorHAnsi" w:hAnsiTheme="minorHAnsi" w:cs="Arial"/>
          <w:sz w:val="22"/>
          <w:szCs w:val="22"/>
        </w:rPr>
      </w:pPr>
    </w:p>
    <w:p w:rsidR="00C52B3B" w:rsidRPr="00293585" w:rsidRDefault="00C52B3B" w:rsidP="005938B4">
      <w:pPr>
        <w:numPr>
          <w:ilvl w:val="7"/>
          <w:numId w:val="25"/>
        </w:numPr>
        <w:autoSpaceDE w:val="0"/>
        <w:autoSpaceDN w:val="0"/>
        <w:adjustRightInd w:val="0"/>
        <w:spacing w:before="120" w:after="120"/>
        <w:ind w:left="360" w:firstLine="0"/>
        <w:rPr>
          <w:rFonts w:asciiTheme="minorHAnsi" w:hAnsiTheme="minorHAnsi" w:cs="Arial"/>
          <w:sz w:val="22"/>
          <w:szCs w:val="22"/>
        </w:rPr>
      </w:pPr>
      <w:r w:rsidRPr="00293585">
        <w:rPr>
          <w:rFonts w:asciiTheme="minorHAnsi" w:hAnsiTheme="minorHAnsi" w:cs="Arial"/>
          <w:b/>
          <w:i/>
          <w:sz w:val="22"/>
          <w:szCs w:val="22"/>
        </w:rPr>
        <w:t>M</w:t>
      </w:r>
      <w:r w:rsidR="00175F39" w:rsidRPr="00293585">
        <w:rPr>
          <w:rFonts w:asciiTheme="minorHAnsi" w:hAnsiTheme="minorHAnsi" w:cs="Arial"/>
          <w:b/>
          <w:i/>
          <w:sz w:val="22"/>
          <w:szCs w:val="22"/>
        </w:rPr>
        <w:t>athematics</w:t>
      </w:r>
      <w:r w:rsidR="00031F98" w:rsidRPr="00293585">
        <w:rPr>
          <w:rFonts w:asciiTheme="minorHAnsi" w:hAnsiTheme="minorHAnsi" w:cs="Arial"/>
          <w:sz w:val="22"/>
          <w:szCs w:val="22"/>
        </w:rPr>
        <w:t xml:space="preserve"> (17</w:t>
      </w:r>
      <w:r w:rsidRPr="00293585">
        <w:rPr>
          <w:rFonts w:asciiTheme="minorHAnsi" w:hAnsiTheme="minorHAnsi" w:cs="Arial"/>
          <w:sz w:val="22"/>
          <w:szCs w:val="22"/>
        </w:rPr>
        <w:t xml:space="preserve"> units)</w:t>
      </w:r>
    </w:p>
    <w:p w:rsidR="0026744E" w:rsidRPr="00293585" w:rsidRDefault="0026744E" w:rsidP="005938B4">
      <w:pPr>
        <w:numPr>
          <w:ilvl w:val="6"/>
          <w:numId w:val="24"/>
        </w:numPr>
        <w:autoSpaceDE w:val="0"/>
        <w:autoSpaceDN w:val="0"/>
        <w:adjustRightInd w:val="0"/>
        <w:spacing w:before="120" w:after="120"/>
        <w:ind w:left="907" w:hanging="187"/>
        <w:rPr>
          <w:rFonts w:asciiTheme="minorHAnsi" w:hAnsiTheme="minorHAnsi" w:cs="Arial"/>
          <w:i/>
          <w:sz w:val="22"/>
          <w:szCs w:val="22"/>
        </w:rPr>
      </w:pPr>
      <w:r w:rsidRPr="00293585">
        <w:rPr>
          <w:rFonts w:asciiTheme="minorHAnsi" w:hAnsiTheme="minorHAnsi" w:cs="Arial"/>
          <w:i/>
          <w:sz w:val="22"/>
          <w:szCs w:val="22"/>
        </w:rPr>
        <w:t>Calculus , Discrete Mathematics, Matrix Theory, Probability and Statistics</w:t>
      </w:r>
    </w:p>
    <w:p w:rsidR="00175F39" w:rsidRPr="00293585" w:rsidRDefault="00C52B3B" w:rsidP="005938B4">
      <w:pPr>
        <w:numPr>
          <w:ilvl w:val="7"/>
          <w:numId w:val="25"/>
        </w:numPr>
        <w:autoSpaceDE w:val="0"/>
        <w:autoSpaceDN w:val="0"/>
        <w:adjustRightInd w:val="0"/>
        <w:spacing w:before="120" w:after="120"/>
        <w:ind w:left="360" w:firstLine="0"/>
        <w:rPr>
          <w:rFonts w:asciiTheme="minorHAnsi" w:hAnsiTheme="minorHAnsi" w:cs="Arial"/>
          <w:i/>
          <w:sz w:val="22"/>
          <w:szCs w:val="22"/>
        </w:rPr>
      </w:pPr>
      <w:r w:rsidRPr="00293585">
        <w:rPr>
          <w:rFonts w:asciiTheme="minorHAnsi" w:hAnsiTheme="minorHAnsi" w:cs="Arial"/>
          <w:b/>
          <w:i/>
          <w:sz w:val="22"/>
          <w:szCs w:val="22"/>
        </w:rPr>
        <w:t xml:space="preserve">Science </w:t>
      </w:r>
      <w:r w:rsidR="00175F39" w:rsidRPr="00293585">
        <w:rPr>
          <w:rFonts w:asciiTheme="minorHAnsi" w:hAnsiTheme="minorHAnsi" w:cs="Arial"/>
          <w:i/>
          <w:sz w:val="22"/>
          <w:szCs w:val="22"/>
        </w:rPr>
        <w:t xml:space="preserve"> </w:t>
      </w:r>
      <w:r w:rsidR="00031F98" w:rsidRPr="00293585">
        <w:rPr>
          <w:rFonts w:asciiTheme="minorHAnsi" w:hAnsiTheme="minorHAnsi" w:cs="Arial"/>
          <w:sz w:val="22"/>
          <w:szCs w:val="22"/>
        </w:rPr>
        <w:t xml:space="preserve">(13 </w:t>
      </w:r>
      <w:r w:rsidR="00175F39" w:rsidRPr="00293585">
        <w:rPr>
          <w:rFonts w:asciiTheme="minorHAnsi" w:hAnsiTheme="minorHAnsi" w:cs="Arial"/>
          <w:sz w:val="22"/>
          <w:szCs w:val="22"/>
        </w:rPr>
        <w:t>units)</w:t>
      </w:r>
    </w:p>
    <w:p w:rsidR="0026744E" w:rsidRDefault="0026744E" w:rsidP="005938B4">
      <w:pPr>
        <w:numPr>
          <w:ilvl w:val="6"/>
          <w:numId w:val="24"/>
        </w:numPr>
        <w:autoSpaceDE w:val="0"/>
        <w:autoSpaceDN w:val="0"/>
        <w:adjustRightInd w:val="0"/>
        <w:spacing w:before="120" w:after="120"/>
        <w:ind w:left="907" w:hanging="187"/>
        <w:rPr>
          <w:rFonts w:asciiTheme="minorHAnsi" w:hAnsiTheme="minorHAnsi" w:cs="Arial"/>
          <w:sz w:val="22"/>
          <w:szCs w:val="22"/>
        </w:rPr>
      </w:pPr>
      <w:r w:rsidRPr="00293585">
        <w:rPr>
          <w:rFonts w:asciiTheme="minorHAnsi" w:hAnsiTheme="minorHAnsi" w:cs="Arial"/>
          <w:sz w:val="22"/>
          <w:szCs w:val="22"/>
        </w:rPr>
        <w:t>General Physics</w:t>
      </w:r>
      <w:r w:rsidR="00AA6FFA" w:rsidRPr="00293585">
        <w:rPr>
          <w:rFonts w:asciiTheme="minorHAnsi" w:hAnsiTheme="minorHAnsi" w:cs="Arial"/>
          <w:sz w:val="22"/>
          <w:szCs w:val="22"/>
        </w:rPr>
        <w:t xml:space="preserve">, </w:t>
      </w:r>
      <w:r w:rsidRPr="00293585">
        <w:rPr>
          <w:rFonts w:asciiTheme="minorHAnsi" w:hAnsiTheme="minorHAnsi" w:cs="Arial"/>
          <w:sz w:val="22"/>
          <w:szCs w:val="22"/>
        </w:rPr>
        <w:t>Natural Science</w:t>
      </w:r>
    </w:p>
    <w:p w:rsidR="005938B4" w:rsidRPr="00293585" w:rsidRDefault="005938B4" w:rsidP="005938B4">
      <w:pPr>
        <w:autoSpaceDE w:val="0"/>
        <w:autoSpaceDN w:val="0"/>
        <w:adjustRightInd w:val="0"/>
        <w:spacing w:before="120" w:after="120"/>
        <w:ind w:left="907"/>
        <w:rPr>
          <w:rFonts w:asciiTheme="minorHAnsi" w:hAnsiTheme="minorHAnsi" w:cs="Arial"/>
          <w:sz w:val="22"/>
          <w:szCs w:val="22"/>
        </w:rPr>
      </w:pPr>
    </w:p>
    <w:p w:rsidR="0023532E" w:rsidRPr="00293585" w:rsidRDefault="00A1396F" w:rsidP="005373B4">
      <w:pPr>
        <w:spacing w:after="200" w:line="276" w:lineRule="auto"/>
        <w:rPr>
          <w:rFonts w:asciiTheme="minorHAnsi" w:hAnsiTheme="minorHAnsi" w:cs="Arial"/>
          <w:b/>
          <w:color w:val="000000"/>
          <w:sz w:val="22"/>
          <w:szCs w:val="22"/>
        </w:rPr>
      </w:pPr>
      <w:r w:rsidRPr="00293585">
        <w:rPr>
          <w:rFonts w:asciiTheme="minorHAnsi" w:hAnsiTheme="minorHAnsi" w:cs="Arial"/>
          <w:b/>
          <w:color w:val="000000"/>
          <w:sz w:val="22"/>
          <w:szCs w:val="22"/>
        </w:rPr>
        <w:t>Faculty</w:t>
      </w:r>
    </w:p>
    <w:p w:rsidR="00380ED5" w:rsidRPr="00293585" w:rsidRDefault="0023532E" w:rsidP="0023532E">
      <w:pPr>
        <w:spacing w:before="120" w:after="200" w:line="276" w:lineRule="auto"/>
        <w:ind w:left="360"/>
        <w:rPr>
          <w:rFonts w:asciiTheme="minorHAnsi" w:hAnsiTheme="minorHAnsi" w:cs="Arial"/>
          <w:b/>
          <w:color w:val="000000"/>
          <w:sz w:val="22"/>
          <w:szCs w:val="22"/>
        </w:rPr>
      </w:pPr>
      <w:r w:rsidRPr="00293585">
        <w:rPr>
          <w:rFonts w:asciiTheme="minorHAnsi" w:hAnsiTheme="minorHAnsi" w:cs="Arial"/>
          <w:color w:val="000000"/>
          <w:sz w:val="22"/>
          <w:szCs w:val="22"/>
        </w:rPr>
        <w:t xml:space="preserve">As described under Criterion 6, all faculty are qualified </w:t>
      </w:r>
      <w:r w:rsidR="00031F98" w:rsidRPr="00293585">
        <w:rPr>
          <w:rFonts w:asciiTheme="minorHAnsi" w:hAnsiTheme="minorHAnsi" w:cs="Arial"/>
          <w:color w:val="000000"/>
          <w:sz w:val="22"/>
          <w:szCs w:val="22"/>
        </w:rPr>
        <w:t>with 10 of the 11 faculty having a Ph.D in Computer Science. T</w:t>
      </w:r>
      <w:r w:rsidRPr="00293585">
        <w:rPr>
          <w:rFonts w:asciiTheme="minorHAnsi" w:hAnsiTheme="minorHAnsi" w:cs="Arial"/>
          <w:color w:val="000000"/>
          <w:sz w:val="22"/>
          <w:szCs w:val="22"/>
        </w:rPr>
        <w:t xml:space="preserve">heir responsibility includes the oversight of the degree programs. In addition, faculty maintain currency in their specialty areas. </w:t>
      </w:r>
      <w:r w:rsidR="00D026A1" w:rsidRPr="00293585">
        <w:rPr>
          <w:rFonts w:asciiTheme="minorHAnsi" w:hAnsiTheme="minorHAnsi" w:cs="Arial"/>
          <w:b/>
          <w:sz w:val="22"/>
          <w:szCs w:val="22"/>
          <w:u w:val="single"/>
        </w:rPr>
        <w:br w:type="page"/>
      </w:r>
    </w:p>
    <w:p w:rsidR="003D2B79" w:rsidRPr="00293585" w:rsidRDefault="003D2B79" w:rsidP="009448F0">
      <w:pPr>
        <w:spacing w:after="240"/>
        <w:jc w:val="center"/>
        <w:rPr>
          <w:rFonts w:asciiTheme="minorHAnsi" w:hAnsiTheme="minorHAnsi" w:cs="Arial"/>
          <w:sz w:val="22"/>
          <w:szCs w:val="22"/>
          <w:u w:val="single"/>
        </w:rPr>
      </w:pPr>
      <w:r w:rsidRPr="00293585">
        <w:rPr>
          <w:rFonts w:asciiTheme="minorHAnsi" w:hAnsiTheme="minorHAnsi" w:cs="Arial"/>
          <w:b/>
          <w:sz w:val="22"/>
          <w:szCs w:val="22"/>
          <w:u w:val="single"/>
        </w:rPr>
        <w:lastRenderedPageBreak/>
        <w:t>APPENDICES</w:t>
      </w:r>
    </w:p>
    <w:p w:rsidR="003D2B79" w:rsidRPr="00293585" w:rsidRDefault="003D2B79" w:rsidP="009448F0">
      <w:pPr>
        <w:pStyle w:val="Heading1"/>
        <w:spacing w:before="120" w:after="120"/>
        <w:jc w:val="center"/>
        <w:rPr>
          <w:rFonts w:asciiTheme="minorHAnsi" w:hAnsiTheme="minorHAnsi" w:cs="Arial"/>
          <w:color w:val="auto"/>
          <w:sz w:val="22"/>
          <w:szCs w:val="22"/>
        </w:rPr>
      </w:pPr>
      <w:bookmarkStart w:id="15" w:name="AppendixA"/>
      <w:bookmarkEnd w:id="15"/>
      <w:r w:rsidRPr="00293585">
        <w:rPr>
          <w:rFonts w:asciiTheme="minorHAnsi" w:hAnsiTheme="minorHAnsi" w:cs="Arial"/>
          <w:color w:val="auto"/>
          <w:sz w:val="22"/>
          <w:szCs w:val="22"/>
        </w:rPr>
        <w:t>Appendix A – Course Syllabi</w:t>
      </w:r>
    </w:p>
    <w:p w:rsidR="00DD42FD" w:rsidRPr="00293585" w:rsidRDefault="006B3592" w:rsidP="009448F0">
      <w:pPr>
        <w:rPr>
          <w:rFonts w:asciiTheme="minorHAnsi" w:hAnsiTheme="minorHAnsi" w:cs="Arial"/>
          <w:sz w:val="22"/>
          <w:szCs w:val="22"/>
        </w:rPr>
      </w:pPr>
      <w:r w:rsidRPr="00293585">
        <w:rPr>
          <w:rFonts w:asciiTheme="minorHAnsi" w:hAnsiTheme="minorHAnsi" w:cs="Arial"/>
          <w:sz w:val="22"/>
          <w:szCs w:val="22"/>
        </w:rPr>
        <w:t xml:space="preserve">This section contains </w:t>
      </w:r>
      <w:r w:rsidR="00F77916" w:rsidRPr="00293585">
        <w:rPr>
          <w:rFonts w:asciiTheme="minorHAnsi" w:hAnsiTheme="minorHAnsi" w:cs="Arial"/>
          <w:sz w:val="22"/>
          <w:szCs w:val="22"/>
        </w:rPr>
        <w:t xml:space="preserve">Course Syllabi for all </w:t>
      </w:r>
      <w:r w:rsidR="00653E23" w:rsidRPr="00293585">
        <w:rPr>
          <w:rFonts w:asciiTheme="minorHAnsi" w:hAnsiTheme="minorHAnsi" w:cs="Arial"/>
          <w:sz w:val="22"/>
          <w:szCs w:val="22"/>
        </w:rPr>
        <w:t xml:space="preserve">courses </w:t>
      </w:r>
      <w:r w:rsidR="00F77916" w:rsidRPr="00293585">
        <w:rPr>
          <w:rFonts w:asciiTheme="minorHAnsi" w:hAnsiTheme="minorHAnsi" w:cs="Arial"/>
          <w:sz w:val="22"/>
          <w:szCs w:val="22"/>
        </w:rPr>
        <w:t xml:space="preserve">used </w:t>
      </w:r>
      <w:r w:rsidR="00713B88" w:rsidRPr="00293585">
        <w:rPr>
          <w:rFonts w:asciiTheme="minorHAnsi" w:hAnsiTheme="minorHAnsi" w:cs="Arial"/>
          <w:sz w:val="22"/>
          <w:szCs w:val="22"/>
        </w:rPr>
        <w:t>in</w:t>
      </w:r>
      <w:r w:rsidR="00F77916" w:rsidRPr="00293585">
        <w:rPr>
          <w:rFonts w:asciiTheme="minorHAnsi" w:hAnsiTheme="minorHAnsi" w:cs="Arial"/>
          <w:sz w:val="22"/>
          <w:szCs w:val="22"/>
        </w:rPr>
        <w:t xml:space="preserve"> the undergraduate</w:t>
      </w:r>
      <w:r w:rsidRPr="00293585">
        <w:rPr>
          <w:rFonts w:asciiTheme="minorHAnsi" w:hAnsiTheme="minorHAnsi" w:cs="Arial"/>
          <w:sz w:val="22"/>
          <w:szCs w:val="22"/>
        </w:rPr>
        <w:t xml:space="preserve"> </w:t>
      </w:r>
      <w:r w:rsidR="00F77916" w:rsidRPr="00293585">
        <w:rPr>
          <w:rFonts w:asciiTheme="minorHAnsi" w:hAnsiTheme="minorHAnsi" w:cs="Arial"/>
          <w:sz w:val="22"/>
          <w:szCs w:val="22"/>
        </w:rPr>
        <w:t>program</w:t>
      </w:r>
      <w:r w:rsidR="00653E23" w:rsidRPr="00293585">
        <w:rPr>
          <w:rFonts w:asciiTheme="minorHAnsi" w:hAnsiTheme="minorHAnsi" w:cs="Arial"/>
          <w:sz w:val="22"/>
          <w:szCs w:val="22"/>
        </w:rPr>
        <w:t xml:space="preserve"> </w:t>
      </w:r>
      <w:r w:rsidR="009B09AA" w:rsidRPr="00293585">
        <w:rPr>
          <w:rFonts w:asciiTheme="minorHAnsi" w:hAnsiTheme="minorHAnsi" w:cs="Arial"/>
          <w:sz w:val="22"/>
          <w:szCs w:val="22"/>
        </w:rPr>
        <w:t xml:space="preserve">and presented in the order </w:t>
      </w:r>
      <w:r w:rsidR="00653E23" w:rsidRPr="00293585">
        <w:rPr>
          <w:rFonts w:asciiTheme="minorHAnsi" w:hAnsiTheme="minorHAnsi" w:cs="Arial"/>
          <w:sz w:val="22"/>
          <w:szCs w:val="22"/>
        </w:rPr>
        <w:t xml:space="preserve">indicated in Table A.1. </w:t>
      </w:r>
    </w:p>
    <w:p w:rsidR="006B3592" w:rsidRPr="00293585" w:rsidRDefault="00F77916" w:rsidP="006B3592">
      <w:pPr>
        <w:rPr>
          <w:rFonts w:asciiTheme="minorHAnsi" w:hAnsiTheme="minorHAnsi" w:cs="Arial"/>
          <w:sz w:val="22"/>
          <w:szCs w:val="22"/>
        </w:rPr>
      </w:pPr>
      <w:r w:rsidRPr="00293585">
        <w:rPr>
          <w:rFonts w:asciiTheme="minorHAnsi" w:hAnsiTheme="minorHAnsi" w:cs="Arial"/>
          <w:sz w:val="22"/>
          <w:szCs w:val="22"/>
        </w:rPr>
        <w:t xml:space="preserve"> </w:t>
      </w:r>
      <w:r w:rsidR="00713B88" w:rsidRPr="00293585">
        <w:rPr>
          <w:rFonts w:asciiTheme="minorHAnsi" w:hAnsiTheme="minorHAnsi" w:cs="Arial"/>
          <w:sz w:val="22"/>
          <w:szCs w:val="22"/>
        </w:rPr>
        <w:t>[</w:t>
      </w:r>
      <w:r w:rsidR="00DD42FD" w:rsidRPr="00293585">
        <w:rPr>
          <w:rFonts w:asciiTheme="minorHAnsi" w:hAnsiTheme="minorHAnsi" w:cs="Arial"/>
          <w:sz w:val="22"/>
          <w:szCs w:val="22"/>
        </w:rPr>
        <w:t xml:space="preserve">Course Abbreviations: </w:t>
      </w:r>
      <w:r w:rsidRPr="00293585">
        <w:rPr>
          <w:rFonts w:asciiTheme="minorHAnsi" w:hAnsiTheme="minorHAnsi" w:cs="Arial"/>
          <w:sz w:val="22"/>
          <w:szCs w:val="22"/>
        </w:rPr>
        <w:t>Computer Science (CS), Electrical Engineering (EE), Technology (TECH), Math</w:t>
      </w:r>
      <w:r w:rsidR="00713B88" w:rsidRPr="00293585">
        <w:rPr>
          <w:rFonts w:asciiTheme="minorHAnsi" w:hAnsiTheme="minorHAnsi" w:cs="Arial"/>
          <w:sz w:val="22"/>
          <w:szCs w:val="22"/>
        </w:rPr>
        <w:t xml:space="preserve">ematics (MATH), Physics (PHYS), </w:t>
      </w:r>
      <w:r w:rsidRPr="00293585">
        <w:rPr>
          <w:rFonts w:asciiTheme="minorHAnsi" w:hAnsiTheme="minorHAnsi" w:cs="Arial"/>
          <w:sz w:val="22"/>
          <w:szCs w:val="22"/>
        </w:rPr>
        <w:t>University (UNIV)</w:t>
      </w:r>
      <w:r w:rsidR="00713B88" w:rsidRPr="00293585">
        <w:rPr>
          <w:rFonts w:asciiTheme="minorHAnsi" w:hAnsiTheme="minorHAnsi" w:cs="Arial"/>
          <w:sz w:val="22"/>
          <w:szCs w:val="22"/>
        </w:rPr>
        <w:t>]</w:t>
      </w:r>
      <w:r w:rsidRPr="00293585">
        <w:rPr>
          <w:rFonts w:asciiTheme="minorHAnsi" w:hAnsiTheme="minorHAnsi" w:cs="Arial"/>
          <w:sz w:val="22"/>
          <w:szCs w:val="22"/>
        </w:rPr>
        <w:t>.</w:t>
      </w:r>
    </w:p>
    <w:p w:rsidR="00630635" w:rsidRPr="00A23711" w:rsidRDefault="00630635" w:rsidP="00596C6B">
      <w:pPr>
        <w:pStyle w:val="Answer"/>
        <w:ind w:left="346"/>
        <w:jc w:val="left"/>
        <w:rPr>
          <w:rFonts w:asciiTheme="minorHAnsi" w:hAnsiTheme="minorHAnsi" w:cs="Arial"/>
          <w:sz w:val="22"/>
          <w:szCs w:val="22"/>
        </w:rPr>
      </w:pPr>
    </w:p>
    <w:tbl>
      <w:tblPr>
        <w:tblW w:w="7832" w:type="dxa"/>
        <w:tblCellMar>
          <w:top w:w="15" w:type="dxa"/>
          <w:left w:w="15" w:type="dxa"/>
          <w:bottom w:w="15" w:type="dxa"/>
          <w:right w:w="15" w:type="dxa"/>
        </w:tblCellMar>
        <w:tblLook w:val="04A0" w:firstRow="1" w:lastRow="0" w:firstColumn="1" w:lastColumn="0" w:noHBand="0" w:noVBand="1"/>
      </w:tblPr>
      <w:tblGrid>
        <w:gridCol w:w="1051"/>
        <w:gridCol w:w="6001"/>
        <w:gridCol w:w="780"/>
      </w:tblGrid>
      <w:tr w:rsidR="002D2B55" w:rsidRPr="00A23711" w:rsidTr="00346417">
        <w:trPr>
          <w:trHeight w:val="20"/>
          <w:tblHeader/>
        </w:trPr>
        <w:tc>
          <w:tcPr>
            <w:tcW w:w="1051" w:type="dxa"/>
            <w:tcBorders>
              <w:top w:val="single" w:sz="6" w:space="0" w:color="DDDDDD"/>
              <w:left w:val="single" w:sz="6" w:space="0" w:color="DDDDDD"/>
              <w:bottom w:val="single" w:sz="6" w:space="0" w:color="DDDDDD"/>
              <w:right w:val="single" w:sz="6" w:space="0" w:color="DDDDDD"/>
            </w:tcBorders>
            <w:shd w:val="clear" w:color="auto" w:fill="EEEEEE"/>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cs="Arial"/>
                <w:b/>
                <w:bCs/>
                <w:sz w:val="22"/>
                <w:szCs w:val="22"/>
              </w:rPr>
            </w:pPr>
            <w:r w:rsidRPr="00A23711">
              <w:rPr>
                <w:rFonts w:asciiTheme="minorHAnsi" w:hAnsiTheme="minorHAnsi" w:cs="Arial"/>
                <w:b/>
                <w:bCs/>
                <w:sz w:val="22"/>
                <w:szCs w:val="22"/>
              </w:rPr>
              <w:t>Code</w:t>
            </w:r>
          </w:p>
        </w:tc>
        <w:tc>
          <w:tcPr>
            <w:tcW w:w="6001" w:type="dxa"/>
            <w:tcBorders>
              <w:top w:val="single" w:sz="6" w:space="0" w:color="DDDDDD"/>
              <w:left w:val="single" w:sz="6" w:space="0" w:color="DDDDDD"/>
              <w:bottom w:val="single" w:sz="6" w:space="0" w:color="DDDDDD"/>
              <w:right w:val="single" w:sz="6" w:space="0" w:color="DDDDDD"/>
            </w:tcBorders>
            <w:shd w:val="clear" w:color="auto" w:fill="EEEEEE"/>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cs="Arial"/>
                <w:b/>
                <w:bCs/>
                <w:sz w:val="22"/>
                <w:szCs w:val="22"/>
              </w:rPr>
            </w:pPr>
            <w:r w:rsidRPr="00A23711">
              <w:rPr>
                <w:rFonts w:asciiTheme="minorHAnsi" w:hAnsiTheme="minorHAnsi" w:cs="Arial"/>
                <w:b/>
                <w:bCs/>
                <w:sz w:val="22"/>
                <w:szCs w:val="22"/>
              </w:rPr>
              <w:t>Name</w:t>
            </w:r>
          </w:p>
        </w:tc>
        <w:tc>
          <w:tcPr>
            <w:tcW w:w="780" w:type="dxa"/>
            <w:tcBorders>
              <w:top w:val="single" w:sz="6" w:space="0" w:color="DDDDDD"/>
              <w:left w:val="single" w:sz="6" w:space="0" w:color="DDDDDD"/>
              <w:bottom w:val="single" w:sz="6" w:space="0" w:color="DDDDDD"/>
              <w:right w:val="single" w:sz="6" w:space="0" w:color="DDDDDD"/>
            </w:tcBorders>
            <w:shd w:val="clear" w:color="auto" w:fill="EEEEEE"/>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cs="Arial"/>
                <w:b/>
                <w:bCs/>
                <w:sz w:val="22"/>
                <w:szCs w:val="22"/>
              </w:rPr>
            </w:pPr>
            <w:r w:rsidRPr="00A23711">
              <w:rPr>
                <w:rFonts w:asciiTheme="minorHAnsi" w:hAnsiTheme="minorHAnsi" w:cs="Arial"/>
                <w:b/>
                <w:bCs/>
                <w:sz w:val="22"/>
                <w:szCs w:val="22"/>
              </w:rPr>
              <w:t>Units</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1010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53" w:history="1">
              <w:r w:rsidR="002D2B55" w:rsidRPr="00A23711">
                <w:rPr>
                  <w:rStyle w:val="Hyperlink"/>
                  <w:color w:val="0070FA"/>
                  <w:sz w:val="22"/>
                  <w:szCs w:val="22"/>
                </w:rPr>
                <w:t>Introduction to Higher Education for Computer Science Majors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1090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54" w:history="1">
              <w:r w:rsidR="002D2B55" w:rsidRPr="00A23711">
                <w:rPr>
                  <w:rStyle w:val="Hyperlink"/>
                  <w:color w:val="0070FA"/>
                  <w:sz w:val="22"/>
                  <w:szCs w:val="22"/>
                </w:rPr>
                <w:t>BASIC Programming</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2</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1200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55" w:history="1">
              <w:r w:rsidR="002D2B55" w:rsidRPr="00A23711">
                <w:rPr>
                  <w:rStyle w:val="Hyperlink"/>
                  <w:color w:val="0070FA"/>
                  <w:sz w:val="22"/>
                  <w:szCs w:val="22"/>
                </w:rPr>
                <w:t>Living in a Technology-Based World</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1220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56" w:history="1">
              <w:r w:rsidR="002D2B55" w:rsidRPr="00A23711">
                <w:rPr>
                  <w:rStyle w:val="Hyperlink"/>
                  <w:color w:val="0070FA"/>
                  <w:sz w:val="22"/>
                  <w:szCs w:val="22"/>
                </w:rPr>
                <w:t>Introduction to Website Development</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1222</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57" w:history="1">
              <w:r w:rsidR="002D2B55" w:rsidRPr="00A23711">
                <w:rPr>
                  <w:rStyle w:val="Hyperlink"/>
                  <w:color w:val="0070FA"/>
                  <w:sz w:val="22"/>
                  <w:szCs w:val="22"/>
                </w:rPr>
                <w:t>Introduction to Relational Databases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2010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58" w:history="1">
              <w:r w:rsidR="002D2B55" w:rsidRPr="00A23711">
                <w:rPr>
                  <w:rStyle w:val="Hyperlink"/>
                  <w:color w:val="0070FA"/>
                  <w:sz w:val="22"/>
                  <w:szCs w:val="22"/>
                </w:rPr>
                <w:t>Computer Programming Fundamentals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2011</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59" w:history="1">
              <w:r w:rsidR="002D2B55" w:rsidRPr="00A23711">
                <w:rPr>
                  <w:rStyle w:val="Hyperlink"/>
                  <w:color w:val="0070FA"/>
                  <w:sz w:val="22"/>
                  <w:szCs w:val="22"/>
                </w:rPr>
                <w:t>Introduction to Programming I</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2012</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60" w:history="1">
              <w:r w:rsidR="002D2B55" w:rsidRPr="00A23711">
                <w:rPr>
                  <w:rStyle w:val="Hyperlink"/>
                  <w:color w:val="0070FA"/>
                  <w:sz w:val="22"/>
                  <w:szCs w:val="22"/>
                </w:rPr>
                <w:t>Introduction to Programming II</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2013</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61" w:history="1">
              <w:r w:rsidR="002D2B55" w:rsidRPr="00A23711">
                <w:rPr>
                  <w:rStyle w:val="Hyperlink"/>
                  <w:color w:val="0070FA"/>
                  <w:sz w:val="22"/>
                  <w:szCs w:val="22"/>
                </w:rPr>
                <w:t>Programming with Data Structures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2148</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62" w:history="1">
              <w:r w:rsidR="002D2B55" w:rsidRPr="00A23711">
                <w:rPr>
                  <w:rStyle w:val="Hyperlink"/>
                  <w:color w:val="0070FA"/>
                  <w:sz w:val="22"/>
                  <w:szCs w:val="22"/>
                </w:rPr>
                <w:t>Discrete Structures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2445</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63" w:history="1">
              <w:r w:rsidR="002D2B55" w:rsidRPr="00A23711">
                <w:rPr>
                  <w:rStyle w:val="Hyperlink"/>
                  <w:color w:val="0070FA"/>
                  <w:sz w:val="22"/>
                  <w:szCs w:val="22"/>
                </w:rPr>
                <w:t>Introduction to Computer Systems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2540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64" w:history="1">
              <w:r w:rsidR="002D2B55" w:rsidRPr="00A23711">
                <w:rPr>
                  <w:rStyle w:val="Hyperlink"/>
                  <w:color w:val="0070FA"/>
                  <w:sz w:val="22"/>
                  <w:szCs w:val="22"/>
                </w:rPr>
                <w:t>Special Topics in Computer Science</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2550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65" w:history="1">
              <w:r w:rsidR="002D2B55" w:rsidRPr="00A23711">
                <w:rPr>
                  <w:rStyle w:val="Hyperlink"/>
                  <w:color w:val="0070FA"/>
                  <w:sz w:val="22"/>
                  <w:szCs w:val="22"/>
                </w:rPr>
                <w:t>Introduction to Computer Graphics Tools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3034</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66" w:history="1">
              <w:r w:rsidR="002D2B55" w:rsidRPr="00A23711">
                <w:rPr>
                  <w:rStyle w:val="Hyperlink"/>
                  <w:color w:val="0070FA"/>
                  <w:sz w:val="22"/>
                  <w:szCs w:val="22"/>
                </w:rPr>
                <w:t>Widely-Used Programming Languages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lastRenderedPageBreak/>
              <w:t>CS 3035</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67" w:history="1">
              <w:r w:rsidR="002D2B55" w:rsidRPr="00A23711">
                <w:rPr>
                  <w:rStyle w:val="Hyperlink"/>
                  <w:color w:val="0070FA"/>
                  <w:sz w:val="22"/>
                  <w:szCs w:val="22"/>
                </w:rPr>
                <w:t>Programming Language Paradigms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3112</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68" w:history="1">
              <w:r w:rsidR="002D2B55" w:rsidRPr="00A23711">
                <w:rPr>
                  <w:rStyle w:val="Hyperlink"/>
                  <w:color w:val="0070FA"/>
                  <w:sz w:val="22"/>
                  <w:szCs w:val="22"/>
                </w:rPr>
                <w:t>Analysis of Algorithms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3186</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69" w:history="1">
              <w:r w:rsidR="002D2B55" w:rsidRPr="00A23711">
                <w:rPr>
                  <w:rStyle w:val="Hyperlink"/>
                  <w:color w:val="0070FA"/>
                  <w:sz w:val="22"/>
                  <w:szCs w:val="22"/>
                </w:rPr>
                <w:t>Introduction to Automata Theory</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3220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70" w:history="1">
              <w:r w:rsidR="002D2B55" w:rsidRPr="00A23711">
                <w:rPr>
                  <w:rStyle w:val="Hyperlink"/>
                  <w:color w:val="0070FA"/>
                  <w:sz w:val="22"/>
                  <w:szCs w:val="22"/>
                </w:rPr>
                <w:t>Web and Internet Programming</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3337</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71" w:history="1">
              <w:r w:rsidR="002D2B55" w:rsidRPr="00A23711">
                <w:rPr>
                  <w:rStyle w:val="Hyperlink"/>
                  <w:color w:val="0070FA"/>
                  <w:sz w:val="22"/>
                  <w:szCs w:val="22"/>
                </w:rPr>
                <w:t>Software Engineering</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3550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72" w:history="1">
              <w:r w:rsidR="002D2B55" w:rsidRPr="00A23711">
                <w:rPr>
                  <w:rStyle w:val="Hyperlink"/>
                  <w:color w:val="0070FA"/>
                  <w:sz w:val="22"/>
                  <w:szCs w:val="22"/>
                </w:rPr>
                <w:t>Game Development for Graphic Communications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3555</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73" w:history="1">
              <w:r w:rsidR="002D2B55" w:rsidRPr="00A23711">
                <w:rPr>
                  <w:rStyle w:val="Hyperlink"/>
                  <w:color w:val="0070FA"/>
                  <w:sz w:val="22"/>
                  <w:szCs w:val="22"/>
                </w:rPr>
                <w:t>Mobile Development for Graphic Communications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3660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74" w:history="1">
              <w:r w:rsidR="002D2B55" w:rsidRPr="00A23711">
                <w:rPr>
                  <w:rStyle w:val="Hyperlink"/>
                  <w:color w:val="0070FA"/>
                  <w:sz w:val="22"/>
                  <w:szCs w:val="22"/>
                </w:rPr>
                <w:t>Complex Social and Economic Systems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3801</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75" w:history="1">
              <w:r w:rsidR="002D2B55" w:rsidRPr="00A23711">
                <w:rPr>
                  <w:rStyle w:val="Hyperlink"/>
                  <w:color w:val="0070FA"/>
                  <w:sz w:val="22"/>
                  <w:szCs w:val="22"/>
                </w:rPr>
                <w:t>Societal and Ethical issues in Computing</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3890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76" w:history="1">
              <w:r w:rsidR="002D2B55" w:rsidRPr="00A23711">
                <w:rPr>
                  <w:rStyle w:val="Hyperlink"/>
                  <w:color w:val="0070FA"/>
                  <w:sz w:val="22"/>
                  <w:szCs w:val="22"/>
                </w:rPr>
                <w:t>Cooperative Education</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4075</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77" w:history="1">
              <w:r w:rsidR="002D2B55" w:rsidRPr="00A23711">
                <w:rPr>
                  <w:rStyle w:val="Hyperlink"/>
                  <w:color w:val="0070FA"/>
                  <w:sz w:val="22"/>
                  <w:szCs w:val="22"/>
                </w:rPr>
                <w:t>Concurrent and Distributed Programming</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4112</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78" w:history="1">
              <w:r w:rsidR="002D2B55" w:rsidRPr="00A23711">
                <w:rPr>
                  <w:rStyle w:val="Hyperlink"/>
                  <w:color w:val="0070FA"/>
                  <w:sz w:val="22"/>
                  <w:szCs w:val="22"/>
                </w:rPr>
                <w:t>Competitive Programming</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4188</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79" w:history="1">
              <w:r w:rsidR="002D2B55" w:rsidRPr="00A23711">
                <w:rPr>
                  <w:rStyle w:val="Hyperlink"/>
                  <w:color w:val="0070FA"/>
                  <w:sz w:val="22"/>
                  <w:szCs w:val="22"/>
                </w:rPr>
                <w:t>Compilers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4220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80" w:history="1">
              <w:r w:rsidR="002D2B55" w:rsidRPr="00A23711">
                <w:rPr>
                  <w:rStyle w:val="Hyperlink"/>
                  <w:color w:val="0070FA"/>
                  <w:sz w:val="22"/>
                  <w:szCs w:val="22"/>
                </w:rPr>
                <w:t>Current Trends in Web Design and Development</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4222</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81" w:history="1">
              <w:r w:rsidR="002D2B55" w:rsidRPr="00A23711">
                <w:rPr>
                  <w:rStyle w:val="Hyperlink"/>
                  <w:color w:val="0070FA"/>
                  <w:sz w:val="22"/>
                  <w:szCs w:val="22"/>
                </w:rPr>
                <w:t>Principles of Database Systems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4440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82" w:history="1">
              <w:r w:rsidR="002D2B55" w:rsidRPr="00A23711">
                <w:rPr>
                  <w:rStyle w:val="Hyperlink"/>
                  <w:color w:val="0070FA"/>
                  <w:sz w:val="22"/>
                  <w:szCs w:val="22"/>
                </w:rPr>
                <w:t>Introduction to Operating Systems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4470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83" w:history="1">
              <w:r w:rsidR="002D2B55" w:rsidRPr="00A23711">
                <w:rPr>
                  <w:rStyle w:val="Hyperlink"/>
                  <w:color w:val="0070FA"/>
                  <w:sz w:val="22"/>
                  <w:szCs w:val="22"/>
                </w:rPr>
                <w:t>Computer Networking Protocols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4471</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84" w:history="1">
              <w:r w:rsidR="002D2B55" w:rsidRPr="00A23711">
                <w:rPr>
                  <w:rStyle w:val="Hyperlink"/>
                  <w:color w:val="0070FA"/>
                  <w:sz w:val="22"/>
                  <w:szCs w:val="22"/>
                </w:rPr>
                <w:t>Computer Networks Configuration and Management</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4540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85" w:history="1">
              <w:r w:rsidR="002D2B55" w:rsidRPr="00A23711">
                <w:rPr>
                  <w:rStyle w:val="Hyperlink"/>
                  <w:color w:val="0070FA"/>
                  <w:sz w:val="22"/>
                  <w:szCs w:val="22"/>
                </w:rPr>
                <w:t>Special Topics in Computer Science</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lastRenderedPageBreak/>
              <w:t>CS 4550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86" w:history="1">
              <w:r w:rsidR="002D2B55" w:rsidRPr="00A23711">
                <w:rPr>
                  <w:rStyle w:val="Hyperlink"/>
                  <w:color w:val="0070FA"/>
                  <w:sz w:val="22"/>
                  <w:szCs w:val="22"/>
                </w:rPr>
                <w:t>Computer Graphics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4551</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87" w:history="1">
              <w:r w:rsidR="002D2B55" w:rsidRPr="00A23711">
                <w:rPr>
                  <w:rStyle w:val="Hyperlink"/>
                  <w:color w:val="0070FA"/>
                  <w:sz w:val="22"/>
                  <w:szCs w:val="22"/>
                </w:rPr>
                <w:t>Multimedia Software Systems</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4555</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88" w:history="1">
              <w:r w:rsidR="002D2B55" w:rsidRPr="00A23711">
                <w:rPr>
                  <w:rStyle w:val="Hyperlink"/>
                  <w:color w:val="0070FA"/>
                  <w:sz w:val="22"/>
                  <w:szCs w:val="22"/>
                </w:rPr>
                <w:t>Introduction to 3D Computer Game Programming</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4556</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89" w:history="1">
              <w:r w:rsidR="002D2B55" w:rsidRPr="00A23711">
                <w:rPr>
                  <w:rStyle w:val="Hyperlink"/>
                  <w:color w:val="0070FA"/>
                  <w:sz w:val="22"/>
                  <w:szCs w:val="22"/>
                </w:rPr>
                <w:t>Multiplayer Online Game Design and Development</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4635</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90" w:history="1">
              <w:r w:rsidR="002D2B55" w:rsidRPr="00A23711">
                <w:rPr>
                  <w:rStyle w:val="Hyperlink"/>
                  <w:color w:val="0070FA"/>
                  <w:sz w:val="22"/>
                  <w:szCs w:val="22"/>
                </w:rPr>
                <w:t>Modeling and Simulation</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4660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91" w:history="1">
              <w:r w:rsidR="002D2B55" w:rsidRPr="00A23711">
                <w:rPr>
                  <w:rStyle w:val="Hyperlink"/>
                  <w:color w:val="0070FA"/>
                  <w:sz w:val="22"/>
                  <w:szCs w:val="22"/>
                </w:rPr>
                <w:t>Artificial Intelligence</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4661</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92" w:history="1">
              <w:r w:rsidR="002D2B55" w:rsidRPr="00A23711">
                <w:rPr>
                  <w:rStyle w:val="Hyperlink"/>
                  <w:color w:val="0070FA"/>
                  <w:sz w:val="22"/>
                  <w:szCs w:val="22"/>
                </w:rPr>
                <w:t>Introduction to Data Science</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4780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93" w:history="1">
              <w:r w:rsidR="002D2B55" w:rsidRPr="00A23711">
                <w:rPr>
                  <w:rStyle w:val="Hyperlink"/>
                  <w:color w:val="0070FA"/>
                  <w:sz w:val="22"/>
                  <w:szCs w:val="22"/>
                </w:rPr>
                <w:t>Cryptography and Information Security</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4961</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94" w:history="1">
              <w:r w:rsidR="002D2B55" w:rsidRPr="00A23711">
                <w:rPr>
                  <w:rStyle w:val="Hyperlink"/>
                  <w:color w:val="0070FA"/>
                  <w:sz w:val="22"/>
                  <w:szCs w:val="22"/>
                </w:rPr>
                <w:t>Software Design Laboratory I</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4962</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95" w:history="1">
              <w:r w:rsidR="002D2B55" w:rsidRPr="00A23711">
                <w:rPr>
                  <w:rStyle w:val="Hyperlink"/>
                  <w:color w:val="0070FA"/>
                  <w:sz w:val="22"/>
                  <w:szCs w:val="22"/>
                </w:rPr>
                <w:t>Software Design Laboratory II</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4963</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96" w:history="1">
              <w:r w:rsidR="002D2B55" w:rsidRPr="00A23711">
                <w:rPr>
                  <w:rStyle w:val="Hyperlink"/>
                  <w:color w:val="0070FA"/>
                  <w:sz w:val="22"/>
                  <w:szCs w:val="22"/>
                </w:rPr>
                <w:t>Computer Science Recapitulation</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r w:rsidR="002D2B55" w:rsidRPr="00A23711" w:rsidTr="00346417">
        <w:trPr>
          <w:trHeight w:val="20"/>
        </w:trPr>
        <w:tc>
          <w:tcPr>
            <w:tcW w:w="105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rPr>
                <w:rFonts w:asciiTheme="minorHAnsi" w:hAnsiTheme="minorHAnsi"/>
                <w:sz w:val="22"/>
                <w:szCs w:val="22"/>
              </w:rPr>
            </w:pPr>
            <w:r w:rsidRPr="00A23711">
              <w:rPr>
                <w:rFonts w:asciiTheme="minorHAnsi" w:hAnsiTheme="minorHAnsi"/>
                <w:sz w:val="22"/>
                <w:szCs w:val="22"/>
              </w:rPr>
              <w:t>CS 4990</w:t>
            </w:r>
          </w:p>
        </w:tc>
        <w:tc>
          <w:tcPr>
            <w:tcW w:w="6001"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3B2DCC" w:rsidP="00346417">
            <w:pPr>
              <w:spacing w:before="0"/>
              <w:rPr>
                <w:rFonts w:asciiTheme="minorHAnsi" w:hAnsiTheme="minorHAnsi"/>
                <w:sz w:val="22"/>
                <w:szCs w:val="22"/>
              </w:rPr>
            </w:pPr>
            <w:hyperlink r:id="rId197" w:history="1">
              <w:r w:rsidR="002D2B55" w:rsidRPr="00A23711">
                <w:rPr>
                  <w:rStyle w:val="Hyperlink"/>
                  <w:color w:val="0070FA"/>
                  <w:sz w:val="22"/>
                  <w:szCs w:val="22"/>
                </w:rPr>
                <w:t>Undergraduate Directed Study</w:t>
              </w:r>
            </w:hyperlink>
          </w:p>
        </w:tc>
        <w:tc>
          <w:tcPr>
            <w:tcW w:w="78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rsidR="002D2B55" w:rsidRPr="00A23711" w:rsidRDefault="002D2B55" w:rsidP="00346417">
            <w:pPr>
              <w:spacing w:before="0"/>
              <w:jc w:val="center"/>
              <w:rPr>
                <w:rFonts w:asciiTheme="minorHAnsi" w:hAnsiTheme="minorHAnsi"/>
                <w:sz w:val="22"/>
                <w:szCs w:val="22"/>
              </w:rPr>
            </w:pPr>
            <w:r w:rsidRPr="00A23711">
              <w:rPr>
                <w:rFonts w:asciiTheme="minorHAnsi" w:hAnsiTheme="minorHAnsi"/>
                <w:sz w:val="22"/>
                <w:szCs w:val="22"/>
              </w:rPr>
              <w:t>3</w:t>
            </w:r>
          </w:p>
        </w:tc>
      </w:tr>
    </w:tbl>
    <w:p w:rsidR="00D715B0" w:rsidRPr="00293585" w:rsidRDefault="00D715B0" w:rsidP="00D715B0">
      <w:pPr>
        <w:tabs>
          <w:tab w:val="num" w:pos="1440"/>
        </w:tabs>
        <w:ind w:left="720" w:hanging="634"/>
        <w:jc w:val="center"/>
        <w:rPr>
          <w:rFonts w:asciiTheme="minorHAnsi" w:hAnsiTheme="minorHAnsi" w:cs="Arial"/>
          <w:color w:val="000000"/>
          <w:sz w:val="22"/>
          <w:szCs w:val="22"/>
        </w:rPr>
      </w:pPr>
      <w:r>
        <w:rPr>
          <w:rFonts w:asciiTheme="minorHAnsi" w:hAnsiTheme="minorHAnsi" w:cs="Arial"/>
          <w:b/>
          <w:bCs/>
          <w:color w:val="365F91"/>
          <w:sz w:val="22"/>
          <w:szCs w:val="22"/>
        </w:rPr>
        <w:t>Table A</w:t>
      </w:r>
      <w:r w:rsidRPr="00293585">
        <w:rPr>
          <w:rFonts w:asciiTheme="minorHAnsi" w:hAnsiTheme="minorHAnsi" w:cs="Arial"/>
          <w:b/>
          <w:bCs/>
          <w:color w:val="365F91"/>
          <w:sz w:val="22"/>
          <w:szCs w:val="22"/>
        </w:rPr>
        <w:t>.</w:t>
      </w:r>
      <w:r>
        <w:rPr>
          <w:rFonts w:asciiTheme="minorHAnsi" w:hAnsiTheme="minorHAnsi" w:cs="Arial"/>
          <w:b/>
          <w:bCs/>
          <w:color w:val="365F91"/>
          <w:sz w:val="22"/>
          <w:szCs w:val="22"/>
        </w:rPr>
        <w:t>1</w:t>
      </w:r>
      <w:r w:rsidRPr="00293585">
        <w:rPr>
          <w:rFonts w:asciiTheme="minorHAnsi" w:hAnsiTheme="minorHAnsi" w:cs="Arial"/>
          <w:b/>
          <w:bCs/>
          <w:color w:val="365F91"/>
          <w:sz w:val="22"/>
          <w:szCs w:val="22"/>
        </w:rPr>
        <w:t xml:space="preserve">: </w:t>
      </w:r>
      <w:r>
        <w:rPr>
          <w:rFonts w:asciiTheme="minorHAnsi" w:hAnsiTheme="minorHAnsi" w:cs="Arial"/>
          <w:b/>
          <w:bCs/>
          <w:color w:val="365F91"/>
          <w:sz w:val="22"/>
          <w:szCs w:val="22"/>
        </w:rPr>
        <w:t>List of Courses</w:t>
      </w:r>
    </w:p>
    <w:p w:rsidR="002D2B55" w:rsidRPr="00A23711" w:rsidRDefault="002D2B55" w:rsidP="002D2B55">
      <w:pPr>
        <w:pStyle w:val="z-TopofForm"/>
        <w:rPr>
          <w:rFonts w:asciiTheme="minorHAnsi" w:hAnsiTheme="minorHAnsi"/>
          <w:sz w:val="22"/>
          <w:szCs w:val="22"/>
        </w:rPr>
      </w:pPr>
      <w:r w:rsidRPr="00A23711">
        <w:rPr>
          <w:rFonts w:asciiTheme="minorHAnsi" w:hAnsiTheme="minorHAnsi"/>
          <w:sz w:val="22"/>
          <w:szCs w:val="22"/>
        </w:rPr>
        <w:t>Top of Form</w:t>
      </w:r>
    </w:p>
    <w:p w:rsidR="002D2B55" w:rsidRPr="00A23711" w:rsidRDefault="002D2B55" w:rsidP="002D2B55">
      <w:pPr>
        <w:spacing w:line="330" w:lineRule="atLeast"/>
        <w:jc w:val="center"/>
        <w:rPr>
          <w:rFonts w:asciiTheme="minorHAnsi" w:hAnsiTheme="minorHAnsi" w:cs="Arial"/>
          <w:color w:val="FFFFFF"/>
          <w:sz w:val="22"/>
          <w:szCs w:val="22"/>
        </w:rPr>
      </w:pPr>
      <w:r w:rsidRPr="00A23711">
        <w:rPr>
          <w:rFonts w:asciiTheme="minorHAnsi" w:hAnsiTheme="minorHAnsi" w:cs="Arial"/>
          <w:color w:val="FFFFFF"/>
          <w:sz w:val="22"/>
          <w:szCs w:val="22"/>
        </w:rPr>
        <w:t>Sun. All rights reserved.</w:t>
      </w:r>
    </w:p>
    <w:p w:rsidR="00491C45" w:rsidRPr="00A23711" w:rsidRDefault="00491C45" w:rsidP="00596C6B">
      <w:pPr>
        <w:pStyle w:val="Answer"/>
        <w:ind w:left="346"/>
        <w:jc w:val="left"/>
        <w:rPr>
          <w:rFonts w:asciiTheme="minorHAnsi" w:hAnsiTheme="minorHAnsi" w:cs="Arial"/>
          <w:sz w:val="22"/>
          <w:szCs w:val="22"/>
        </w:rPr>
      </w:pPr>
    </w:p>
    <w:p w:rsidR="00491C45" w:rsidRPr="00A23711" w:rsidRDefault="00491C45" w:rsidP="00596C6B">
      <w:pPr>
        <w:pStyle w:val="Answer"/>
        <w:ind w:left="346"/>
        <w:jc w:val="left"/>
        <w:rPr>
          <w:rFonts w:asciiTheme="minorHAnsi" w:hAnsiTheme="minorHAnsi" w:cs="Arial"/>
          <w:sz w:val="22"/>
          <w:szCs w:val="22"/>
        </w:rPr>
      </w:pPr>
    </w:p>
    <w:p w:rsidR="003D2B79" w:rsidRPr="00A23711" w:rsidRDefault="003D2B79" w:rsidP="00124101">
      <w:pPr>
        <w:pStyle w:val="Answer"/>
        <w:ind w:left="630"/>
        <w:jc w:val="left"/>
        <w:rPr>
          <w:rFonts w:asciiTheme="minorHAnsi" w:hAnsiTheme="minorHAnsi" w:cs="Arial"/>
          <w:sz w:val="22"/>
          <w:szCs w:val="22"/>
        </w:rPr>
      </w:pPr>
      <w:bookmarkStart w:id="16" w:name="AppendixD"/>
      <w:bookmarkEnd w:id="16"/>
    </w:p>
    <w:p w:rsidR="003D2B79" w:rsidRPr="00A23711" w:rsidRDefault="003D2B79" w:rsidP="00124101">
      <w:pPr>
        <w:pStyle w:val="Answer"/>
        <w:ind w:left="630"/>
        <w:jc w:val="left"/>
        <w:rPr>
          <w:rFonts w:asciiTheme="minorHAnsi" w:hAnsiTheme="minorHAnsi" w:cs="Arial"/>
          <w:sz w:val="22"/>
          <w:szCs w:val="22"/>
        </w:rPr>
      </w:pPr>
    </w:p>
    <w:p w:rsidR="00094DB6" w:rsidRPr="00A23711" w:rsidRDefault="00094DB6" w:rsidP="00C47F95">
      <w:pPr>
        <w:rPr>
          <w:rFonts w:asciiTheme="minorHAnsi" w:hAnsiTheme="minorHAnsi" w:cs="Arial"/>
          <w:sz w:val="22"/>
          <w:szCs w:val="22"/>
        </w:rPr>
        <w:sectPr w:rsidR="00094DB6" w:rsidRPr="00A23711" w:rsidSect="00A06D43">
          <w:pgSz w:w="12240" w:h="15840" w:code="1"/>
          <w:pgMar w:top="1440" w:right="1440" w:bottom="1440" w:left="1440" w:header="720" w:footer="720" w:gutter="0"/>
          <w:cols w:space="720"/>
          <w:docGrid w:linePitch="360"/>
        </w:sectPr>
      </w:pPr>
    </w:p>
    <w:p w:rsidR="00686BC8" w:rsidRPr="00293585" w:rsidRDefault="00686BC8" w:rsidP="00E55510">
      <w:pPr>
        <w:pStyle w:val="Heading1"/>
        <w:rPr>
          <w:rFonts w:asciiTheme="minorHAnsi" w:hAnsiTheme="minorHAnsi" w:cs="Arial"/>
          <w:color w:val="auto"/>
          <w:sz w:val="22"/>
          <w:szCs w:val="22"/>
        </w:rPr>
      </w:pPr>
      <w:bookmarkStart w:id="17" w:name="Compliance"/>
      <w:bookmarkEnd w:id="17"/>
      <w:r w:rsidRPr="00293585">
        <w:rPr>
          <w:rFonts w:asciiTheme="minorHAnsi" w:hAnsiTheme="minorHAnsi" w:cs="Arial"/>
          <w:color w:val="auto"/>
          <w:sz w:val="22"/>
          <w:szCs w:val="22"/>
        </w:rPr>
        <w:lastRenderedPageBreak/>
        <w:t>Signature Attesting to Compliance</w:t>
      </w:r>
    </w:p>
    <w:p w:rsidR="00686BC8" w:rsidRPr="00293585" w:rsidRDefault="00686BC8" w:rsidP="00C47F95">
      <w:pPr>
        <w:rPr>
          <w:rFonts w:asciiTheme="minorHAnsi" w:hAnsiTheme="minorHAnsi" w:cs="Arial"/>
          <w:sz w:val="22"/>
          <w:szCs w:val="22"/>
        </w:rPr>
      </w:pPr>
    </w:p>
    <w:p w:rsidR="00686BC8" w:rsidRPr="00293585" w:rsidRDefault="00686BC8" w:rsidP="00C47F95">
      <w:pPr>
        <w:rPr>
          <w:rFonts w:asciiTheme="minorHAnsi" w:hAnsiTheme="minorHAnsi" w:cs="Arial"/>
          <w:sz w:val="22"/>
          <w:szCs w:val="22"/>
        </w:rPr>
      </w:pPr>
      <w:r w:rsidRPr="00293585">
        <w:rPr>
          <w:rFonts w:asciiTheme="minorHAnsi" w:hAnsiTheme="minorHAnsi" w:cs="Arial"/>
          <w:sz w:val="22"/>
          <w:szCs w:val="22"/>
        </w:rPr>
        <w:t xml:space="preserve">By signing below, </w:t>
      </w:r>
      <w:r w:rsidR="00CB3D96" w:rsidRPr="00293585">
        <w:rPr>
          <w:rFonts w:asciiTheme="minorHAnsi" w:hAnsiTheme="minorHAnsi" w:cs="Arial"/>
          <w:sz w:val="22"/>
          <w:szCs w:val="22"/>
        </w:rPr>
        <w:t>I</w:t>
      </w:r>
      <w:r w:rsidRPr="00293585">
        <w:rPr>
          <w:rFonts w:asciiTheme="minorHAnsi" w:hAnsiTheme="minorHAnsi" w:cs="Arial"/>
          <w:sz w:val="22"/>
          <w:szCs w:val="22"/>
        </w:rPr>
        <w:t xml:space="preserve"> attest to the following</w:t>
      </w:r>
      <w:r w:rsidR="0078324E" w:rsidRPr="00293585">
        <w:rPr>
          <w:rFonts w:asciiTheme="minorHAnsi" w:hAnsiTheme="minorHAnsi" w:cs="Arial"/>
          <w:sz w:val="22"/>
          <w:szCs w:val="22"/>
        </w:rPr>
        <w:t>:</w:t>
      </w:r>
    </w:p>
    <w:p w:rsidR="0078324E" w:rsidRPr="00293585" w:rsidRDefault="0078324E" w:rsidP="00C47F95">
      <w:pPr>
        <w:rPr>
          <w:rFonts w:asciiTheme="minorHAnsi" w:hAnsiTheme="minorHAnsi" w:cs="Arial"/>
          <w:sz w:val="22"/>
          <w:szCs w:val="22"/>
        </w:rPr>
      </w:pPr>
    </w:p>
    <w:p w:rsidR="0078324E" w:rsidRPr="00293585" w:rsidRDefault="0078324E" w:rsidP="00C47F95">
      <w:pPr>
        <w:rPr>
          <w:rFonts w:asciiTheme="minorHAnsi" w:hAnsiTheme="minorHAnsi" w:cs="Arial"/>
          <w:sz w:val="22"/>
          <w:szCs w:val="22"/>
        </w:rPr>
      </w:pPr>
      <w:r w:rsidRPr="00293585">
        <w:rPr>
          <w:rFonts w:asciiTheme="minorHAnsi" w:hAnsiTheme="minorHAnsi" w:cs="Arial"/>
          <w:sz w:val="22"/>
          <w:szCs w:val="22"/>
        </w:rPr>
        <w:t xml:space="preserve">That </w:t>
      </w:r>
      <w:r w:rsidR="00997BF4" w:rsidRPr="00293585">
        <w:rPr>
          <w:rFonts w:asciiTheme="minorHAnsi" w:hAnsiTheme="minorHAnsi" w:cs="Arial"/>
          <w:i/>
          <w:sz w:val="22"/>
          <w:szCs w:val="22"/>
          <w:u w:val="single"/>
        </w:rPr>
        <w:t>Computer Science undergraduate program (CS BS)</w:t>
      </w:r>
      <w:r w:rsidR="00997BF4" w:rsidRPr="00293585">
        <w:rPr>
          <w:rFonts w:asciiTheme="minorHAnsi" w:hAnsiTheme="minorHAnsi" w:cs="Arial"/>
          <w:sz w:val="22"/>
          <w:szCs w:val="22"/>
        </w:rPr>
        <w:t xml:space="preserve"> </w:t>
      </w:r>
      <w:r w:rsidRPr="00293585">
        <w:rPr>
          <w:rFonts w:asciiTheme="minorHAnsi" w:hAnsiTheme="minorHAnsi" w:cs="Arial"/>
          <w:sz w:val="22"/>
          <w:szCs w:val="22"/>
        </w:rPr>
        <w:t xml:space="preserve">has conducted an honest assessment of compliance and has provided a complete and accurate disclosure of timely information regarding compliance with ABET’s </w:t>
      </w:r>
      <w:r w:rsidRPr="00293585">
        <w:rPr>
          <w:rFonts w:asciiTheme="minorHAnsi" w:hAnsiTheme="minorHAnsi" w:cs="Arial"/>
          <w:i/>
          <w:sz w:val="22"/>
          <w:szCs w:val="22"/>
        </w:rPr>
        <w:t xml:space="preserve">Criteria for Accrediting </w:t>
      </w:r>
      <w:r w:rsidR="00E44207" w:rsidRPr="00293585">
        <w:rPr>
          <w:rFonts w:asciiTheme="minorHAnsi" w:hAnsiTheme="minorHAnsi" w:cs="Arial"/>
          <w:i/>
          <w:sz w:val="22"/>
          <w:szCs w:val="22"/>
        </w:rPr>
        <w:t>Computing</w:t>
      </w:r>
      <w:r w:rsidRPr="00293585">
        <w:rPr>
          <w:rFonts w:asciiTheme="minorHAnsi" w:hAnsiTheme="minorHAnsi" w:cs="Arial"/>
          <w:i/>
          <w:sz w:val="22"/>
          <w:szCs w:val="22"/>
        </w:rPr>
        <w:t xml:space="preserve"> Programs</w:t>
      </w:r>
      <w:r w:rsidRPr="00293585">
        <w:rPr>
          <w:rFonts w:asciiTheme="minorHAnsi" w:hAnsiTheme="minorHAnsi" w:cs="Arial"/>
          <w:sz w:val="22"/>
          <w:szCs w:val="22"/>
        </w:rPr>
        <w:t xml:space="preserve"> to include the General Criteria and any applicable Program Criteria</w:t>
      </w:r>
      <w:r w:rsidR="00CB3D96" w:rsidRPr="00293585">
        <w:rPr>
          <w:rFonts w:asciiTheme="minorHAnsi" w:hAnsiTheme="minorHAnsi" w:cs="Arial"/>
          <w:sz w:val="22"/>
          <w:szCs w:val="22"/>
        </w:rPr>
        <w:t>,</w:t>
      </w:r>
      <w:r w:rsidRPr="00293585">
        <w:rPr>
          <w:rFonts w:asciiTheme="minorHAnsi" w:hAnsiTheme="minorHAnsi" w:cs="Arial"/>
          <w:sz w:val="22"/>
          <w:szCs w:val="22"/>
        </w:rPr>
        <w:t xml:space="preserve"> and the </w:t>
      </w:r>
      <w:r w:rsidR="00CB3D96" w:rsidRPr="00293585">
        <w:rPr>
          <w:rFonts w:asciiTheme="minorHAnsi" w:hAnsiTheme="minorHAnsi" w:cs="Arial"/>
          <w:sz w:val="22"/>
          <w:szCs w:val="22"/>
        </w:rPr>
        <w:t xml:space="preserve">ABET </w:t>
      </w:r>
      <w:r w:rsidRPr="00293585">
        <w:rPr>
          <w:rFonts w:asciiTheme="minorHAnsi" w:hAnsiTheme="minorHAnsi" w:cs="Arial"/>
          <w:i/>
          <w:sz w:val="22"/>
          <w:szCs w:val="22"/>
        </w:rPr>
        <w:t>Accreditation Policy and Procedure Manual.</w:t>
      </w:r>
    </w:p>
    <w:p w:rsidR="0078324E" w:rsidRPr="00293585" w:rsidRDefault="0078324E" w:rsidP="00C47F95">
      <w:pPr>
        <w:rPr>
          <w:rFonts w:asciiTheme="minorHAnsi" w:hAnsiTheme="minorHAnsi" w:cs="Arial"/>
          <w:sz w:val="22"/>
          <w:szCs w:val="22"/>
        </w:rPr>
      </w:pPr>
    </w:p>
    <w:p w:rsidR="0078324E" w:rsidRPr="00293585" w:rsidRDefault="00A676BC" w:rsidP="00997BF4">
      <w:pPr>
        <w:autoSpaceDE w:val="0"/>
        <w:autoSpaceDN w:val="0"/>
        <w:adjustRightInd w:val="0"/>
        <w:rPr>
          <w:rFonts w:asciiTheme="minorHAnsi" w:hAnsiTheme="minorHAnsi" w:cs="Arial"/>
          <w:sz w:val="22"/>
          <w:szCs w:val="22"/>
          <w:u w:val="single"/>
        </w:rPr>
      </w:pPr>
      <w:r w:rsidRPr="00293585">
        <w:rPr>
          <w:rFonts w:asciiTheme="minorHAnsi" w:hAnsiTheme="minorHAnsi" w:cs="Arial"/>
          <w:color w:val="FFFFFF" w:themeColor="background1"/>
          <w:sz w:val="22"/>
          <w:szCs w:val="22"/>
          <w:u w:val="single"/>
        </w:rPr>
        <w:t>.</w:t>
      </w:r>
      <w:r w:rsidR="00997BF4" w:rsidRPr="00293585">
        <w:rPr>
          <w:rFonts w:asciiTheme="minorHAnsi" w:hAnsiTheme="minorHAnsi" w:cs="Arial"/>
          <w:sz w:val="22"/>
          <w:szCs w:val="22"/>
          <w:u w:val="single"/>
        </w:rPr>
        <w:t xml:space="preserve">     </w:t>
      </w:r>
    </w:p>
    <w:p w:rsidR="0078324E" w:rsidRPr="00293585" w:rsidRDefault="00997BF4" w:rsidP="00C47F95">
      <w:pPr>
        <w:rPr>
          <w:rFonts w:asciiTheme="minorHAnsi" w:hAnsiTheme="minorHAnsi" w:cs="Arial"/>
          <w:sz w:val="22"/>
          <w:szCs w:val="22"/>
        </w:rPr>
      </w:pPr>
      <w:r w:rsidRPr="00293585">
        <w:rPr>
          <w:rFonts w:asciiTheme="minorHAnsi" w:hAnsiTheme="minorHAnsi" w:cs="Arial"/>
          <w:sz w:val="22"/>
          <w:szCs w:val="22"/>
        </w:rPr>
        <w:t xml:space="preserve"> Dean, College of Engineering Computer Science, and Technology</w:t>
      </w:r>
    </w:p>
    <w:p w:rsidR="0078324E" w:rsidRPr="00293585" w:rsidRDefault="002401C5" w:rsidP="00C47F95">
      <w:pPr>
        <w:rPr>
          <w:rFonts w:asciiTheme="minorHAnsi" w:hAnsiTheme="minorHAnsi" w:cs="Arial"/>
          <w:b/>
          <w:sz w:val="22"/>
          <w:szCs w:val="22"/>
        </w:rPr>
      </w:pPr>
      <w:r w:rsidRPr="00293585">
        <w:rPr>
          <w:rFonts w:asciiTheme="minorHAnsi" w:hAnsiTheme="minorHAnsi" w:cs="Arial"/>
          <w:b/>
          <w:sz w:val="22"/>
          <w:szCs w:val="22"/>
        </w:rPr>
        <w:tab/>
      </w:r>
      <w:r w:rsidRPr="00293585">
        <w:rPr>
          <w:rFonts w:asciiTheme="minorHAnsi" w:hAnsiTheme="minorHAnsi" w:cs="Arial"/>
          <w:b/>
          <w:sz w:val="22"/>
          <w:szCs w:val="22"/>
        </w:rPr>
        <w:tab/>
      </w:r>
      <w:r w:rsidRPr="00293585">
        <w:rPr>
          <w:rFonts w:asciiTheme="minorHAnsi" w:hAnsiTheme="minorHAnsi" w:cs="Arial"/>
          <w:b/>
          <w:sz w:val="22"/>
          <w:szCs w:val="22"/>
        </w:rPr>
        <w:tab/>
      </w:r>
      <w:r w:rsidRPr="00293585">
        <w:rPr>
          <w:rFonts w:asciiTheme="minorHAnsi" w:hAnsiTheme="minorHAnsi" w:cs="Arial"/>
          <w:b/>
          <w:sz w:val="22"/>
          <w:szCs w:val="22"/>
        </w:rPr>
        <w:tab/>
      </w:r>
      <w:r w:rsidRPr="00293585">
        <w:rPr>
          <w:rFonts w:asciiTheme="minorHAnsi" w:hAnsiTheme="minorHAnsi" w:cs="Arial"/>
          <w:b/>
          <w:sz w:val="22"/>
          <w:szCs w:val="22"/>
        </w:rPr>
        <w:tab/>
      </w:r>
      <w:r w:rsidRPr="00293585">
        <w:rPr>
          <w:rFonts w:asciiTheme="minorHAnsi" w:hAnsiTheme="minorHAnsi" w:cs="Arial"/>
          <w:b/>
          <w:sz w:val="22"/>
          <w:szCs w:val="22"/>
        </w:rPr>
        <w:tab/>
      </w:r>
      <w:r w:rsidRPr="00293585">
        <w:rPr>
          <w:rFonts w:asciiTheme="minorHAnsi" w:hAnsiTheme="minorHAnsi" w:cs="Arial"/>
          <w:b/>
          <w:sz w:val="22"/>
          <w:szCs w:val="22"/>
        </w:rPr>
        <w:tab/>
      </w:r>
    </w:p>
    <w:p w:rsidR="0078324E" w:rsidRPr="00293585" w:rsidRDefault="0078324E" w:rsidP="00C47F95">
      <w:pPr>
        <w:rPr>
          <w:rFonts w:asciiTheme="minorHAnsi" w:hAnsiTheme="minorHAnsi" w:cs="Arial"/>
          <w:b/>
          <w:sz w:val="22"/>
          <w:szCs w:val="22"/>
        </w:rPr>
      </w:pPr>
      <w:r w:rsidRPr="00293585">
        <w:rPr>
          <w:rFonts w:asciiTheme="minorHAnsi" w:hAnsiTheme="minorHAnsi" w:cs="Arial"/>
          <w:b/>
          <w:sz w:val="22"/>
          <w:szCs w:val="22"/>
        </w:rPr>
        <w:t>________________________________</w:t>
      </w:r>
      <w:r w:rsidRPr="00293585">
        <w:rPr>
          <w:rFonts w:asciiTheme="minorHAnsi" w:hAnsiTheme="minorHAnsi" w:cs="Arial"/>
          <w:b/>
          <w:sz w:val="22"/>
          <w:szCs w:val="22"/>
        </w:rPr>
        <w:tab/>
      </w:r>
      <w:r w:rsidRPr="00293585">
        <w:rPr>
          <w:rFonts w:asciiTheme="minorHAnsi" w:hAnsiTheme="minorHAnsi" w:cs="Arial"/>
          <w:b/>
          <w:sz w:val="22"/>
          <w:szCs w:val="22"/>
        </w:rPr>
        <w:tab/>
        <w:t>_______________________</w:t>
      </w:r>
    </w:p>
    <w:p w:rsidR="0078324E" w:rsidRPr="00293585" w:rsidRDefault="0078324E" w:rsidP="00C47F95">
      <w:pPr>
        <w:rPr>
          <w:rFonts w:asciiTheme="minorHAnsi" w:hAnsiTheme="minorHAnsi" w:cs="Arial"/>
          <w:b/>
          <w:sz w:val="22"/>
          <w:szCs w:val="22"/>
        </w:rPr>
      </w:pPr>
      <w:r w:rsidRPr="00293585">
        <w:rPr>
          <w:rFonts w:asciiTheme="minorHAnsi" w:hAnsiTheme="minorHAnsi" w:cs="Arial"/>
          <w:b/>
          <w:sz w:val="22"/>
          <w:szCs w:val="22"/>
        </w:rPr>
        <w:t>Signature</w:t>
      </w:r>
      <w:r w:rsidRPr="00293585">
        <w:rPr>
          <w:rFonts w:asciiTheme="minorHAnsi" w:hAnsiTheme="minorHAnsi" w:cs="Arial"/>
          <w:b/>
          <w:sz w:val="22"/>
          <w:szCs w:val="22"/>
        </w:rPr>
        <w:tab/>
      </w:r>
      <w:r w:rsidRPr="00293585">
        <w:rPr>
          <w:rFonts w:asciiTheme="minorHAnsi" w:hAnsiTheme="minorHAnsi" w:cs="Arial"/>
          <w:b/>
          <w:sz w:val="22"/>
          <w:szCs w:val="22"/>
        </w:rPr>
        <w:tab/>
      </w:r>
      <w:r w:rsidRPr="00293585">
        <w:rPr>
          <w:rFonts w:asciiTheme="minorHAnsi" w:hAnsiTheme="minorHAnsi" w:cs="Arial"/>
          <w:b/>
          <w:sz w:val="22"/>
          <w:szCs w:val="22"/>
        </w:rPr>
        <w:tab/>
      </w:r>
      <w:r w:rsidRPr="00293585">
        <w:rPr>
          <w:rFonts w:asciiTheme="minorHAnsi" w:hAnsiTheme="minorHAnsi" w:cs="Arial"/>
          <w:b/>
          <w:sz w:val="22"/>
          <w:szCs w:val="22"/>
        </w:rPr>
        <w:tab/>
      </w:r>
      <w:r w:rsidRPr="00293585">
        <w:rPr>
          <w:rFonts w:asciiTheme="minorHAnsi" w:hAnsiTheme="minorHAnsi" w:cs="Arial"/>
          <w:b/>
          <w:sz w:val="22"/>
          <w:szCs w:val="22"/>
        </w:rPr>
        <w:tab/>
      </w:r>
      <w:r w:rsidRPr="00293585">
        <w:rPr>
          <w:rFonts w:asciiTheme="minorHAnsi" w:hAnsiTheme="minorHAnsi" w:cs="Arial"/>
          <w:b/>
          <w:sz w:val="22"/>
          <w:szCs w:val="22"/>
        </w:rPr>
        <w:tab/>
        <w:t>Date</w:t>
      </w:r>
    </w:p>
    <w:p w:rsidR="00E548AE" w:rsidRPr="00293585" w:rsidRDefault="00E548AE" w:rsidP="00C47F95">
      <w:pPr>
        <w:rPr>
          <w:rFonts w:asciiTheme="minorHAnsi" w:hAnsiTheme="minorHAnsi" w:cs="Arial"/>
          <w:b/>
          <w:sz w:val="22"/>
          <w:szCs w:val="22"/>
        </w:rPr>
      </w:pPr>
    </w:p>
    <w:sectPr w:rsidR="00E548AE" w:rsidRPr="00293585" w:rsidSect="003B1C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2C9" w:rsidRDefault="005252C9">
      <w:r>
        <w:separator/>
      </w:r>
    </w:p>
  </w:endnote>
  <w:endnote w:type="continuationSeparator" w:id="0">
    <w:p w:rsidR="005252C9" w:rsidRDefault="00525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Lucida Sans">
    <w:panose1 w:val="020B0602040502020204"/>
    <w:charset w:val="00"/>
    <w:family w:val="swiss"/>
    <w:pitch w:val="variable"/>
    <w:sig w:usb0="8100AAF7" w:usb1="00008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DCC" w:rsidRDefault="003B2DCC"/>
  <w:p w:rsidR="003B2DCC" w:rsidRPr="000B68C7" w:rsidRDefault="003B2DCC">
    <w:pPr>
      <w:pStyle w:val="FooterOdd"/>
      <w:rPr>
        <w:rFonts w:ascii="Arial" w:hAnsi="Arial" w:cs="Arial"/>
      </w:rPr>
    </w:pPr>
    <w:r w:rsidRPr="000B68C7">
      <w:rPr>
        <w:rFonts w:ascii="Arial" w:hAnsi="Arial" w:cs="Arial"/>
      </w:rPr>
      <w:t xml:space="preserve">Page </w:t>
    </w:r>
    <w:r w:rsidRPr="000B68C7">
      <w:rPr>
        <w:rFonts w:ascii="Arial" w:hAnsi="Arial" w:cs="Arial"/>
      </w:rPr>
      <w:fldChar w:fldCharType="begin"/>
    </w:r>
    <w:r w:rsidRPr="000B68C7">
      <w:rPr>
        <w:rFonts w:ascii="Arial" w:hAnsi="Arial" w:cs="Arial"/>
      </w:rPr>
      <w:instrText xml:space="preserve"> PAGE   \* MERGEFORMAT </w:instrText>
    </w:r>
    <w:r w:rsidRPr="000B68C7">
      <w:rPr>
        <w:rFonts w:ascii="Arial" w:hAnsi="Arial" w:cs="Arial"/>
      </w:rPr>
      <w:fldChar w:fldCharType="separate"/>
    </w:r>
    <w:r w:rsidR="001B64D6">
      <w:rPr>
        <w:rFonts w:ascii="Arial" w:hAnsi="Arial" w:cs="Arial"/>
        <w:noProof/>
      </w:rPr>
      <w:t>4</w:t>
    </w:r>
    <w:r w:rsidRPr="000B68C7">
      <w:rPr>
        <w:rFonts w:ascii="Arial" w:hAnsi="Arial" w:cs="Arial"/>
        <w:noProof/>
      </w:rPr>
      <w:fldChar w:fldCharType="end"/>
    </w:r>
  </w:p>
  <w:p w:rsidR="003B2DCC" w:rsidRDefault="003B2D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DCC" w:rsidRDefault="003B2DCC"/>
  <w:p w:rsidR="003B2DCC" w:rsidRPr="000B68C7" w:rsidRDefault="003B2DCC">
    <w:pPr>
      <w:pStyle w:val="FooterOdd"/>
      <w:rPr>
        <w:rFonts w:ascii="Arial" w:hAnsi="Arial" w:cs="Arial"/>
      </w:rPr>
    </w:pPr>
    <w:r w:rsidRPr="000B68C7">
      <w:rPr>
        <w:rFonts w:ascii="Arial" w:hAnsi="Arial" w:cs="Arial"/>
      </w:rPr>
      <w:t xml:space="preserve">Page </w:t>
    </w:r>
    <w:r w:rsidRPr="000B68C7">
      <w:rPr>
        <w:rFonts w:ascii="Arial" w:hAnsi="Arial" w:cs="Arial"/>
      </w:rPr>
      <w:fldChar w:fldCharType="begin"/>
    </w:r>
    <w:r w:rsidRPr="000B68C7">
      <w:rPr>
        <w:rFonts w:ascii="Arial" w:hAnsi="Arial" w:cs="Arial"/>
      </w:rPr>
      <w:instrText xml:space="preserve"> PAGE   \* MERGEFORMAT </w:instrText>
    </w:r>
    <w:r w:rsidRPr="000B68C7">
      <w:rPr>
        <w:rFonts w:ascii="Arial" w:hAnsi="Arial" w:cs="Arial"/>
      </w:rPr>
      <w:fldChar w:fldCharType="separate"/>
    </w:r>
    <w:r w:rsidR="006D5B39">
      <w:rPr>
        <w:rFonts w:ascii="Arial" w:hAnsi="Arial" w:cs="Arial"/>
        <w:noProof/>
      </w:rPr>
      <w:t>53</w:t>
    </w:r>
    <w:r w:rsidRPr="000B68C7">
      <w:rPr>
        <w:rFonts w:ascii="Arial" w:hAnsi="Arial" w:cs="Arial"/>
        <w:noProof/>
      </w:rPr>
      <w:fldChar w:fldCharType="end"/>
    </w:r>
  </w:p>
  <w:p w:rsidR="003B2DCC" w:rsidRDefault="003B2D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2C9" w:rsidRDefault="005252C9">
      <w:r>
        <w:separator/>
      </w:r>
    </w:p>
  </w:footnote>
  <w:footnote w:type="continuationSeparator" w:id="0">
    <w:p w:rsidR="005252C9" w:rsidRDefault="00525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DCC" w:rsidRDefault="003B2D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sz w:val="20"/>
      </w:rPr>
    </w:lvl>
  </w:abstractNum>
  <w:abstractNum w:abstractNumId="2" w15:restartNumberingAfterBreak="0">
    <w:nsid w:val="009B59E9"/>
    <w:multiLevelType w:val="hybridMultilevel"/>
    <w:tmpl w:val="1D50F6E0"/>
    <w:lvl w:ilvl="0" w:tplc="DA64AE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B01A46"/>
    <w:multiLevelType w:val="hybridMultilevel"/>
    <w:tmpl w:val="65F267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17063A2"/>
    <w:multiLevelType w:val="hybridMultilevel"/>
    <w:tmpl w:val="1832B876"/>
    <w:lvl w:ilvl="0" w:tplc="0EDA1C86">
      <w:start w:val="1"/>
      <w:numFmt w:val="decimal"/>
      <w:lvlText w:val="SLO# %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1A12915"/>
    <w:multiLevelType w:val="hybridMultilevel"/>
    <w:tmpl w:val="7B8C0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271E52"/>
    <w:multiLevelType w:val="hybridMultilevel"/>
    <w:tmpl w:val="824C17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6444FE"/>
    <w:multiLevelType w:val="hybridMultilevel"/>
    <w:tmpl w:val="B33A2FD6"/>
    <w:lvl w:ilvl="0" w:tplc="795405F4">
      <w:start w:val="1"/>
      <w:numFmt w:val="lowerRoman"/>
      <w:lvlText w:val="(%1)"/>
      <w:lvlJc w:val="left"/>
      <w:pPr>
        <w:ind w:left="10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DD5642"/>
    <w:multiLevelType w:val="hybridMultilevel"/>
    <w:tmpl w:val="9D24F4D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9" w15:restartNumberingAfterBreak="0">
    <w:nsid w:val="04AC5778"/>
    <w:multiLevelType w:val="hybridMultilevel"/>
    <w:tmpl w:val="B33A2FD6"/>
    <w:lvl w:ilvl="0" w:tplc="795405F4">
      <w:start w:val="1"/>
      <w:numFmt w:val="lowerRoman"/>
      <w:lvlText w:val="(%1)"/>
      <w:lvlJc w:val="left"/>
      <w:pPr>
        <w:ind w:left="10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D50E9F"/>
    <w:multiLevelType w:val="hybridMultilevel"/>
    <w:tmpl w:val="1F6A8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5385D06"/>
    <w:multiLevelType w:val="hybridMultilevel"/>
    <w:tmpl w:val="0C2659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5CD4C2D"/>
    <w:multiLevelType w:val="multilevel"/>
    <w:tmpl w:val="BCF20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i/>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075FAF"/>
    <w:multiLevelType w:val="hybridMultilevel"/>
    <w:tmpl w:val="F1B099E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61E6C04"/>
    <w:multiLevelType w:val="hybridMultilevel"/>
    <w:tmpl w:val="B33A2FD6"/>
    <w:lvl w:ilvl="0" w:tplc="795405F4">
      <w:start w:val="1"/>
      <w:numFmt w:val="lowerRoman"/>
      <w:lvlText w:val="(%1)"/>
      <w:lvlJc w:val="left"/>
      <w:pPr>
        <w:ind w:left="10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CD17C3"/>
    <w:multiLevelType w:val="hybridMultilevel"/>
    <w:tmpl w:val="D73A67E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070E4931"/>
    <w:multiLevelType w:val="hybridMultilevel"/>
    <w:tmpl w:val="526A239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078067FD"/>
    <w:multiLevelType w:val="hybridMultilevel"/>
    <w:tmpl w:val="B33A2FD6"/>
    <w:lvl w:ilvl="0" w:tplc="795405F4">
      <w:start w:val="1"/>
      <w:numFmt w:val="lowerRoman"/>
      <w:lvlText w:val="(%1)"/>
      <w:lvlJc w:val="left"/>
      <w:pPr>
        <w:ind w:left="105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293742"/>
    <w:multiLevelType w:val="hybridMultilevel"/>
    <w:tmpl w:val="F0DE1F70"/>
    <w:lvl w:ilvl="0" w:tplc="8732F5C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83F17D5"/>
    <w:multiLevelType w:val="hybridMultilevel"/>
    <w:tmpl w:val="DFD8F0EC"/>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0" w15:restartNumberingAfterBreak="0">
    <w:nsid w:val="09AF2E62"/>
    <w:multiLevelType w:val="multilevel"/>
    <w:tmpl w:val="055E5A0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09D023D2"/>
    <w:multiLevelType w:val="hybridMultilevel"/>
    <w:tmpl w:val="BCF6E2E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A772233"/>
    <w:multiLevelType w:val="hybridMultilevel"/>
    <w:tmpl w:val="8CD8D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CF5F8C"/>
    <w:multiLevelType w:val="hybridMultilevel"/>
    <w:tmpl w:val="945AE4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0B770D19"/>
    <w:multiLevelType w:val="hybridMultilevel"/>
    <w:tmpl w:val="6EFAFF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C195ECE"/>
    <w:multiLevelType w:val="hybridMultilevel"/>
    <w:tmpl w:val="A7EA61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0C542BE1"/>
    <w:multiLevelType w:val="hybridMultilevel"/>
    <w:tmpl w:val="2FA2C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C9012CF"/>
    <w:multiLevelType w:val="hybridMultilevel"/>
    <w:tmpl w:val="F2206A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0CB34EDE"/>
    <w:multiLevelType w:val="hybridMultilevel"/>
    <w:tmpl w:val="351CBB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D4A101D"/>
    <w:multiLevelType w:val="hybridMultilevel"/>
    <w:tmpl w:val="B43E6714"/>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D506387"/>
    <w:multiLevelType w:val="multilevel"/>
    <w:tmpl w:val="D26638E6"/>
    <w:lvl w:ilvl="0">
      <w:start w:val="47"/>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i/>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F23155"/>
    <w:multiLevelType w:val="hybridMultilevel"/>
    <w:tmpl w:val="77EAA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E0D2BCF"/>
    <w:multiLevelType w:val="hybridMultilevel"/>
    <w:tmpl w:val="E2C68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FB83CEF"/>
    <w:multiLevelType w:val="hybridMultilevel"/>
    <w:tmpl w:val="CCA2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FD3498D"/>
    <w:multiLevelType w:val="hybridMultilevel"/>
    <w:tmpl w:val="F88214C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0FFC6231"/>
    <w:multiLevelType w:val="hybridMultilevel"/>
    <w:tmpl w:val="B33A2FD6"/>
    <w:lvl w:ilvl="0" w:tplc="795405F4">
      <w:start w:val="1"/>
      <w:numFmt w:val="lowerRoman"/>
      <w:lvlText w:val="(%1)"/>
      <w:lvlJc w:val="left"/>
      <w:pPr>
        <w:ind w:left="10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0437C21"/>
    <w:multiLevelType w:val="multilevel"/>
    <w:tmpl w:val="06B49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bullet"/>
      <w:lvlText w:val=""/>
      <w:lvlJc w:val="left"/>
      <w:pPr>
        <w:ind w:left="4320" w:hanging="360"/>
      </w:pPr>
      <w:rPr>
        <w:rFonts w:ascii="Symbol" w:hAnsi="Symbol" w:hint="default"/>
        <w:i/>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0A9607A"/>
    <w:multiLevelType w:val="hybridMultilevel"/>
    <w:tmpl w:val="C0A04B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0F24C84"/>
    <w:multiLevelType w:val="hybridMultilevel"/>
    <w:tmpl w:val="AA5056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1116C31"/>
    <w:multiLevelType w:val="multilevel"/>
    <w:tmpl w:val="221A9FE8"/>
    <w:lvl w:ilvl="0">
      <w:start w:val="47"/>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i/>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1E24689"/>
    <w:multiLevelType w:val="hybridMultilevel"/>
    <w:tmpl w:val="83B8B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36A0F2D"/>
    <w:multiLevelType w:val="hybridMultilevel"/>
    <w:tmpl w:val="A8B6D56E"/>
    <w:lvl w:ilvl="0" w:tplc="70DC34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36D6D4D"/>
    <w:multiLevelType w:val="hybridMultilevel"/>
    <w:tmpl w:val="FB466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144F5801"/>
    <w:multiLevelType w:val="hybridMultilevel"/>
    <w:tmpl w:val="C64E2AB6"/>
    <w:lvl w:ilvl="0" w:tplc="04090015">
      <w:start w:val="1"/>
      <w:numFmt w:val="upperLetter"/>
      <w:pStyle w:val="SublistParagraph"/>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14693612"/>
    <w:multiLevelType w:val="hybridMultilevel"/>
    <w:tmpl w:val="0F5EF8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475057A"/>
    <w:multiLevelType w:val="hybridMultilevel"/>
    <w:tmpl w:val="ADAE571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5DF4A90"/>
    <w:multiLevelType w:val="hybridMultilevel"/>
    <w:tmpl w:val="A9E2DBD2"/>
    <w:lvl w:ilvl="0" w:tplc="83C82216">
      <w:start w:val="1"/>
      <w:numFmt w:val="upperLetter"/>
      <w:lvlText w:val="%1."/>
      <w:lvlJc w:val="left"/>
      <w:pPr>
        <w:tabs>
          <w:tab w:val="num" w:pos="1080"/>
        </w:tabs>
        <w:ind w:left="1080" w:hanging="360"/>
      </w:pPr>
      <w:rPr>
        <w:rFonts w:hint="default"/>
      </w:rPr>
    </w:lvl>
    <w:lvl w:ilvl="1" w:tplc="8EB658C4">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168D5763"/>
    <w:multiLevelType w:val="hybridMultilevel"/>
    <w:tmpl w:val="7FBCE072"/>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8" w15:restartNumberingAfterBreak="0">
    <w:nsid w:val="16920A71"/>
    <w:multiLevelType w:val="hybridMultilevel"/>
    <w:tmpl w:val="64DA86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16D070F4"/>
    <w:multiLevelType w:val="hybridMultilevel"/>
    <w:tmpl w:val="01567A4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16D63EF9"/>
    <w:multiLevelType w:val="hybridMultilevel"/>
    <w:tmpl w:val="46F2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7D447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181764A6"/>
    <w:multiLevelType w:val="hybridMultilevel"/>
    <w:tmpl w:val="DDC8F8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93B238B"/>
    <w:multiLevelType w:val="hybridMultilevel"/>
    <w:tmpl w:val="25FA5CF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1A5600B0"/>
    <w:multiLevelType w:val="multilevel"/>
    <w:tmpl w:val="BCF20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i/>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A6C5CB4"/>
    <w:multiLevelType w:val="multilevel"/>
    <w:tmpl w:val="E4CC1D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1B16443C"/>
    <w:multiLevelType w:val="hybridMultilevel"/>
    <w:tmpl w:val="CA968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B570B8B"/>
    <w:multiLevelType w:val="hybridMultilevel"/>
    <w:tmpl w:val="146A9E2E"/>
    <w:lvl w:ilvl="0" w:tplc="F6DCDCD8">
      <w:start w:val="1"/>
      <w:numFmt w:val="bullet"/>
      <w:pStyle w:val="sectionitem2"/>
      <w:lvlText w:val=""/>
      <w:lvlJc w:val="left"/>
      <w:pPr>
        <w:tabs>
          <w:tab w:val="num" w:pos="720"/>
        </w:tabs>
        <w:ind w:left="720" w:hanging="360"/>
      </w:pPr>
      <w:rPr>
        <w:rFonts w:ascii="Symbol" w:hAnsi="Symbol" w:hint="default"/>
      </w:rPr>
    </w:lvl>
    <w:lvl w:ilvl="1" w:tplc="ED34A58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1BF40629"/>
    <w:multiLevelType w:val="hybridMultilevel"/>
    <w:tmpl w:val="29A28F58"/>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9" w15:restartNumberingAfterBreak="0">
    <w:nsid w:val="1C372FF2"/>
    <w:multiLevelType w:val="hybridMultilevel"/>
    <w:tmpl w:val="55A2C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C69288D"/>
    <w:multiLevelType w:val="hybridMultilevel"/>
    <w:tmpl w:val="DE3EA2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1C9B0CF7"/>
    <w:multiLevelType w:val="hybridMultilevel"/>
    <w:tmpl w:val="2B524CA4"/>
    <w:lvl w:ilvl="0" w:tplc="C654FE82">
      <w:start w:val="1"/>
      <w:numFmt w:val="bullet"/>
      <w:lvlText w:val=""/>
      <w:lvlJc w:val="left"/>
      <w:pPr>
        <w:tabs>
          <w:tab w:val="num" w:pos="720"/>
        </w:tabs>
        <w:ind w:left="720" w:hanging="360"/>
      </w:pPr>
      <w:rPr>
        <w:rFonts w:ascii="Symbol" w:hAnsi="Symbol" w:hint="default"/>
        <w:sz w:val="20"/>
      </w:rPr>
    </w:lvl>
    <w:lvl w:ilvl="1" w:tplc="8138D64E">
      <w:start w:val="1"/>
      <w:numFmt w:val="bullet"/>
      <w:lvlText w:val="o"/>
      <w:lvlJc w:val="left"/>
      <w:pPr>
        <w:tabs>
          <w:tab w:val="num" w:pos="1440"/>
        </w:tabs>
        <w:ind w:left="1440" w:hanging="360"/>
      </w:pPr>
      <w:rPr>
        <w:rFonts w:ascii="Courier New" w:hAnsi="Courier New" w:cs="Times New Roman" w:hint="default"/>
        <w:sz w:val="20"/>
      </w:rPr>
    </w:lvl>
    <w:lvl w:ilvl="2" w:tplc="10C0E9DA">
      <w:start w:val="1"/>
      <w:numFmt w:val="bullet"/>
      <w:lvlText w:val=""/>
      <w:lvlJc w:val="left"/>
      <w:pPr>
        <w:tabs>
          <w:tab w:val="num" w:pos="2160"/>
        </w:tabs>
        <w:ind w:left="2160" w:hanging="360"/>
      </w:pPr>
      <w:rPr>
        <w:rFonts w:ascii="Wingdings" w:hAnsi="Wingdings" w:hint="default"/>
        <w:sz w:val="20"/>
      </w:rPr>
    </w:lvl>
    <w:lvl w:ilvl="3" w:tplc="021A22B4">
      <w:start w:val="1"/>
      <w:numFmt w:val="bullet"/>
      <w:lvlText w:val=""/>
      <w:lvlJc w:val="left"/>
      <w:pPr>
        <w:tabs>
          <w:tab w:val="num" w:pos="2880"/>
        </w:tabs>
        <w:ind w:left="2880" w:hanging="360"/>
      </w:pPr>
      <w:rPr>
        <w:rFonts w:ascii="Wingdings" w:hAnsi="Wingdings" w:hint="default"/>
        <w:sz w:val="20"/>
      </w:rPr>
    </w:lvl>
    <w:lvl w:ilvl="4" w:tplc="BBBCA22A">
      <w:start w:val="1"/>
      <w:numFmt w:val="bullet"/>
      <w:lvlText w:val=""/>
      <w:lvlJc w:val="left"/>
      <w:pPr>
        <w:tabs>
          <w:tab w:val="num" w:pos="3600"/>
        </w:tabs>
        <w:ind w:left="3600" w:hanging="360"/>
      </w:pPr>
      <w:rPr>
        <w:rFonts w:ascii="Wingdings" w:hAnsi="Wingdings" w:hint="default"/>
        <w:sz w:val="20"/>
      </w:rPr>
    </w:lvl>
    <w:lvl w:ilvl="5" w:tplc="AEFA2C2C">
      <w:start w:val="1"/>
      <w:numFmt w:val="bullet"/>
      <w:lvlText w:val=""/>
      <w:lvlJc w:val="left"/>
      <w:pPr>
        <w:tabs>
          <w:tab w:val="num" w:pos="4320"/>
        </w:tabs>
        <w:ind w:left="4320" w:hanging="360"/>
      </w:pPr>
      <w:rPr>
        <w:rFonts w:ascii="Wingdings" w:hAnsi="Wingdings" w:hint="default"/>
        <w:sz w:val="20"/>
      </w:rPr>
    </w:lvl>
    <w:lvl w:ilvl="6" w:tplc="17BCDEB0">
      <w:start w:val="1"/>
      <w:numFmt w:val="bullet"/>
      <w:lvlText w:val=""/>
      <w:lvlJc w:val="left"/>
      <w:pPr>
        <w:tabs>
          <w:tab w:val="num" w:pos="5040"/>
        </w:tabs>
        <w:ind w:left="5040" w:hanging="360"/>
      </w:pPr>
      <w:rPr>
        <w:rFonts w:ascii="Wingdings" w:hAnsi="Wingdings" w:hint="default"/>
        <w:sz w:val="20"/>
      </w:rPr>
    </w:lvl>
    <w:lvl w:ilvl="7" w:tplc="A16AEB3E">
      <w:start w:val="1"/>
      <w:numFmt w:val="bullet"/>
      <w:lvlText w:val=""/>
      <w:lvlJc w:val="left"/>
      <w:pPr>
        <w:tabs>
          <w:tab w:val="num" w:pos="5760"/>
        </w:tabs>
        <w:ind w:left="5760" w:hanging="360"/>
      </w:pPr>
      <w:rPr>
        <w:rFonts w:ascii="Wingdings" w:hAnsi="Wingdings" w:hint="default"/>
        <w:sz w:val="20"/>
      </w:rPr>
    </w:lvl>
    <w:lvl w:ilvl="8" w:tplc="2FE2812A">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D19093B"/>
    <w:multiLevelType w:val="hybridMultilevel"/>
    <w:tmpl w:val="913E6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D4526AE"/>
    <w:multiLevelType w:val="hybridMultilevel"/>
    <w:tmpl w:val="3D3A4B0E"/>
    <w:lvl w:ilvl="0" w:tplc="31AE6344">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64" w15:restartNumberingAfterBreak="0">
    <w:nsid w:val="1D4B0ABE"/>
    <w:multiLevelType w:val="multilevel"/>
    <w:tmpl w:val="A34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DCF53E1"/>
    <w:multiLevelType w:val="hybridMultilevel"/>
    <w:tmpl w:val="40AC5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E8A39B0"/>
    <w:multiLevelType w:val="hybridMultilevel"/>
    <w:tmpl w:val="E4AC2346"/>
    <w:lvl w:ilvl="0" w:tplc="04090001">
      <w:start w:val="1"/>
      <w:numFmt w:val="bullet"/>
      <w:lvlText w:val=""/>
      <w:lvlJc w:val="left"/>
      <w:pPr>
        <w:ind w:left="1080" w:hanging="360"/>
      </w:pPr>
      <w:rPr>
        <w:rFonts w:ascii="Symbol" w:hAnsi="Symbol"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1EAB2B13"/>
    <w:multiLevelType w:val="hybridMultilevel"/>
    <w:tmpl w:val="65106C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1F29125A"/>
    <w:multiLevelType w:val="hybridMultilevel"/>
    <w:tmpl w:val="3AA095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00B7580"/>
    <w:multiLevelType w:val="hybridMultilevel"/>
    <w:tmpl w:val="007C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0C97795"/>
    <w:multiLevelType w:val="hybridMultilevel"/>
    <w:tmpl w:val="C7AA7778"/>
    <w:lvl w:ilvl="0" w:tplc="6CA0D7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20FD54AF"/>
    <w:multiLevelType w:val="hybridMultilevel"/>
    <w:tmpl w:val="111469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17C4202"/>
    <w:multiLevelType w:val="hybridMultilevel"/>
    <w:tmpl w:val="7F0ECA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4C5992"/>
    <w:multiLevelType w:val="hybridMultilevel"/>
    <w:tmpl w:val="DB225A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35F3BDC"/>
    <w:multiLevelType w:val="hybridMultilevel"/>
    <w:tmpl w:val="484C1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236811FD"/>
    <w:multiLevelType w:val="multilevel"/>
    <w:tmpl w:val="B16ACE8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23966880"/>
    <w:multiLevelType w:val="hybridMultilevel"/>
    <w:tmpl w:val="973E99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24AA4529"/>
    <w:multiLevelType w:val="hybridMultilevel"/>
    <w:tmpl w:val="DAE2B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251B3617"/>
    <w:multiLevelType w:val="multilevel"/>
    <w:tmpl w:val="891A1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80" w15:restartNumberingAfterBreak="0">
    <w:nsid w:val="25211FA4"/>
    <w:multiLevelType w:val="hybridMultilevel"/>
    <w:tmpl w:val="8EBEA6E2"/>
    <w:lvl w:ilvl="0" w:tplc="0409000F">
      <w:start w:val="1"/>
      <w:numFmt w:val="decimal"/>
      <w:lvlText w:val="%1."/>
      <w:lvlJc w:val="left"/>
      <w:pPr>
        <w:ind w:left="1080" w:hanging="360"/>
      </w:pPr>
    </w:lvl>
    <w:lvl w:ilvl="1" w:tplc="B5CAA448">
      <w:start w:val="3"/>
      <w:numFmt w:val="bullet"/>
      <w:lvlText w:val="•"/>
      <w:lvlJc w:val="left"/>
      <w:pPr>
        <w:ind w:left="1800" w:hanging="360"/>
      </w:pPr>
      <w:rPr>
        <w:rFonts w:ascii="Arial" w:eastAsia="Times New Roman"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5846E5A"/>
    <w:multiLevelType w:val="hybridMultilevel"/>
    <w:tmpl w:val="79901844"/>
    <w:lvl w:ilvl="0" w:tplc="8326C99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5B30D68"/>
    <w:multiLevelType w:val="hybridMultilevel"/>
    <w:tmpl w:val="EFA643D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5D8002E"/>
    <w:multiLevelType w:val="hybridMultilevel"/>
    <w:tmpl w:val="1A98B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6FA0093"/>
    <w:multiLevelType w:val="hybridMultilevel"/>
    <w:tmpl w:val="8D50B522"/>
    <w:lvl w:ilvl="0" w:tplc="04090003">
      <w:start w:val="1"/>
      <w:numFmt w:val="bullet"/>
      <w:lvlText w:val="o"/>
      <w:lvlJc w:val="left"/>
      <w:pPr>
        <w:ind w:left="1915" w:hanging="360"/>
      </w:pPr>
      <w:rPr>
        <w:rFonts w:ascii="Courier New" w:hAnsi="Courier New" w:cs="Courier New"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85" w15:restartNumberingAfterBreak="0">
    <w:nsid w:val="294D1D1C"/>
    <w:multiLevelType w:val="hybridMultilevel"/>
    <w:tmpl w:val="D8249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974787F"/>
    <w:multiLevelType w:val="hybridMultilevel"/>
    <w:tmpl w:val="DEBC8B58"/>
    <w:lvl w:ilvl="0" w:tplc="C80053EE">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7" w15:restartNumberingAfterBreak="0">
    <w:nsid w:val="29751762"/>
    <w:multiLevelType w:val="hybridMultilevel"/>
    <w:tmpl w:val="C158E0F2"/>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99B50BA"/>
    <w:multiLevelType w:val="hybridMultilevel"/>
    <w:tmpl w:val="72988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2A386F09"/>
    <w:multiLevelType w:val="hybridMultilevel"/>
    <w:tmpl w:val="AC92D1AE"/>
    <w:lvl w:ilvl="0" w:tplc="898063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A94360E"/>
    <w:multiLevelType w:val="hybridMultilevel"/>
    <w:tmpl w:val="1F24FBAE"/>
    <w:lvl w:ilvl="0" w:tplc="928A644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91" w15:restartNumberingAfterBreak="0">
    <w:nsid w:val="2C545AB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2" w15:restartNumberingAfterBreak="0">
    <w:nsid w:val="2C876771"/>
    <w:multiLevelType w:val="hybridMultilevel"/>
    <w:tmpl w:val="6F0C939A"/>
    <w:lvl w:ilvl="0" w:tplc="83C8221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D9E44D3"/>
    <w:multiLevelType w:val="hybridMultilevel"/>
    <w:tmpl w:val="4AB8DA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2DF4165D"/>
    <w:multiLevelType w:val="hybridMultilevel"/>
    <w:tmpl w:val="399C8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2E162D23"/>
    <w:multiLevelType w:val="hybridMultilevel"/>
    <w:tmpl w:val="8C505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E7C04C3"/>
    <w:multiLevelType w:val="hybridMultilevel"/>
    <w:tmpl w:val="D6AAE710"/>
    <w:lvl w:ilvl="0" w:tplc="0409000F">
      <w:start w:val="1"/>
      <w:numFmt w:val="decimal"/>
      <w:lvlText w:val="%1."/>
      <w:lvlJc w:val="left"/>
      <w:pPr>
        <w:tabs>
          <w:tab w:val="num" w:pos="1008"/>
        </w:tabs>
        <w:ind w:left="1008" w:hanging="360"/>
      </w:pPr>
      <w:rPr>
        <w:rFonts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98" w15:restartNumberingAfterBreak="0">
    <w:nsid w:val="2F365BD1"/>
    <w:multiLevelType w:val="multilevel"/>
    <w:tmpl w:val="9B404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i/>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F4B1798"/>
    <w:multiLevelType w:val="hybridMultilevel"/>
    <w:tmpl w:val="C78823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30154BE3"/>
    <w:multiLevelType w:val="hybridMultilevel"/>
    <w:tmpl w:val="30E4E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2453EE1"/>
    <w:multiLevelType w:val="hybridMultilevel"/>
    <w:tmpl w:val="F7809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4351E70"/>
    <w:multiLevelType w:val="multilevel"/>
    <w:tmpl w:val="DE48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4C93FFF"/>
    <w:multiLevelType w:val="hybridMultilevel"/>
    <w:tmpl w:val="BEA68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5942EA9"/>
    <w:multiLevelType w:val="hybridMultilevel"/>
    <w:tmpl w:val="7742BD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62A37E6"/>
    <w:multiLevelType w:val="hybridMultilevel"/>
    <w:tmpl w:val="885802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36B0448F"/>
    <w:multiLevelType w:val="hybridMultilevel"/>
    <w:tmpl w:val="EDF8CCFA"/>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9D61008"/>
    <w:multiLevelType w:val="hybridMultilevel"/>
    <w:tmpl w:val="6CF0B82E"/>
    <w:lvl w:ilvl="0" w:tplc="C5664F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B061C86"/>
    <w:multiLevelType w:val="hybridMultilevel"/>
    <w:tmpl w:val="E374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BB250D6"/>
    <w:multiLevelType w:val="hybridMultilevel"/>
    <w:tmpl w:val="3EAEEE9A"/>
    <w:lvl w:ilvl="0" w:tplc="204A1ED6">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0" w15:restartNumberingAfterBreak="0">
    <w:nsid w:val="3C02526B"/>
    <w:multiLevelType w:val="hybridMultilevel"/>
    <w:tmpl w:val="508A1356"/>
    <w:lvl w:ilvl="0" w:tplc="0409000F">
      <w:start w:val="1"/>
      <w:numFmt w:val="decimal"/>
      <w:lvlText w:val="%1."/>
      <w:lvlJc w:val="left"/>
      <w:pPr>
        <w:ind w:left="997" w:hanging="360"/>
      </w:pPr>
    </w:lvl>
    <w:lvl w:ilvl="1" w:tplc="04090019" w:tentative="1">
      <w:start w:val="1"/>
      <w:numFmt w:val="lowerLetter"/>
      <w:lvlText w:val="%2."/>
      <w:lvlJc w:val="left"/>
      <w:pPr>
        <w:ind w:left="1717" w:hanging="360"/>
      </w:pPr>
    </w:lvl>
    <w:lvl w:ilvl="2" w:tplc="0409001B" w:tentative="1">
      <w:start w:val="1"/>
      <w:numFmt w:val="lowerRoman"/>
      <w:lvlText w:val="%3."/>
      <w:lvlJc w:val="right"/>
      <w:pPr>
        <w:ind w:left="2437" w:hanging="180"/>
      </w:pPr>
    </w:lvl>
    <w:lvl w:ilvl="3" w:tplc="0409000F" w:tentative="1">
      <w:start w:val="1"/>
      <w:numFmt w:val="decimal"/>
      <w:lvlText w:val="%4."/>
      <w:lvlJc w:val="left"/>
      <w:pPr>
        <w:ind w:left="3157" w:hanging="360"/>
      </w:pPr>
    </w:lvl>
    <w:lvl w:ilvl="4" w:tplc="04090019" w:tentative="1">
      <w:start w:val="1"/>
      <w:numFmt w:val="lowerLetter"/>
      <w:lvlText w:val="%5."/>
      <w:lvlJc w:val="left"/>
      <w:pPr>
        <w:ind w:left="3877" w:hanging="360"/>
      </w:pPr>
    </w:lvl>
    <w:lvl w:ilvl="5" w:tplc="0409001B" w:tentative="1">
      <w:start w:val="1"/>
      <w:numFmt w:val="lowerRoman"/>
      <w:lvlText w:val="%6."/>
      <w:lvlJc w:val="right"/>
      <w:pPr>
        <w:ind w:left="4597" w:hanging="180"/>
      </w:pPr>
    </w:lvl>
    <w:lvl w:ilvl="6" w:tplc="0409000F" w:tentative="1">
      <w:start w:val="1"/>
      <w:numFmt w:val="decimal"/>
      <w:lvlText w:val="%7."/>
      <w:lvlJc w:val="left"/>
      <w:pPr>
        <w:ind w:left="5317" w:hanging="360"/>
      </w:pPr>
    </w:lvl>
    <w:lvl w:ilvl="7" w:tplc="04090019" w:tentative="1">
      <w:start w:val="1"/>
      <w:numFmt w:val="lowerLetter"/>
      <w:lvlText w:val="%8."/>
      <w:lvlJc w:val="left"/>
      <w:pPr>
        <w:ind w:left="6037" w:hanging="360"/>
      </w:pPr>
    </w:lvl>
    <w:lvl w:ilvl="8" w:tplc="0409001B" w:tentative="1">
      <w:start w:val="1"/>
      <w:numFmt w:val="lowerRoman"/>
      <w:lvlText w:val="%9."/>
      <w:lvlJc w:val="right"/>
      <w:pPr>
        <w:ind w:left="6757" w:hanging="180"/>
      </w:pPr>
    </w:lvl>
  </w:abstractNum>
  <w:abstractNum w:abstractNumId="111" w15:restartNumberingAfterBreak="0">
    <w:nsid w:val="3DAE70B0"/>
    <w:multiLevelType w:val="hybridMultilevel"/>
    <w:tmpl w:val="DE7CC0D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3DB2167B"/>
    <w:multiLevelType w:val="hybridMultilevel"/>
    <w:tmpl w:val="54D275E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13" w15:restartNumberingAfterBreak="0">
    <w:nsid w:val="3E613D4F"/>
    <w:multiLevelType w:val="hybridMultilevel"/>
    <w:tmpl w:val="958ED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F295961"/>
    <w:multiLevelType w:val="hybridMultilevel"/>
    <w:tmpl w:val="CB1C7C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3F404A1B"/>
    <w:multiLevelType w:val="hybridMultilevel"/>
    <w:tmpl w:val="534AC150"/>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16" w15:restartNumberingAfterBreak="0">
    <w:nsid w:val="40361E88"/>
    <w:multiLevelType w:val="hybridMultilevel"/>
    <w:tmpl w:val="E96EA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407F7C80"/>
    <w:multiLevelType w:val="hybridMultilevel"/>
    <w:tmpl w:val="11321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0D863EA"/>
    <w:multiLevelType w:val="multilevel"/>
    <w:tmpl w:val="A40CF81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decimal"/>
      <w:lvlText w:val="%3."/>
      <w:lvlJc w:val="left"/>
      <w:pPr>
        <w:ind w:left="2880" w:hanging="360"/>
      </w:pPr>
      <w:rPr>
        <w:rFonts w:hint="default"/>
      </w:rPr>
    </w:lvl>
    <w:lvl w:ilvl="3">
      <w:start w:val="1"/>
      <w:numFmt w:val="bullet"/>
      <w:lvlText w:val=""/>
      <w:lvlJc w:val="left"/>
      <w:pPr>
        <w:tabs>
          <w:tab w:val="num" w:pos="3600"/>
        </w:tabs>
        <w:ind w:left="3600" w:hanging="360"/>
      </w:pPr>
      <w:rPr>
        <w:rFonts w:ascii="Wingdings" w:hAnsi="Wingdings" w:hint="default"/>
        <w:sz w:val="20"/>
      </w:rPr>
    </w:lvl>
    <w:lvl w:ilvl="4">
      <w:start w:val="1"/>
      <w:numFmt w:val="decimal"/>
      <w:lvlText w:val="%5."/>
      <w:lvlJc w:val="left"/>
      <w:pPr>
        <w:ind w:left="4320" w:hanging="360"/>
      </w:pPr>
      <w:rPr>
        <w:rFonts w:hint="default"/>
      </w:rPr>
    </w:lvl>
    <w:lvl w:ilvl="5">
      <w:start w:val="1"/>
      <w:numFmt w:val="lowerLetter"/>
      <w:lvlText w:val="%6)"/>
      <w:lvlJc w:val="left"/>
      <w:pPr>
        <w:ind w:left="5040" w:hanging="360"/>
      </w:pPr>
      <w:rPr>
        <w:rFonts w:hint="default"/>
        <w:i/>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9" w15:restartNumberingAfterBreak="0">
    <w:nsid w:val="42185E2E"/>
    <w:multiLevelType w:val="hybridMultilevel"/>
    <w:tmpl w:val="8E34E2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4135581"/>
    <w:multiLevelType w:val="hybridMultilevel"/>
    <w:tmpl w:val="052A8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44D20213"/>
    <w:multiLevelType w:val="hybridMultilevel"/>
    <w:tmpl w:val="74CC24C4"/>
    <w:lvl w:ilvl="0" w:tplc="BCEC5334">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464C26E8"/>
    <w:multiLevelType w:val="hybridMultilevel"/>
    <w:tmpl w:val="26947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6C36059"/>
    <w:multiLevelType w:val="hybridMultilevel"/>
    <w:tmpl w:val="C8EECF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8871DC6"/>
    <w:multiLevelType w:val="hybridMultilevel"/>
    <w:tmpl w:val="AE4AB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D">
      <w:start w:val="1"/>
      <w:numFmt w:val="bullet"/>
      <w:lvlText w:val=""/>
      <w:lvlJc w:val="left"/>
      <w:pPr>
        <w:ind w:left="5760" w:hanging="360"/>
      </w:pPr>
      <w:rPr>
        <w:rFonts w:ascii="Wingdings" w:hAnsi="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8AF2EF2"/>
    <w:multiLevelType w:val="hybridMultilevel"/>
    <w:tmpl w:val="5944D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492B296B"/>
    <w:multiLevelType w:val="hybridMultilevel"/>
    <w:tmpl w:val="AC92D1AE"/>
    <w:lvl w:ilvl="0" w:tplc="898063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A1425CF"/>
    <w:multiLevelType w:val="hybridMultilevel"/>
    <w:tmpl w:val="81B4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A236ACB"/>
    <w:multiLevelType w:val="hybridMultilevel"/>
    <w:tmpl w:val="6DEED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4A4E6488"/>
    <w:multiLevelType w:val="hybridMultilevel"/>
    <w:tmpl w:val="F36643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B746C0B"/>
    <w:multiLevelType w:val="hybridMultilevel"/>
    <w:tmpl w:val="5AB44126"/>
    <w:lvl w:ilvl="0" w:tplc="04090001">
      <w:start w:val="1"/>
      <w:numFmt w:val="bullet"/>
      <w:lvlText w:val=""/>
      <w:lvlJc w:val="left"/>
      <w:pPr>
        <w:tabs>
          <w:tab w:val="num" w:pos="1080"/>
        </w:tabs>
        <w:ind w:left="1080" w:hanging="360"/>
      </w:pPr>
      <w:rPr>
        <w:rFonts w:ascii="Symbol" w:hAnsi="Symbol" w:hint="default"/>
      </w:rPr>
    </w:lvl>
    <w:lvl w:ilvl="1" w:tplc="948ADDCA">
      <w:start w:val="2"/>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1" w15:restartNumberingAfterBreak="0">
    <w:nsid w:val="4BE253A5"/>
    <w:multiLevelType w:val="hybridMultilevel"/>
    <w:tmpl w:val="4F8C2890"/>
    <w:lvl w:ilvl="0" w:tplc="AD4600B6">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C064144"/>
    <w:multiLevelType w:val="hybridMultilevel"/>
    <w:tmpl w:val="14C06988"/>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D1D25DF"/>
    <w:multiLevelType w:val="hybridMultilevel"/>
    <w:tmpl w:val="20BAF90A"/>
    <w:lvl w:ilvl="0" w:tplc="F0DE0EF2">
      <w:start w:val="2"/>
      <w:numFmt w:val="decimal"/>
      <w:lvlText w:val="SLO#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D795AC3"/>
    <w:multiLevelType w:val="hybridMultilevel"/>
    <w:tmpl w:val="595EBC4A"/>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D934A20"/>
    <w:multiLevelType w:val="hybridMultilevel"/>
    <w:tmpl w:val="FEA8061A"/>
    <w:lvl w:ilvl="0" w:tplc="04090001">
      <w:start w:val="1"/>
      <w:numFmt w:val="bullet"/>
      <w:lvlText w:val=""/>
      <w:lvlJc w:val="left"/>
      <w:pPr>
        <w:tabs>
          <w:tab w:val="num" w:pos="997"/>
        </w:tabs>
        <w:ind w:left="997" w:hanging="360"/>
      </w:pPr>
      <w:rPr>
        <w:rFonts w:ascii="Symbol" w:hAnsi="Symbol" w:hint="default"/>
      </w:rPr>
    </w:lvl>
    <w:lvl w:ilvl="1" w:tplc="04090003" w:tentative="1">
      <w:start w:val="1"/>
      <w:numFmt w:val="bullet"/>
      <w:lvlText w:val="o"/>
      <w:lvlJc w:val="left"/>
      <w:pPr>
        <w:tabs>
          <w:tab w:val="num" w:pos="1717"/>
        </w:tabs>
        <w:ind w:left="1717" w:hanging="360"/>
      </w:pPr>
      <w:rPr>
        <w:rFonts w:ascii="Courier New" w:hAnsi="Courier New" w:hint="default"/>
      </w:rPr>
    </w:lvl>
    <w:lvl w:ilvl="2" w:tplc="04090005" w:tentative="1">
      <w:start w:val="1"/>
      <w:numFmt w:val="bullet"/>
      <w:lvlText w:val=""/>
      <w:lvlJc w:val="left"/>
      <w:pPr>
        <w:tabs>
          <w:tab w:val="num" w:pos="2437"/>
        </w:tabs>
        <w:ind w:left="2437" w:hanging="360"/>
      </w:pPr>
      <w:rPr>
        <w:rFonts w:ascii="Wingdings" w:hAnsi="Wingdings" w:hint="default"/>
      </w:rPr>
    </w:lvl>
    <w:lvl w:ilvl="3" w:tplc="04090001" w:tentative="1">
      <w:start w:val="1"/>
      <w:numFmt w:val="bullet"/>
      <w:lvlText w:val=""/>
      <w:lvlJc w:val="left"/>
      <w:pPr>
        <w:tabs>
          <w:tab w:val="num" w:pos="3157"/>
        </w:tabs>
        <w:ind w:left="3157" w:hanging="360"/>
      </w:pPr>
      <w:rPr>
        <w:rFonts w:ascii="Symbol" w:hAnsi="Symbol" w:hint="default"/>
      </w:rPr>
    </w:lvl>
    <w:lvl w:ilvl="4" w:tplc="04090003" w:tentative="1">
      <w:start w:val="1"/>
      <w:numFmt w:val="bullet"/>
      <w:lvlText w:val="o"/>
      <w:lvlJc w:val="left"/>
      <w:pPr>
        <w:tabs>
          <w:tab w:val="num" w:pos="3877"/>
        </w:tabs>
        <w:ind w:left="3877" w:hanging="360"/>
      </w:pPr>
      <w:rPr>
        <w:rFonts w:ascii="Courier New" w:hAnsi="Courier New" w:hint="default"/>
      </w:rPr>
    </w:lvl>
    <w:lvl w:ilvl="5" w:tplc="04090005" w:tentative="1">
      <w:start w:val="1"/>
      <w:numFmt w:val="bullet"/>
      <w:lvlText w:val=""/>
      <w:lvlJc w:val="left"/>
      <w:pPr>
        <w:tabs>
          <w:tab w:val="num" w:pos="4597"/>
        </w:tabs>
        <w:ind w:left="4597" w:hanging="360"/>
      </w:pPr>
      <w:rPr>
        <w:rFonts w:ascii="Wingdings" w:hAnsi="Wingdings" w:hint="default"/>
      </w:rPr>
    </w:lvl>
    <w:lvl w:ilvl="6" w:tplc="04090001" w:tentative="1">
      <w:start w:val="1"/>
      <w:numFmt w:val="bullet"/>
      <w:lvlText w:val=""/>
      <w:lvlJc w:val="left"/>
      <w:pPr>
        <w:tabs>
          <w:tab w:val="num" w:pos="5317"/>
        </w:tabs>
        <w:ind w:left="5317" w:hanging="360"/>
      </w:pPr>
      <w:rPr>
        <w:rFonts w:ascii="Symbol" w:hAnsi="Symbol" w:hint="default"/>
      </w:rPr>
    </w:lvl>
    <w:lvl w:ilvl="7" w:tplc="04090003" w:tentative="1">
      <w:start w:val="1"/>
      <w:numFmt w:val="bullet"/>
      <w:lvlText w:val="o"/>
      <w:lvlJc w:val="left"/>
      <w:pPr>
        <w:tabs>
          <w:tab w:val="num" w:pos="6037"/>
        </w:tabs>
        <w:ind w:left="6037" w:hanging="360"/>
      </w:pPr>
      <w:rPr>
        <w:rFonts w:ascii="Courier New" w:hAnsi="Courier New" w:hint="default"/>
      </w:rPr>
    </w:lvl>
    <w:lvl w:ilvl="8" w:tplc="04090005" w:tentative="1">
      <w:start w:val="1"/>
      <w:numFmt w:val="bullet"/>
      <w:lvlText w:val=""/>
      <w:lvlJc w:val="left"/>
      <w:pPr>
        <w:tabs>
          <w:tab w:val="num" w:pos="6757"/>
        </w:tabs>
        <w:ind w:left="6757" w:hanging="360"/>
      </w:pPr>
      <w:rPr>
        <w:rFonts w:ascii="Wingdings" w:hAnsi="Wingdings" w:hint="default"/>
      </w:rPr>
    </w:lvl>
  </w:abstractNum>
  <w:abstractNum w:abstractNumId="136" w15:restartNumberingAfterBreak="0">
    <w:nsid w:val="4E711405"/>
    <w:multiLevelType w:val="hybridMultilevel"/>
    <w:tmpl w:val="8B20BD92"/>
    <w:lvl w:ilvl="0" w:tplc="DE645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ED3430A"/>
    <w:multiLevelType w:val="hybridMultilevel"/>
    <w:tmpl w:val="30E2A7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F9C4F8B"/>
    <w:multiLevelType w:val="hybridMultilevel"/>
    <w:tmpl w:val="5FB41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FC33779"/>
    <w:multiLevelType w:val="singleLevel"/>
    <w:tmpl w:val="DC068FB4"/>
    <w:lvl w:ilvl="0">
      <w:start w:val="1"/>
      <w:numFmt w:val="upperLetter"/>
      <w:pStyle w:val="ABET-Syllabus-CourseOutcom"/>
      <w:lvlText w:val="%1"/>
      <w:lvlJc w:val="left"/>
      <w:pPr>
        <w:tabs>
          <w:tab w:val="num" w:pos="1080"/>
        </w:tabs>
        <w:ind w:left="1080" w:hanging="360"/>
      </w:pPr>
      <w:rPr>
        <w:rFonts w:ascii="Times New Roman" w:hAnsi="Times New Roman" w:hint="default"/>
        <w:b w:val="0"/>
        <w:i w:val="0"/>
        <w:sz w:val="20"/>
        <w:szCs w:val="20"/>
      </w:rPr>
    </w:lvl>
  </w:abstractNum>
  <w:abstractNum w:abstractNumId="140" w15:restartNumberingAfterBreak="0">
    <w:nsid w:val="4FCE5761"/>
    <w:multiLevelType w:val="hybridMultilevel"/>
    <w:tmpl w:val="F796FC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046445E"/>
    <w:multiLevelType w:val="hybridMultilevel"/>
    <w:tmpl w:val="40F8FF34"/>
    <w:lvl w:ilvl="0" w:tplc="226ABAB4">
      <w:start w:val="4"/>
      <w:numFmt w:val="bullet"/>
      <w:lvlText w:val=""/>
      <w:lvlJc w:val="left"/>
      <w:pPr>
        <w:ind w:left="720" w:hanging="360"/>
      </w:pPr>
      <w:rPr>
        <w:rFonts w:ascii="Wingdings" w:eastAsia="Arial" w:hAnsi="Wingdings"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0C00BD4"/>
    <w:multiLevelType w:val="hybridMultilevel"/>
    <w:tmpl w:val="D5967E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0FA430F"/>
    <w:multiLevelType w:val="hybridMultilevel"/>
    <w:tmpl w:val="A91038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4" w15:restartNumberingAfterBreak="0">
    <w:nsid w:val="51043D53"/>
    <w:multiLevelType w:val="hybridMultilevel"/>
    <w:tmpl w:val="B33A2FD6"/>
    <w:lvl w:ilvl="0" w:tplc="795405F4">
      <w:start w:val="1"/>
      <w:numFmt w:val="lowerRoman"/>
      <w:lvlText w:val="(%1)"/>
      <w:lvlJc w:val="left"/>
      <w:pPr>
        <w:ind w:left="10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2E44BA5"/>
    <w:multiLevelType w:val="multilevel"/>
    <w:tmpl w:val="A17A4A2A"/>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47" w15:restartNumberingAfterBreak="0">
    <w:nsid w:val="53C16399"/>
    <w:multiLevelType w:val="hybridMultilevel"/>
    <w:tmpl w:val="4BAC6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3DE2B53"/>
    <w:multiLevelType w:val="hybridMultilevel"/>
    <w:tmpl w:val="86061BF2"/>
    <w:lvl w:ilvl="0" w:tplc="97088056">
      <w:start w:val="1"/>
      <w:numFmt w:val="bullet"/>
      <w:lvlText w:val=""/>
      <w:lvlJc w:val="left"/>
      <w:pPr>
        <w:tabs>
          <w:tab w:val="num" w:pos="720"/>
        </w:tabs>
        <w:ind w:left="720" w:hanging="360"/>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45A4A2B"/>
    <w:multiLevelType w:val="hybridMultilevel"/>
    <w:tmpl w:val="1ABE348E"/>
    <w:lvl w:ilvl="0" w:tplc="0409000F">
      <w:start w:val="1"/>
      <w:numFmt w:val="decimal"/>
      <w:lvlText w:val="%1."/>
      <w:lvlJc w:val="left"/>
      <w:pPr>
        <w:tabs>
          <w:tab w:val="num" w:pos="648"/>
        </w:tabs>
        <w:ind w:left="648" w:hanging="360"/>
      </w:pPr>
      <w:rPr>
        <w:rFonts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150" w15:restartNumberingAfterBreak="0">
    <w:nsid w:val="54C428F8"/>
    <w:multiLevelType w:val="hybridMultilevel"/>
    <w:tmpl w:val="E110A68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1" w15:restartNumberingAfterBreak="0">
    <w:nsid w:val="5535195B"/>
    <w:multiLevelType w:val="hybridMultilevel"/>
    <w:tmpl w:val="2C0C518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15:restartNumberingAfterBreak="0">
    <w:nsid w:val="56A82094"/>
    <w:multiLevelType w:val="hybridMultilevel"/>
    <w:tmpl w:val="072EB79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3" w15:restartNumberingAfterBreak="0">
    <w:nsid w:val="58033EC0"/>
    <w:multiLevelType w:val="hybridMultilevel"/>
    <w:tmpl w:val="33E08342"/>
    <w:lvl w:ilvl="0" w:tplc="45485D6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81C02DB"/>
    <w:multiLevelType w:val="hybridMultilevel"/>
    <w:tmpl w:val="78F24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592B03A5"/>
    <w:multiLevelType w:val="hybridMultilevel"/>
    <w:tmpl w:val="207A74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5A843B7B"/>
    <w:multiLevelType w:val="hybridMultilevel"/>
    <w:tmpl w:val="28A6B6C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AA238C5"/>
    <w:multiLevelType w:val="hybridMultilevel"/>
    <w:tmpl w:val="3558D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AB04A29"/>
    <w:multiLevelType w:val="hybridMultilevel"/>
    <w:tmpl w:val="8A009F44"/>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59" w15:restartNumberingAfterBreak="0">
    <w:nsid w:val="5AE9772B"/>
    <w:multiLevelType w:val="hybridMultilevel"/>
    <w:tmpl w:val="5C5A56C4"/>
    <w:lvl w:ilvl="0" w:tplc="D73A73DC">
      <w:start w:val="1"/>
      <w:numFmt w:val="lowerLetter"/>
      <w:lvlText w:val="%1)"/>
      <w:lvlJc w:val="left"/>
      <w:pPr>
        <w:ind w:left="367" w:hanging="360"/>
      </w:pPr>
      <w:rPr>
        <w:rFonts w:hint="default"/>
        <w:i/>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60" w15:restartNumberingAfterBreak="0">
    <w:nsid w:val="5B05297D"/>
    <w:multiLevelType w:val="hybridMultilevel"/>
    <w:tmpl w:val="DC2AE43A"/>
    <w:lvl w:ilvl="0" w:tplc="BD1684B0">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B812B54"/>
    <w:multiLevelType w:val="hybridMultilevel"/>
    <w:tmpl w:val="F14A2FBE"/>
    <w:lvl w:ilvl="0" w:tplc="8326C99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B9952A4"/>
    <w:multiLevelType w:val="hybridMultilevel"/>
    <w:tmpl w:val="4F96C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15:restartNumberingAfterBreak="0">
    <w:nsid w:val="5C3119F6"/>
    <w:multiLevelType w:val="hybridMultilevel"/>
    <w:tmpl w:val="59826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D3747B9"/>
    <w:multiLevelType w:val="multilevel"/>
    <w:tmpl w:val="906C2924"/>
    <w:lvl w:ilvl="0">
      <w:start w:val="1"/>
      <w:numFmt w:val="decimal"/>
      <w:lvlText w:val="%1."/>
      <w:lvlJc w:val="left"/>
      <w:pPr>
        <w:tabs>
          <w:tab w:val="num" w:pos="720"/>
        </w:tabs>
        <w:ind w:left="720" w:hanging="360"/>
      </w:pPr>
      <w:rPr>
        <w:rFonts w:hint="default"/>
      </w:rPr>
    </w:lvl>
    <w:lvl w:ilvl="1">
      <w:start w:val="1"/>
      <w:numFmt w:val="decimal"/>
      <w:isLgl/>
      <w:lvlText w:val="%2.%2"/>
      <w:lvlJc w:val="left"/>
      <w:pPr>
        <w:tabs>
          <w:tab w:val="num" w:pos="780"/>
        </w:tabs>
        <w:ind w:left="780" w:hanging="420"/>
      </w:pPr>
      <w:rPr>
        <w:rFonts w:hint="default"/>
        <w:b/>
        <w:i w:val="0"/>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6" w15:restartNumberingAfterBreak="0">
    <w:nsid w:val="5D827D0E"/>
    <w:multiLevelType w:val="hybridMultilevel"/>
    <w:tmpl w:val="86946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5DFD783E"/>
    <w:multiLevelType w:val="hybridMultilevel"/>
    <w:tmpl w:val="4726EAE4"/>
    <w:lvl w:ilvl="0" w:tplc="435450AE">
      <w:start w:val="1"/>
      <w:numFmt w:val="lowerRoman"/>
      <w:lvlText w:val="(%1)"/>
      <w:lvlJc w:val="left"/>
      <w:pPr>
        <w:ind w:left="105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E0B1FF3"/>
    <w:multiLevelType w:val="hybridMultilevel"/>
    <w:tmpl w:val="A4144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E2449BE"/>
    <w:multiLevelType w:val="hybridMultilevel"/>
    <w:tmpl w:val="66B24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0" w15:restartNumberingAfterBreak="0">
    <w:nsid w:val="5EA47545"/>
    <w:multiLevelType w:val="hybridMultilevel"/>
    <w:tmpl w:val="30966582"/>
    <w:lvl w:ilvl="0" w:tplc="04090001">
      <w:start w:val="1"/>
      <w:numFmt w:val="upperLetter"/>
      <w:lvlText w:val="%1."/>
      <w:lvlJc w:val="left"/>
      <w:pPr>
        <w:tabs>
          <w:tab w:val="num" w:pos="1080"/>
        </w:tabs>
        <w:ind w:left="108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1" w15:restartNumberingAfterBreak="0">
    <w:nsid w:val="5EDB470D"/>
    <w:multiLevelType w:val="hybridMultilevel"/>
    <w:tmpl w:val="E33052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EDC63C4"/>
    <w:multiLevelType w:val="hybridMultilevel"/>
    <w:tmpl w:val="1C08DD1C"/>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5F3E0A08"/>
    <w:multiLevelType w:val="hybridMultilevel"/>
    <w:tmpl w:val="F2C2B23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4" w15:restartNumberingAfterBreak="0">
    <w:nsid w:val="60B53E85"/>
    <w:multiLevelType w:val="hybridMultilevel"/>
    <w:tmpl w:val="88CED812"/>
    <w:lvl w:ilvl="0" w:tplc="FFFFFFFF">
      <w:start w:val="2"/>
      <w:numFmt w:val="upperLetter"/>
      <w:lvlText w:val="%1."/>
      <w:lvlJc w:val="left"/>
      <w:pPr>
        <w:tabs>
          <w:tab w:val="num" w:pos="360"/>
        </w:tabs>
        <w:ind w:left="360" w:hanging="360"/>
      </w:pPr>
      <w:rPr>
        <w:rFonts w:hint="default"/>
      </w:rPr>
    </w:lvl>
    <w:lvl w:ilvl="1" w:tplc="97088056">
      <w:start w:val="1"/>
      <w:numFmt w:val="bullet"/>
      <w:lvlText w:val=""/>
      <w:lvlJc w:val="left"/>
      <w:pPr>
        <w:tabs>
          <w:tab w:val="num" w:pos="1080"/>
        </w:tabs>
        <w:ind w:left="1080" w:hanging="360"/>
      </w:pPr>
      <w:rPr>
        <w:rFonts w:ascii="Symbol" w:hAnsi="Symbol" w:hint="default"/>
        <w:b w:val="0"/>
        <w:i w:val="0"/>
        <w:sz w:val="20"/>
        <w:szCs w:val="2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5" w15:restartNumberingAfterBreak="0">
    <w:nsid w:val="619C700C"/>
    <w:multiLevelType w:val="hybridMultilevel"/>
    <w:tmpl w:val="70004112"/>
    <w:lvl w:ilvl="0" w:tplc="9FDEB9C6">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76" w15:restartNumberingAfterBreak="0">
    <w:nsid w:val="6276183B"/>
    <w:multiLevelType w:val="hybridMultilevel"/>
    <w:tmpl w:val="86340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4375986"/>
    <w:multiLevelType w:val="hybridMultilevel"/>
    <w:tmpl w:val="586EE392"/>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4706DBF"/>
    <w:multiLevelType w:val="multilevel"/>
    <w:tmpl w:val="15EE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4BE26E9"/>
    <w:multiLevelType w:val="hybridMultilevel"/>
    <w:tmpl w:val="D9D09B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653E535A"/>
    <w:multiLevelType w:val="hybridMultilevel"/>
    <w:tmpl w:val="B4B4DF06"/>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81" w15:restartNumberingAfterBreak="0">
    <w:nsid w:val="657F74C1"/>
    <w:multiLevelType w:val="hybridMultilevel"/>
    <w:tmpl w:val="B8C2959C"/>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5D57391"/>
    <w:multiLevelType w:val="hybridMultilevel"/>
    <w:tmpl w:val="C710586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6161E01"/>
    <w:multiLevelType w:val="hybridMultilevel"/>
    <w:tmpl w:val="78AAB2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15:restartNumberingAfterBreak="0">
    <w:nsid w:val="661D3FE9"/>
    <w:multiLevelType w:val="hybridMultilevel"/>
    <w:tmpl w:val="3084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62E4DB3"/>
    <w:multiLevelType w:val="hybridMultilevel"/>
    <w:tmpl w:val="1E2CCEA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86" w15:restartNumberingAfterBreak="0">
    <w:nsid w:val="6736437B"/>
    <w:multiLevelType w:val="multilevel"/>
    <w:tmpl w:val="1806EA42"/>
    <w:lvl w:ilvl="0">
      <w:start w:val="47"/>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i/>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o"/>
      <w:lvlJc w:val="left"/>
      <w:pPr>
        <w:tabs>
          <w:tab w:val="num" w:pos="5760"/>
        </w:tabs>
        <w:ind w:left="5760" w:hanging="360"/>
      </w:pPr>
      <w:rPr>
        <w:rFonts w:ascii="Courier New" w:hAnsi="Courier New" w:cs="Courier New"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8DD33C6"/>
    <w:multiLevelType w:val="hybridMultilevel"/>
    <w:tmpl w:val="CDDAABE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8" w15:restartNumberingAfterBreak="0">
    <w:nsid w:val="6B1434BC"/>
    <w:multiLevelType w:val="hybridMultilevel"/>
    <w:tmpl w:val="B47C867C"/>
    <w:lvl w:ilvl="0" w:tplc="DEBEB8E8">
      <w:start w:val="1"/>
      <w:numFmt w:val="bullet"/>
      <w:lvlText w:val="●"/>
      <w:lvlJc w:val="left"/>
      <w:pPr>
        <w:ind w:left="767" w:hanging="176"/>
      </w:pPr>
      <w:rPr>
        <w:rFonts w:ascii="Calibri" w:eastAsia="Calibri" w:hAnsi="Calibri" w:hint="default"/>
        <w:sz w:val="18"/>
        <w:szCs w:val="18"/>
      </w:rPr>
    </w:lvl>
    <w:lvl w:ilvl="1" w:tplc="4760BF9A">
      <w:start w:val="1"/>
      <w:numFmt w:val="bullet"/>
      <w:lvlText w:val="•"/>
      <w:lvlJc w:val="left"/>
      <w:pPr>
        <w:ind w:left="1874" w:hanging="176"/>
      </w:pPr>
      <w:rPr>
        <w:rFonts w:hint="default"/>
      </w:rPr>
    </w:lvl>
    <w:lvl w:ilvl="2" w:tplc="0E9EFEDA">
      <w:start w:val="1"/>
      <w:numFmt w:val="bullet"/>
      <w:lvlText w:val="•"/>
      <w:lvlJc w:val="left"/>
      <w:pPr>
        <w:ind w:left="2981" w:hanging="176"/>
      </w:pPr>
      <w:rPr>
        <w:rFonts w:hint="default"/>
      </w:rPr>
    </w:lvl>
    <w:lvl w:ilvl="3" w:tplc="B060DD28">
      <w:start w:val="1"/>
      <w:numFmt w:val="bullet"/>
      <w:lvlText w:val="•"/>
      <w:lvlJc w:val="left"/>
      <w:pPr>
        <w:ind w:left="4089" w:hanging="176"/>
      </w:pPr>
      <w:rPr>
        <w:rFonts w:hint="default"/>
      </w:rPr>
    </w:lvl>
    <w:lvl w:ilvl="4" w:tplc="E976DD66">
      <w:start w:val="1"/>
      <w:numFmt w:val="bullet"/>
      <w:lvlText w:val="•"/>
      <w:lvlJc w:val="left"/>
      <w:pPr>
        <w:ind w:left="5196" w:hanging="176"/>
      </w:pPr>
      <w:rPr>
        <w:rFonts w:hint="default"/>
      </w:rPr>
    </w:lvl>
    <w:lvl w:ilvl="5" w:tplc="48986436">
      <w:start w:val="1"/>
      <w:numFmt w:val="bullet"/>
      <w:lvlText w:val="•"/>
      <w:lvlJc w:val="left"/>
      <w:pPr>
        <w:ind w:left="6303" w:hanging="176"/>
      </w:pPr>
      <w:rPr>
        <w:rFonts w:hint="default"/>
      </w:rPr>
    </w:lvl>
    <w:lvl w:ilvl="6" w:tplc="082A6CE2">
      <w:start w:val="1"/>
      <w:numFmt w:val="bullet"/>
      <w:lvlText w:val="•"/>
      <w:lvlJc w:val="left"/>
      <w:pPr>
        <w:ind w:left="7410" w:hanging="176"/>
      </w:pPr>
      <w:rPr>
        <w:rFonts w:hint="default"/>
      </w:rPr>
    </w:lvl>
    <w:lvl w:ilvl="7" w:tplc="AAE0CE74">
      <w:start w:val="1"/>
      <w:numFmt w:val="bullet"/>
      <w:lvlText w:val="•"/>
      <w:lvlJc w:val="left"/>
      <w:pPr>
        <w:ind w:left="8518" w:hanging="176"/>
      </w:pPr>
      <w:rPr>
        <w:rFonts w:hint="default"/>
      </w:rPr>
    </w:lvl>
    <w:lvl w:ilvl="8" w:tplc="E3F4BC7C">
      <w:start w:val="1"/>
      <w:numFmt w:val="bullet"/>
      <w:lvlText w:val="•"/>
      <w:lvlJc w:val="left"/>
      <w:pPr>
        <w:ind w:left="9625" w:hanging="176"/>
      </w:pPr>
      <w:rPr>
        <w:rFonts w:hint="default"/>
      </w:rPr>
    </w:lvl>
  </w:abstractNum>
  <w:abstractNum w:abstractNumId="189" w15:restartNumberingAfterBreak="0">
    <w:nsid w:val="6B8B0C46"/>
    <w:multiLevelType w:val="hybridMultilevel"/>
    <w:tmpl w:val="09182D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C107372"/>
    <w:multiLevelType w:val="hybridMultilevel"/>
    <w:tmpl w:val="537C4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6C181AB1"/>
    <w:multiLevelType w:val="hybridMultilevel"/>
    <w:tmpl w:val="99CA407A"/>
    <w:lvl w:ilvl="0" w:tplc="04090001">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192" w15:restartNumberingAfterBreak="0">
    <w:nsid w:val="6CBD4A67"/>
    <w:multiLevelType w:val="hybridMultilevel"/>
    <w:tmpl w:val="09D47C3E"/>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93" w15:restartNumberingAfterBreak="0">
    <w:nsid w:val="6D1513BC"/>
    <w:multiLevelType w:val="hybridMultilevel"/>
    <w:tmpl w:val="87182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15:restartNumberingAfterBreak="0">
    <w:nsid w:val="6D2571AB"/>
    <w:multiLevelType w:val="hybridMultilevel"/>
    <w:tmpl w:val="E1007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D4D67E0"/>
    <w:multiLevelType w:val="hybridMultilevel"/>
    <w:tmpl w:val="4B2E8AD8"/>
    <w:lvl w:ilvl="0" w:tplc="04090001">
      <w:start w:val="1"/>
      <w:numFmt w:val="bullet"/>
      <w:lvlText w:val=""/>
      <w:lvlJc w:val="left"/>
      <w:pPr>
        <w:tabs>
          <w:tab w:val="num" w:pos="1008"/>
        </w:tabs>
        <w:ind w:left="1008" w:hanging="360"/>
      </w:pPr>
      <w:rPr>
        <w:rFonts w:ascii="Symbol" w:hAnsi="Symbol" w:hint="default"/>
      </w:rPr>
    </w:lvl>
    <w:lvl w:ilvl="1" w:tplc="04090003">
      <w:start w:val="1"/>
      <w:numFmt w:val="bullet"/>
      <w:lvlText w:val="o"/>
      <w:lvlJc w:val="left"/>
      <w:pPr>
        <w:tabs>
          <w:tab w:val="num" w:pos="1728"/>
        </w:tabs>
        <w:ind w:left="1728" w:hanging="360"/>
      </w:pPr>
      <w:rPr>
        <w:rFonts w:ascii="Courier New" w:hAnsi="Courier New" w:hint="default"/>
      </w:rPr>
    </w:lvl>
    <w:lvl w:ilvl="2" w:tplc="1D5E2802">
      <w:start w:val="6"/>
      <w:numFmt w:val="bullet"/>
      <w:lvlText w:val="·"/>
      <w:lvlJc w:val="left"/>
      <w:pPr>
        <w:ind w:left="2448" w:hanging="360"/>
      </w:pPr>
      <w:rPr>
        <w:rFonts w:ascii="Times New Roman" w:eastAsiaTheme="minorHAnsi" w:hAnsi="Times New Roman" w:cs="Times New Roman"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96" w15:restartNumberingAfterBreak="0">
    <w:nsid w:val="6E8B1A86"/>
    <w:multiLevelType w:val="hybridMultilevel"/>
    <w:tmpl w:val="87D687D4"/>
    <w:lvl w:ilvl="0" w:tplc="4518299A">
      <w:start w:val="1"/>
      <w:numFmt w:val="lowerLetter"/>
      <w:lvlText w:val="%1)"/>
      <w:lvlJc w:val="left"/>
      <w:pPr>
        <w:ind w:left="420" w:hanging="360"/>
      </w:pPr>
      <w:rPr>
        <w:rFonts w:cstheme="minorHAnsi" w:hint="default"/>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7" w15:restartNumberingAfterBreak="0">
    <w:nsid w:val="6F560AC1"/>
    <w:multiLevelType w:val="hybridMultilevel"/>
    <w:tmpl w:val="9BAECDCC"/>
    <w:lvl w:ilvl="0" w:tplc="435450A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0F831D5"/>
    <w:multiLevelType w:val="hybridMultilevel"/>
    <w:tmpl w:val="2C4835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9" w15:restartNumberingAfterBreak="0">
    <w:nsid w:val="71897724"/>
    <w:multiLevelType w:val="hybridMultilevel"/>
    <w:tmpl w:val="006C8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0" w15:restartNumberingAfterBreak="0">
    <w:nsid w:val="73B362B8"/>
    <w:multiLevelType w:val="hybridMultilevel"/>
    <w:tmpl w:val="E4005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746102C7"/>
    <w:multiLevelType w:val="hybridMultilevel"/>
    <w:tmpl w:val="2DC65056"/>
    <w:lvl w:ilvl="0" w:tplc="80AA81AC">
      <w:start w:val="1"/>
      <w:numFmt w:val="upperRoman"/>
      <w:lvlText w:val="(%1)"/>
      <w:lvlJc w:val="left"/>
      <w:pPr>
        <w:ind w:left="1080" w:hanging="720"/>
      </w:pPr>
      <w:rPr>
        <w:rFonts w:hint="default"/>
      </w:rPr>
    </w:lvl>
    <w:lvl w:ilvl="1" w:tplc="539840F2">
      <w:numFmt w:val="bullet"/>
      <w:lvlText w:val="•"/>
      <w:lvlJc w:val="left"/>
      <w:pPr>
        <w:ind w:left="1440" w:hanging="360"/>
      </w:pPr>
      <w:rPr>
        <w:rFonts w:ascii="Calibri" w:eastAsia="Times New Roman" w:hAnsi="Calibri"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47C78CC"/>
    <w:multiLevelType w:val="hybridMultilevel"/>
    <w:tmpl w:val="EB0A8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74AA64D1"/>
    <w:multiLevelType w:val="hybridMultilevel"/>
    <w:tmpl w:val="CDB2A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4" w15:restartNumberingAfterBreak="0">
    <w:nsid w:val="75C72FC5"/>
    <w:multiLevelType w:val="hybridMultilevel"/>
    <w:tmpl w:val="BDE0C45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5E75D75"/>
    <w:multiLevelType w:val="hybridMultilevel"/>
    <w:tmpl w:val="5D5C2F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6403F39"/>
    <w:multiLevelType w:val="hybridMultilevel"/>
    <w:tmpl w:val="4950005C"/>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07" w15:restartNumberingAfterBreak="0">
    <w:nsid w:val="76ED271A"/>
    <w:multiLevelType w:val="hybridMultilevel"/>
    <w:tmpl w:val="85E62E16"/>
    <w:lvl w:ilvl="0" w:tplc="C55864AC">
      <w:start w:val="1"/>
      <w:numFmt w:val="bullet"/>
      <w:lvlText w:val=""/>
      <w:lvlJc w:val="left"/>
      <w:pPr>
        <w:tabs>
          <w:tab w:val="num" w:pos="1440"/>
        </w:tabs>
        <w:ind w:left="1440" w:hanging="360"/>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76FB439A"/>
    <w:multiLevelType w:val="hybridMultilevel"/>
    <w:tmpl w:val="6F56D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76C45F1"/>
    <w:multiLevelType w:val="hybridMultilevel"/>
    <w:tmpl w:val="07187CD4"/>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87D299A"/>
    <w:multiLevelType w:val="hybridMultilevel"/>
    <w:tmpl w:val="8822F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A4C0D67"/>
    <w:multiLevelType w:val="hybridMultilevel"/>
    <w:tmpl w:val="C59C9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AAF6DB8"/>
    <w:multiLevelType w:val="hybridMultilevel"/>
    <w:tmpl w:val="11C0518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4" w15:restartNumberingAfterBreak="0">
    <w:nsid w:val="7ABB317C"/>
    <w:multiLevelType w:val="hybridMultilevel"/>
    <w:tmpl w:val="61C8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B1D4C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6" w15:restartNumberingAfterBreak="0">
    <w:nsid w:val="7BD02357"/>
    <w:multiLevelType w:val="multilevel"/>
    <w:tmpl w:val="9C0019A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7" w15:restartNumberingAfterBreak="0">
    <w:nsid w:val="7CAD5250"/>
    <w:multiLevelType w:val="hybridMultilevel"/>
    <w:tmpl w:val="63D2D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CF16A24"/>
    <w:multiLevelType w:val="hybridMultilevel"/>
    <w:tmpl w:val="D9D09B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7D4C15AA"/>
    <w:multiLevelType w:val="hybridMultilevel"/>
    <w:tmpl w:val="B4581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D6B48AC"/>
    <w:multiLevelType w:val="hybridMultilevel"/>
    <w:tmpl w:val="40A67D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DB26A00"/>
    <w:multiLevelType w:val="hybridMultilevel"/>
    <w:tmpl w:val="99140DE0"/>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DC954D9"/>
    <w:multiLevelType w:val="hybridMultilevel"/>
    <w:tmpl w:val="C06EB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DFC7C21"/>
    <w:multiLevelType w:val="hybridMultilevel"/>
    <w:tmpl w:val="119030C8"/>
    <w:lvl w:ilvl="0" w:tplc="DD800B06">
      <w:start w:val="1"/>
      <w:numFmt w:val="bullet"/>
      <w:pStyle w:val="StyleABET-Syllabus-TopicsJustified"/>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4" w15:restartNumberingAfterBreak="0">
    <w:nsid w:val="7ED57F38"/>
    <w:multiLevelType w:val="hybridMultilevel"/>
    <w:tmpl w:val="BE8A55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7F1936CD"/>
    <w:multiLevelType w:val="hybridMultilevel"/>
    <w:tmpl w:val="2ACEADA0"/>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6" w15:restartNumberingAfterBreak="0">
    <w:nsid w:val="7FD4300D"/>
    <w:multiLevelType w:val="hybridMultilevel"/>
    <w:tmpl w:val="2DA0A0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7" w15:restartNumberingAfterBreak="0">
    <w:nsid w:val="7FFB0B48"/>
    <w:multiLevelType w:val="hybridMultilevel"/>
    <w:tmpl w:val="FCDE9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4"/>
  </w:num>
  <w:num w:numId="2">
    <w:abstractNumId w:val="43"/>
  </w:num>
  <w:num w:numId="3">
    <w:abstractNumId w:val="93"/>
  </w:num>
  <w:num w:numId="4">
    <w:abstractNumId w:val="145"/>
  </w:num>
  <w:num w:numId="5">
    <w:abstractNumId w:val="209"/>
  </w:num>
  <w:num w:numId="6">
    <w:abstractNumId w:val="6"/>
  </w:num>
  <w:num w:numId="7">
    <w:abstractNumId w:val="164"/>
  </w:num>
  <w:num w:numId="8">
    <w:abstractNumId w:val="67"/>
  </w:num>
  <w:num w:numId="9">
    <w:abstractNumId w:val="28"/>
  </w:num>
  <w:num w:numId="10">
    <w:abstractNumId w:val="51"/>
  </w:num>
  <w:num w:numId="11">
    <w:abstractNumId w:val="80"/>
  </w:num>
  <w:num w:numId="12">
    <w:abstractNumId w:val="102"/>
  </w:num>
  <w:num w:numId="13">
    <w:abstractNumId w:val="126"/>
  </w:num>
  <w:num w:numId="14">
    <w:abstractNumId w:val="89"/>
  </w:num>
  <w:num w:numId="15">
    <w:abstractNumId w:val="179"/>
  </w:num>
  <w:num w:numId="16">
    <w:abstractNumId w:val="218"/>
  </w:num>
  <w:num w:numId="17">
    <w:abstractNumId w:val="131"/>
  </w:num>
  <w:num w:numId="18">
    <w:abstractNumId w:val="54"/>
  </w:num>
  <w:num w:numId="19">
    <w:abstractNumId w:val="36"/>
  </w:num>
  <w:num w:numId="20">
    <w:abstractNumId w:val="201"/>
  </w:num>
  <w:num w:numId="21">
    <w:abstractNumId w:val="11"/>
  </w:num>
  <w:num w:numId="22">
    <w:abstractNumId w:val="165"/>
  </w:num>
  <w:num w:numId="23">
    <w:abstractNumId w:val="216"/>
  </w:num>
  <w:num w:numId="24">
    <w:abstractNumId w:val="116"/>
  </w:num>
  <w:num w:numId="25">
    <w:abstractNumId w:val="124"/>
  </w:num>
  <w:num w:numId="26">
    <w:abstractNumId w:val="195"/>
  </w:num>
  <w:num w:numId="27">
    <w:abstractNumId w:val="63"/>
  </w:num>
  <w:num w:numId="28">
    <w:abstractNumId w:val="115"/>
  </w:num>
  <w:num w:numId="29">
    <w:abstractNumId w:val="130"/>
  </w:num>
  <w:num w:numId="30">
    <w:abstractNumId w:val="23"/>
  </w:num>
  <w:num w:numId="31">
    <w:abstractNumId w:val="174"/>
  </w:num>
  <w:num w:numId="32">
    <w:abstractNumId w:val="86"/>
  </w:num>
  <w:num w:numId="33">
    <w:abstractNumId w:val="155"/>
  </w:num>
  <w:num w:numId="34">
    <w:abstractNumId w:val="202"/>
  </w:num>
  <w:num w:numId="35">
    <w:abstractNumId w:val="79"/>
  </w:num>
  <w:num w:numId="36">
    <w:abstractNumId w:val="37"/>
  </w:num>
  <w:num w:numId="37">
    <w:abstractNumId w:val="99"/>
  </w:num>
  <w:num w:numId="38">
    <w:abstractNumId w:val="224"/>
  </w:num>
  <w:num w:numId="39">
    <w:abstractNumId w:val="187"/>
  </w:num>
  <w:num w:numId="40">
    <w:abstractNumId w:val="25"/>
  </w:num>
  <w:num w:numId="41">
    <w:abstractNumId w:val="203"/>
  </w:num>
  <w:num w:numId="42">
    <w:abstractNumId w:val="207"/>
  </w:num>
  <w:num w:numId="43">
    <w:abstractNumId w:val="45"/>
  </w:num>
  <w:num w:numId="44">
    <w:abstractNumId w:val="163"/>
  </w:num>
  <w:num w:numId="45">
    <w:abstractNumId w:val="148"/>
  </w:num>
  <w:num w:numId="46">
    <w:abstractNumId w:val="8"/>
  </w:num>
  <w:num w:numId="47">
    <w:abstractNumId w:val="16"/>
  </w:num>
  <w:num w:numId="48">
    <w:abstractNumId w:val="27"/>
  </w:num>
  <w:num w:numId="49">
    <w:abstractNumId w:val="40"/>
  </w:num>
  <w:num w:numId="50">
    <w:abstractNumId w:val="121"/>
  </w:num>
  <w:num w:numId="51">
    <w:abstractNumId w:val="62"/>
  </w:num>
  <w:num w:numId="52">
    <w:abstractNumId w:val="176"/>
  </w:num>
  <w:num w:numId="53">
    <w:abstractNumId w:val="57"/>
  </w:num>
  <w:num w:numId="54">
    <w:abstractNumId w:val="147"/>
  </w:num>
  <w:num w:numId="55">
    <w:abstractNumId w:val="38"/>
  </w:num>
  <w:num w:numId="56">
    <w:abstractNumId w:val="72"/>
  </w:num>
  <w:num w:numId="57">
    <w:abstractNumId w:val="137"/>
  </w:num>
  <w:num w:numId="58">
    <w:abstractNumId w:val="140"/>
  </w:num>
  <w:num w:numId="59">
    <w:abstractNumId w:val="127"/>
  </w:num>
  <w:num w:numId="60">
    <w:abstractNumId w:val="212"/>
  </w:num>
  <w:num w:numId="61">
    <w:abstractNumId w:val="211"/>
  </w:num>
  <w:num w:numId="62">
    <w:abstractNumId w:val="69"/>
  </w:num>
  <w:num w:numId="63">
    <w:abstractNumId w:val="110"/>
  </w:num>
  <w:num w:numId="64">
    <w:abstractNumId w:val="185"/>
  </w:num>
  <w:num w:numId="65">
    <w:abstractNumId w:val="214"/>
  </w:num>
  <w:num w:numId="66">
    <w:abstractNumId w:val="119"/>
  </w:num>
  <w:num w:numId="67">
    <w:abstractNumId w:val="192"/>
  </w:num>
  <w:num w:numId="68">
    <w:abstractNumId w:val="157"/>
  </w:num>
  <w:num w:numId="69">
    <w:abstractNumId w:val="101"/>
  </w:num>
  <w:num w:numId="70">
    <w:abstractNumId w:val="70"/>
  </w:num>
  <w:num w:numId="71">
    <w:abstractNumId w:val="189"/>
  </w:num>
  <w:num w:numId="72">
    <w:abstractNumId w:val="50"/>
  </w:num>
  <w:num w:numId="73">
    <w:abstractNumId w:val="59"/>
  </w:num>
  <w:num w:numId="74">
    <w:abstractNumId w:val="103"/>
  </w:num>
  <w:num w:numId="75">
    <w:abstractNumId w:val="85"/>
  </w:num>
  <w:num w:numId="76">
    <w:abstractNumId w:val="24"/>
  </w:num>
  <w:num w:numId="77">
    <w:abstractNumId w:val="191"/>
  </w:num>
  <w:num w:numId="78">
    <w:abstractNumId w:val="166"/>
  </w:num>
  <w:num w:numId="79">
    <w:abstractNumId w:val="158"/>
  </w:num>
  <w:num w:numId="80">
    <w:abstractNumId w:val="20"/>
  </w:num>
  <w:num w:numId="81">
    <w:abstractNumId w:val="122"/>
  </w:num>
  <w:num w:numId="82">
    <w:abstractNumId w:val="94"/>
  </w:num>
  <w:num w:numId="83">
    <w:abstractNumId w:val="33"/>
  </w:num>
  <w:num w:numId="84">
    <w:abstractNumId w:val="133"/>
  </w:num>
  <w:num w:numId="85">
    <w:abstractNumId w:val="208"/>
  </w:num>
  <w:num w:numId="86">
    <w:abstractNumId w:val="113"/>
  </w:num>
  <w:num w:numId="87">
    <w:abstractNumId w:val="32"/>
  </w:num>
  <w:num w:numId="88">
    <w:abstractNumId w:val="100"/>
  </w:num>
  <w:num w:numId="8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83"/>
  </w:num>
  <w:num w:numId="91">
    <w:abstractNumId w:val="149"/>
  </w:num>
  <w:num w:numId="92">
    <w:abstractNumId w:val="205"/>
  </w:num>
  <w:num w:numId="93">
    <w:abstractNumId w:val="87"/>
  </w:num>
  <w:num w:numId="94">
    <w:abstractNumId w:val="53"/>
  </w:num>
  <w:num w:numId="95">
    <w:abstractNumId w:val="135"/>
  </w:num>
  <w:num w:numId="96">
    <w:abstractNumId w:val="95"/>
  </w:num>
  <w:num w:numId="97">
    <w:abstractNumId w:val="215"/>
  </w:num>
  <w:num w:numId="98">
    <w:abstractNumId w:val="171"/>
  </w:num>
  <w:num w:numId="99">
    <w:abstractNumId w:val="47"/>
  </w:num>
  <w:num w:numId="100">
    <w:abstractNumId w:val="225"/>
  </w:num>
  <w:num w:numId="101">
    <w:abstractNumId w:val="97"/>
  </w:num>
  <w:num w:numId="102">
    <w:abstractNumId w:val="166"/>
    <w:lvlOverride w:ilvl="0"/>
    <w:lvlOverride w:ilvl="1">
      <w:startOverride w:val="1"/>
    </w:lvlOverride>
    <w:lvlOverride w:ilvl="2"/>
    <w:lvlOverride w:ilvl="3"/>
    <w:lvlOverride w:ilvl="4"/>
    <w:lvlOverride w:ilvl="5"/>
    <w:lvlOverride w:ilvl="6"/>
    <w:lvlOverride w:ilvl="7"/>
    <w:lvlOverride w:ilvl="8"/>
  </w:num>
  <w:num w:numId="103">
    <w:abstractNumId w:val="61"/>
  </w:num>
  <w:num w:numId="104">
    <w:abstractNumId w:val="196"/>
  </w:num>
  <w:num w:numId="105">
    <w:abstractNumId w:val="90"/>
  </w:num>
  <w:num w:numId="106">
    <w:abstractNumId w:val="5"/>
  </w:num>
  <w:num w:numId="107">
    <w:abstractNumId w:val="138"/>
  </w:num>
  <w:num w:numId="108">
    <w:abstractNumId w:val="123"/>
  </w:num>
  <w:num w:numId="109">
    <w:abstractNumId w:val="120"/>
  </w:num>
  <w:num w:numId="110">
    <w:abstractNumId w:val="125"/>
  </w:num>
  <w:num w:numId="111">
    <w:abstractNumId w:val="132"/>
  </w:num>
  <w:num w:numId="112">
    <w:abstractNumId w:val="177"/>
  </w:num>
  <w:num w:numId="113">
    <w:abstractNumId w:val="219"/>
  </w:num>
  <w:num w:numId="114">
    <w:abstractNumId w:val="82"/>
  </w:num>
  <w:num w:numId="115">
    <w:abstractNumId w:val="1"/>
  </w:num>
  <w:num w:numId="116">
    <w:abstractNumId w:val="44"/>
  </w:num>
  <w:num w:numId="117">
    <w:abstractNumId w:val="217"/>
  </w:num>
  <w:num w:numId="118">
    <w:abstractNumId w:val="129"/>
  </w:num>
  <w:num w:numId="119">
    <w:abstractNumId w:val="220"/>
  </w:num>
  <w:num w:numId="120">
    <w:abstractNumId w:val="180"/>
  </w:num>
  <w:num w:numId="121">
    <w:abstractNumId w:val="162"/>
  </w:num>
  <w:num w:numId="122">
    <w:abstractNumId w:val="142"/>
  </w:num>
  <w:num w:numId="123">
    <w:abstractNumId w:val="0"/>
    <w:lvlOverride w:ilvl="0">
      <w:lvl w:ilvl="0">
        <w:start w:val="1"/>
        <w:numFmt w:val="bullet"/>
        <w:lvlText w:val=""/>
        <w:legacy w:legacy="1" w:legacySpace="0" w:legacyIndent="360"/>
        <w:lvlJc w:val="left"/>
        <w:pPr>
          <w:ind w:left="2520" w:hanging="360"/>
        </w:pPr>
        <w:rPr>
          <w:rFonts w:ascii="Symbol" w:hAnsi="Symbol" w:hint="default"/>
        </w:rPr>
      </w:lvl>
    </w:lvlOverride>
  </w:num>
  <w:num w:numId="124">
    <w:abstractNumId w:val="91"/>
  </w:num>
  <w:num w:numId="125">
    <w:abstractNumId w:val="221"/>
  </w:num>
  <w:num w:numId="126">
    <w:abstractNumId w:val="182"/>
  </w:num>
  <w:num w:numId="127">
    <w:abstractNumId w:val="210"/>
  </w:num>
  <w:num w:numId="128">
    <w:abstractNumId w:val="204"/>
  </w:num>
  <w:num w:numId="129">
    <w:abstractNumId w:val="29"/>
  </w:num>
  <w:num w:numId="130">
    <w:abstractNumId w:val="159"/>
  </w:num>
  <w:num w:numId="131">
    <w:abstractNumId w:val="181"/>
  </w:num>
  <w:num w:numId="132">
    <w:abstractNumId w:val="194"/>
  </w:num>
  <w:num w:numId="133">
    <w:abstractNumId w:val="156"/>
  </w:num>
  <w:num w:numId="134">
    <w:abstractNumId w:val="106"/>
  </w:num>
  <w:num w:numId="135">
    <w:abstractNumId w:val="134"/>
  </w:num>
  <w:num w:numId="136">
    <w:abstractNumId w:val="227"/>
  </w:num>
  <w:num w:numId="137">
    <w:abstractNumId w:val="84"/>
  </w:num>
  <w:num w:numId="138">
    <w:abstractNumId w:val="31"/>
  </w:num>
  <w:num w:numId="139">
    <w:abstractNumId w:val="4"/>
  </w:num>
  <w:num w:numId="140">
    <w:abstractNumId w:val="112"/>
  </w:num>
  <w:num w:numId="141">
    <w:abstractNumId w:val="184"/>
  </w:num>
  <w:num w:numId="142">
    <w:abstractNumId w:val="76"/>
  </w:num>
  <w:num w:numId="143">
    <w:abstractNumId w:val="58"/>
  </w:num>
  <w:num w:numId="144">
    <w:abstractNumId w:val="109"/>
  </w:num>
  <w:num w:numId="145">
    <w:abstractNumId w:val="66"/>
  </w:num>
  <w:num w:numId="146">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73"/>
  </w:num>
  <w:num w:numId="151">
    <w:abstractNumId w:val="21"/>
  </w:num>
  <w:num w:numId="152">
    <w:abstractNumId w:val="213"/>
  </w:num>
  <w:num w:numId="153">
    <w:abstractNumId w:val="150"/>
  </w:num>
  <w:num w:numId="154">
    <w:abstractNumId w:val="152"/>
  </w:num>
  <w:num w:numId="155">
    <w:abstractNumId w:val="49"/>
  </w:num>
  <w:num w:numId="156">
    <w:abstractNumId w:val="175"/>
  </w:num>
  <w:num w:numId="157">
    <w:abstractNumId w:val="19"/>
  </w:num>
  <w:num w:numId="158">
    <w:abstractNumId w:val="206"/>
  </w:num>
  <w:num w:numId="159">
    <w:abstractNumId w:val="108"/>
  </w:num>
  <w:num w:numId="160">
    <w:abstractNumId w:val="139"/>
  </w:num>
  <w:num w:numId="161">
    <w:abstractNumId w:val="46"/>
  </w:num>
  <w:num w:numId="162">
    <w:abstractNumId w:val="170"/>
  </w:num>
  <w:num w:numId="163">
    <w:abstractNumId w:val="200"/>
  </w:num>
  <w:num w:numId="164">
    <w:abstractNumId w:val="65"/>
  </w:num>
  <w:num w:numId="165">
    <w:abstractNumId w:val="92"/>
  </w:num>
  <w:num w:numId="166">
    <w:abstractNumId w:val="22"/>
  </w:num>
  <w:num w:numId="167">
    <w:abstractNumId w:val="64"/>
  </w:num>
  <w:num w:numId="168">
    <w:abstractNumId w:val="41"/>
  </w:num>
  <w:num w:numId="169">
    <w:abstractNumId w:val="107"/>
  </w:num>
  <w:num w:numId="170">
    <w:abstractNumId w:val="13"/>
  </w:num>
  <w:num w:numId="171">
    <w:abstractNumId w:val="104"/>
  </w:num>
  <w:num w:numId="172">
    <w:abstractNumId w:val="52"/>
  </w:num>
  <w:num w:numId="173">
    <w:abstractNumId w:val="98"/>
  </w:num>
  <w:num w:numId="174">
    <w:abstractNumId w:val="172"/>
  </w:num>
  <w:num w:numId="175">
    <w:abstractNumId w:val="55"/>
  </w:num>
  <w:num w:numId="176">
    <w:abstractNumId w:val="160"/>
  </w:num>
  <w:num w:numId="177">
    <w:abstractNumId w:val="118"/>
  </w:num>
  <w:num w:numId="178">
    <w:abstractNumId w:val="83"/>
  </w:num>
  <w:num w:numId="179">
    <w:abstractNumId w:val="74"/>
  </w:num>
  <w:num w:numId="180">
    <w:abstractNumId w:val="73"/>
  </w:num>
  <w:num w:numId="181">
    <w:abstractNumId w:val="188"/>
  </w:num>
  <w:num w:numId="182">
    <w:abstractNumId w:val="136"/>
  </w:num>
  <w:num w:numId="183">
    <w:abstractNumId w:val="2"/>
  </w:num>
  <w:num w:numId="184">
    <w:abstractNumId w:val="141"/>
  </w:num>
  <w:num w:numId="185">
    <w:abstractNumId w:val="144"/>
  </w:num>
  <w:num w:numId="186">
    <w:abstractNumId w:val="14"/>
  </w:num>
  <w:num w:numId="187">
    <w:abstractNumId w:val="35"/>
  </w:num>
  <w:num w:numId="188">
    <w:abstractNumId w:val="9"/>
  </w:num>
  <w:num w:numId="189">
    <w:abstractNumId w:val="17"/>
  </w:num>
  <w:num w:numId="190">
    <w:abstractNumId w:val="7"/>
  </w:num>
  <w:num w:numId="191">
    <w:abstractNumId w:val="193"/>
  </w:num>
  <w:num w:numId="192">
    <w:abstractNumId w:val="42"/>
  </w:num>
  <w:num w:numId="193">
    <w:abstractNumId w:val="48"/>
  </w:num>
  <w:num w:numId="194">
    <w:abstractNumId w:val="10"/>
  </w:num>
  <w:num w:numId="195">
    <w:abstractNumId w:val="96"/>
  </w:num>
  <w:num w:numId="196">
    <w:abstractNumId w:val="77"/>
  </w:num>
  <w:num w:numId="197">
    <w:abstractNumId w:val="18"/>
  </w:num>
  <w:num w:numId="198">
    <w:abstractNumId w:val="26"/>
  </w:num>
  <w:num w:numId="199">
    <w:abstractNumId w:val="56"/>
  </w:num>
  <w:num w:numId="200">
    <w:abstractNumId w:val="154"/>
  </w:num>
  <w:num w:numId="201">
    <w:abstractNumId w:val="117"/>
  </w:num>
  <w:num w:numId="202">
    <w:abstractNumId w:val="88"/>
  </w:num>
  <w:num w:numId="203">
    <w:abstractNumId w:val="199"/>
  </w:num>
  <w:num w:numId="204">
    <w:abstractNumId w:val="128"/>
  </w:num>
  <w:num w:numId="205">
    <w:abstractNumId w:val="75"/>
  </w:num>
  <w:num w:numId="206">
    <w:abstractNumId w:val="3"/>
  </w:num>
  <w:num w:numId="207">
    <w:abstractNumId w:val="60"/>
  </w:num>
  <w:num w:numId="208">
    <w:abstractNumId w:val="226"/>
  </w:num>
  <w:num w:numId="209">
    <w:abstractNumId w:val="190"/>
  </w:num>
  <w:num w:numId="210">
    <w:abstractNumId w:val="222"/>
  </w:num>
  <w:num w:numId="211">
    <w:abstractNumId w:val="143"/>
  </w:num>
  <w:num w:numId="212">
    <w:abstractNumId w:val="168"/>
  </w:num>
  <w:num w:numId="213">
    <w:abstractNumId w:val="167"/>
  </w:num>
  <w:num w:numId="214">
    <w:abstractNumId w:val="197"/>
  </w:num>
  <w:num w:numId="215">
    <w:abstractNumId w:val="153"/>
  </w:num>
  <w:num w:numId="216">
    <w:abstractNumId w:val="161"/>
  </w:num>
  <w:num w:numId="217">
    <w:abstractNumId w:val="105"/>
  </w:num>
  <w:num w:numId="218">
    <w:abstractNumId w:val="81"/>
  </w:num>
  <w:num w:numId="219">
    <w:abstractNumId w:val="39"/>
  </w:num>
  <w:num w:numId="220">
    <w:abstractNumId w:val="186"/>
  </w:num>
  <w:num w:numId="221">
    <w:abstractNumId w:val="30"/>
  </w:num>
  <w:num w:numId="222">
    <w:abstractNumId w:val="34"/>
  </w:num>
  <w:num w:numId="223">
    <w:abstractNumId w:val="78"/>
  </w:num>
  <w:num w:numId="224">
    <w:abstractNumId w:val="12"/>
  </w:num>
  <w:num w:numId="225">
    <w:abstractNumId w:val="146"/>
  </w:num>
  <w:num w:numId="226">
    <w:abstractNumId w:val="68"/>
  </w:num>
  <w:num w:numId="227">
    <w:abstractNumId w:val="151"/>
  </w:num>
  <w:num w:numId="228">
    <w:abstractNumId w:val="178"/>
  </w:num>
  <w:num w:numId="229">
    <w:abstractNumId w:val="111"/>
  </w:num>
  <w:num w:numId="230">
    <w:abstractNumId w:val="111"/>
  </w:num>
  <w:num w:numId="231">
    <w:abstractNumId w:val="71"/>
  </w:num>
  <w:num w:numId="232">
    <w:abstractNumId w:val="169"/>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56"/>
    <w:rsid w:val="00002420"/>
    <w:rsid w:val="00003A3F"/>
    <w:rsid w:val="00003CA1"/>
    <w:rsid w:val="00004ACE"/>
    <w:rsid w:val="0000519B"/>
    <w:rsid w:val="000051B9"/>
    <w:rsid w:val="00005EFA"/>
    <w:rsid w:val="00006111"/>
    <w:rsid w:val="00006683"/>
    <w:rsid w:val="00006F0A"/>
    <w:rsid w:val="000076EA"/>
    <w:rsid w:val="000108A8"/>
    <w:rsid w:val="00010B44"/>
    <w:rsid w:val="00010E09"/>
    <w:rsid w:val="00010EB8"/>
    <w:rsid w:val="00011A0E"/>
    <w:rsid w:val="00011EE7"/>
    <w:rsid w:val="00012082"/>
    <w:rsid w:val="000121A7"/>
    <w:rsid w:val="0001394D"/>
    <w:rsid w:val="00013EFB"/>
    <w:rsid w:val="00014123"/>
    <w:rsid w:val="00014B26"/>
    <w:rsid w:val="00015347"/>
    <w:rsid w:val="00015CA1"/>
    <w:rsid w:val="00015F41"/>
    <w:rsid w:val="000160F0"/>
    <w:rsid w:val="00016894"/>
    <w:rsid w:val="00017340"/>
    <w:rsid w:val="00017898"/>
    <w:rsid w:val="00017B56"/>
    <w:rsid w:val="00017EFE"/>
    <w:rsid w:val="00020B61"/>
    <w:rsid w:val="0002194A"/>
    <w:rsid w:val="0002211A"/>
    <w:rsid w:val="00024DD1"/>
    <w:rsid w:val="00024E7D"/>
    <w:rsid w:val="00025842"/>
    <w:rsid w:val="00025AF9"/>
    <w:rsid w:val="000262F8"/>
    <w:rsid w:val="00026596"/>
    <w:rsid w:val="00030021"/>
    <w:rsid w:val="00030054"/>
    <w:rsid w:val="0003120C"/>
    <w:rsid w:val="0003166F"/>
    <w:rsid w:val="00031F98"/>
    <w:rsid w:val="00032A1A"/>
    <w:rsid w:val="00032B18"/>
    <w:rsid w:val="00032C2C"/>
    <w:rsid w:val="00032E69"/>
    <w:rsid w:val="0003368E"/>
    <w:rsid w:val="00033B39"/>
    <w:rsid w:val="00034385"/>
    <w:rsid w:val="0003469A"/>
    <w:rsid w:val="00035023"/>
    <w:rsid w:val="000351C6"/>
    <w:rsid w:val="00036835"/>
    <w:rsid w:val="00036FD9"/>
    <w:rsid w:val="00037262"/>
    <w:rsid w:val="00037E25"/>
    <w:rsid w:val="000402DB"/>
    <w:rsid w:val="00042AC5"/>
    <w:rsid w:val="0004352C"/>
    <w:rsid w:val="0004463D"/>
    <w:rsid w:val="00044B05"/>
    <w:rsid w:val="00044FB8"/>
    <w:rsid w:val="00045488"/>
    <w:rsid w:val="00045691"/>
    <w:rsid w:val="00046C59"/>
    <w:rsid w:val="00046E0B"/>
    <w:rsid w:val="00050628"/>
    <w:rsid w:val="000510C7"/>
    <w:rsid w:val="00051895"/>
    <w:rsid w:val="00052041"/>
    <w:rsid w:val="00052471"/>
    <w:rsid w:val="000525A6"/>
    <w:rsid w:val="00052773"/>
    <w:rsid w:val="00053851"/>
    <w:rsid w:val="00053944"/>
    <w:rsid w:val="000539E5"/>
    <w:rsid w:val="0005454E"/>
    <w:rsid w:val="000545BA"/>
    <w:rsid w:val="000547E2"/>
    <w:rsid w:val="000559C8"/>
    <w:rsid w:val="00056813"/>
    <w:rsid w:val="00057BC4"/>
    <w:rsid w:val="00060086"/>
    <w:rsid w:val="0006147B"/>
    <w:rsid w:val="0006225B"/>
    <w:rsid w:val="000623F7"/>
    <w:rsid w:val="00063057"/>
    <w:rsid w:val="0006366C"/>
    <w:rsid w:val="0006531D"/>
    <w:rsid w:val="00065B5E"/>
    <w:rsid w:val="00065FE2"/>
    <w:rsid w:val="00066744"/>
    <w:rsid w:val="00066BD8"/>
    <w:rsid w:val="000674FF"/>
    <w:rsid w:val="00071DB2"/>
    <w:rsid w:val="00072737"/>
    <w:rsid w:val="00072D70"/>
    <w:rsid w:val="00073263"/>
    <w:rsid w:val="000740DF"/>
    <w:rsid w:val="00074330"/>
    <w:rsid w:val="000743F5"/>
    <w:rsid w:val="000752ED"/>
    <w:rsid w:val="00075DE1"/>
    <w:rsid w:val="00076737"/>
    <w:rsid w:val="00080075"/>
    <w:rsid w:val="00080D15"/>
    <w:rsid w:val="00081356"/>
    <w:rsid w:val="00081562"/>
    <w:rsid w:val="000818E0"/>
    <w:rsid w:val="00081F8A"/>
    <w:rsid w:val="00082678"/>
    <w:rsid w:val="00082E9A"/>
    <w:rsid w:val="00084054"/>
    <w:rsid w:val="00084901"/>
    <w:rsid w:val="00086057"/>
    <w:rsid w:val="000864DB"/>
    <w:rsid w:val="00086FD5"/>
    <w:rsid w:val="000902E4"/>
    <w:rsid w:val="00090E55"/>
    <w:rsid w:val="00090F70"/>
    <w:rsid w:val="000934E0"/>
    <w:rsid w:val="0009356F"/>
    <w:rsid w:val="00093EE0"/>
    <w:rsid w:val="0009464C"/>
    <w:rsid w:val="00094DB6"/>
    <w:rsid w:val="00095C6B"/>
    <w:rsid w:val="000963E1"/>
    <w:rsid w:val="0009660C"/>
    <w:rsid w:val="000975CF"/>
    <w:rsid w:val="00097713"/>
    <w:rsid w:val="000A1069"/>
    <w:rsid w:val="000A1D44"/>
    <w:rsid w:val="000A313D"/>
    <w:rsid w:val="000A47BF"/>
    <w:rsid w:val="000A49FF"/>
    <w:rsid w:val="000A4D1C"/>
    <w:rsid w:val="000A5696"/>
    <w:rsid w:val="000A5DB8"/>
    <w:rsid w:val="000A61B4"/>
    <w:rsid w:val="000A74B8"/>
    <w:rsid w:val="000A7C92"/>
    <w:rsid w:val="000A7E71"/>
    <w:rsid w:val="000B02B2"/>
    <w:rsid w:val="000B0D8A"/>
    <w:rsid w:val="000B11FF"/>
    <w:rsid w:val="000B16E3"/>
    <w:rsid w:val="000B1D8F"/>
    <w:rsid w:val="000B2E54"/>
    <w:rsid w:val="000B4471"/>
    <w:rsid w:val="000B50C4"/>
    <w:rsid w:val="000B530C"/>
    <w:rsid w:val="000B5531"/>
    <w:rsid w:val="000B6690"/>
    <w:rsid w:val="000B67A7"/>
    <w:rsid w:val="000B68AD"/>
    <w:rsid w:val="000B68C7"/>
    <w:rsid w:val="000B693C"/>
    <w:rsid w:val="000B6FD4"/>
    <w:rsid w:val="000C017B"/>
    <w:rsid w:val="000C024F"/>
    <w:rsid w:val="000C04DB"/>
    <w:rsid w:val="000C0A90"/>
    <w:rsid w:val="000C0CD1"/>
    <w:rsid w:val="000C1284"/>
    <w:rsid w:val="000C162E"/>
    <w:rsid w:val="000C163F"/>
    <w:rsid w:val="000C177A"/>
    <w:rsid w:val="000C1C3B"/>
    <w:rsid w:val="000C2564"/>
    <w:rsid w:val="000C351A"/>
    <w:rsid w:val="000C5237"/>
    <w:rsid w:val="000C5541"/>
    <w:rsid w:val="000C5711"/>
    <w:rsid w:val="000C6079"/>
    <w:rsid w:val="000C63C6"/>
    <w:rsid w:val="000C66D8"/>
    <w:rsid w:val="000C7A6F"/>
    <w:rsid w:val="000C7BEC"/>
    <w:rsid w:val="000D03DE"/>
    <w:rsid w:val="000D07F7"/>
    <w:rsid w:val="000D1E03"/>
    <w:rsid w:val="000D3A33"/>
    <w:rsid w:val="000D3ED2"/>
    <w:rsid w:val="000D4906"/>
    <w:rsid w:val="000D69FD"/>
    <w:rsid w:val="000E0569"/>
    <w:rsid w:val="000E0589"/>
    <w:rsid w:val="000E10FA"/>
    <w:rsid w:val="000E1711"/>
    <w:rsid w:val="000E1CCA"/>
    <w:rsid w:val="000E3256"/>
    <w:rsid w:val="000E3434"/>
    <w:rsid w:val="000E4010"/>
    <w:rsid w:val="000E4272"/>
    <w:rsid w:val="000E48C1"/>
    <w:rsid w:val="000E55C9"/>
    <w:rsid w:val="000E5606"/>
    <w:rsid w:val="000E5EF3"/>
    <w:rsid w:val="000E6248"/>
    <w:rsid w:val="000E63F3"/>
    <w:rsid w:val="000E6557"/>
    <w:rsid w:val="000E7088"/>
    <w:rsid w:val="000F1162"/>
    <w:rsid w:val="000F1542"/>
    <w:rsid w:val="000F17EB"/>
    <w:rsid w:val="000F1B6F"/>
    <w:rsid w:val="000F1BF3"/>
    <w:rsid w:val="000F237B"/>
    <w:rsid w:val="000F44C0"/>
    <w:rsid w:val="000F4D72"/>
    <w:rsid w:val="000F5EA5"/>
    <w:rsid w:val="000F5F33"/>
    <w:rsid w:val="000F64D5"/>
    <w:rsid w:val="000F6E90"/>
    <w:rsid w:val="001025FE"/>
    <w:rsid w:val="001036FC"/>
    <w:rsid w:val="001043FB"/>
    <w:rsid w:val="001047A2"/>
    <w:rsid w:val="00105C20"/>
    <w:rsid w:val="00105E85"/>
    <w:rsid w:val="00106401"/>
    <w:rsid w:val="001066A5"/>
    <w:rsid w:val="0010686C"/>
    <w:rsid w:val="001105FB"/>
    <w:rsid w:val="00110ED8"/>
    <w:rsid w:val="00111322"/>
    <w:rsid w:val="00111CAE"/>
    <w:rsid w:val="00112AAD"/>
    <w:rsid w:val="0011422C"/>
    <w:rsid w:val="00114627"/>
    <w:rsid w:val="001147F7"/>
    <w:rsid w:val="0011497D"/>
    <w:rsid w:val="00115469"/>
    <w:rsid w:val="0011669C"/>
    <w:rsid w:val="001168F1"/>
    <w:rsid w:val="00117102"/>
    <w:rsid w:val="00120459"/>
    <w:rsid w:val="00120706"/>
    <w:rsid w:val="0012262F"/>
    <w:rsid w:val="00122768"/>
    <w:rsid w:val="0012296A"/>
    <w:rsid w:val="00122B42"/>
    <w:rsid w:val="0012380D"/>
    <w:rsid w:val="00123C4F"/>
    <w:rsid w:val="00124101"/>
    <w:rsid w:val="001249A7"/>
    <w:rsid w:val="00124A55"/>
    <w:rsid w:val="00126F68"/>
    <w:rsid w:val="0013010E"/>
    <w:rsid w:val="001304D1"/>
    <w:rsid w:val="00131097"/>
    <w:rsid w:val="00131BAC"/>
    <w:rsid w:val="00131FC3"/>
    <w:rsid w:val="001323EB"/>
    <w:rsid w:val="00132709"/>
    <w:rsid w:val="00132ACE"/>
    <w:rsid w:val="00133B46"/>
    <w:rsid w:val="00133CCD"/>
    <w:rsid w:val="0013636E"/>
    <w:rsid w:val="00137912"/>
    <w:rsid w:val="00137C46"/>
    <w:rsid w:val="001401C7"/>
    <w:rsid w:val="001403A5"/>
    <w:rsid w:val="001413A5"/>
    <w:rsid w:val="0014215F"/>
    <w:rsid w:val="00143367"/>
    <w:rsid w:val="001434B5"/>
    <w:rsid w:val="00144399"/>
    <w:rsid w:val="00144D78"/>
    <w:rsid w:val="00145132"/>
    <w:rsid w:val="0014564E"/>
    <w:rsid w:val="0014616C"/>
    <w:rsid w:val="00146524"/>
    <w:rsid w:val="00146589"/>
    <w:rsid w:val="00146688"/>
    <w:rsid w:val="00147479"/>
    <w:rsid w:val="00147BA2"/>
    <w:rsid w:val="0015086E"/>
    <w:rsid w:val="00150B75"/>
    <w:rsid w:val="00151886"/>
    <w:rsid w:val="001522CB"/>
    <w:rsid w:val="00152C84"/>
    <w:rsid w:val="00152D85"/>
    <w:rsid w:val="00154642"/>
    <w:rsid w:val="0015469E"/>
    <w:rsid w:val="00154AA8"/>
    <w:rsid w:val="00154B77"/>
    <w:rsid w:val="00154D69"/>
    <w:rsid w:val="00155F5B"/>
    <w:rsid w:val="00155FF7"/>
    <w:rsid w:val="001619EE"/>
    <w:rsid w:val="00161D83"/>
    <w:rsid w:val="001634F5"/>
    <w:rsid w:val="00164100"/>
    <w:rsid w:val="00164AA4"/>
    <w:rsid w:val="001668F7"/>
    <w:rsid w:val="00166EFD"/>
    <w:rsid w:val="00167246"/>
    <w:rsid w:val="0016770E"/>
    <w:rsid w:val="00170B27"/>
    <w:rsid w:val="00170F07"/>
    <w:rsid w:val="00171DB7"/>
    <w:rsid w:val="00173354"/>
    <w:rsid w:val="001739BD"/>
    <w:rsid w:val="00173D3B"/>
    <w:rsid w:val="00174406"/>
    <w:rsid w:val="00174DB6"/>
    <w:rsid w:val="00175A79"/>
    <w:rsid w:val="00175F39"/>
    <w:rsid w:val="001771A2"/>
    <w:rsid w:val="00177A1B"/>
    <w:rsid w:val="00180678"/>
    <w:rsid w:val="00181296"/>
    <w:rsid w:val="00182E1C"/>
    <w:rsid w:val="00184F15"/>
    <w:rsid w:val="0018667A"/>
    <w:rsid w:val="001870D6"/>
    <w:rsid w:val="001909B7"/>
    <w:rsid w:val="00190B32"/>
    <w:rsid w:val="00192927"/>
    <w:rsid w:val="00192D8E"/>
    <w:rsid w:val="00193411"/>
    <w:rsid w:val="001940CD"/>
    <w:rsid w:val="00195388"/>
    <w:rsid w:val="00195966"/>
    <w:rsid w:val="00197795"/>
    <w:rsid w:val="00197FCF"/>
    <w:rsid w:val="001A0306"/>
    <w:rsid w:val="001A2084"/>
    <w:rsid w:val="001A218B"/>
    <w:rsid w:val="001A26BD"/>
    <w:rsid w:val="001A339C"/>
    <w:rsid w:val="001A56E6"/>
    <w:rsid w:val="001A6EE1"/>
    <w:rsid w:val="001A7A21"/>
    <w:rsid w:val="001B1650"/>
    <w:rsid w:val="001B22D5"/>
    <w:rsid w:val="001B499B"/>
    <w:rsid w:val="001B4B69"/>
    <w:rsid w:val="001B4F95"/>
    <w:rsid w:val="001B57E7"/>
    <w:rsid w:val="001B5944"/>
    <w:rsid w:val="001B5BE2"/>
    <w:rsid w:val="001B6116"/>
    <w:rsid w:val="001B64D6"/>
    <w:rsid w:val="001B6DB2"/>
    <w:rsid w:val="001B764E"/>
    <w:rsid w:val="001B78AE"/>
    <w:rsid w:val="001B7A00"/>
    <w:rsid w:val="001B7B0B"/>
    <w:rsid w:val="001C0AC1"/>
    <w:rsid w:val="001C207C"/>
    <w:rsid w:val="001C230B"/>
    <w:rsid w:val="001C2585"/>
    <w:rsid w:val="001C2998"/>
    <w:rsid w:val="001C2B3E"/>
    <w:rsid w:val="001C32DA"/>
    <w:rsid w:val="001C3403"/>
    <w:rsid w:val="001C429E"/>
    <w:rsid w:val="001C4EDC"/>
    <w:rsid w:val="001C55D5"/>
    <w:rsid w:val="001C57D2"/>
    <w:rsid w:val="001C6630"/>
    <w:rsid w:val="001C7398"/>
    <w:rsid w:val="001C7C38"/>
    <w:rsid w:val="001C7C69"/>
    <w:rsid w:val="001D11EC"/>
    <w:rsid w:val="001D1269"/>
    <w:rsid w:val="001D13AF"/>
    <w:rsid w:val="001D1994"/>
    <w:rsid w:val="001D2578"/>
    <w:rsid w:val="001D2784"/>
    <w:rsid w:val="001D2F68"/>
    <w:rsid w:val="001D356E"/>
    <w:rsid w:val="001D6A74"/>
    <w:rsid w:val="001E0128"/>
    <w:rsid w:val="001E0F2D"/>
    <w:rsid w:val="001E1134"/>
    <w:rsid w:val="001E166E"/>
    <w:rsid w:val="001E1E5A"/>
    <w:rsid w:val="001E2C2C"/>
    <w:rsid w:val="001E2D67"/>
    <w:rsid w:val="001E3446"/>
    <w:rsid w:val="001E346E"/>
    <w:rsid w:val="001E3C51"/>
    <w:rsid w:val="001E40CF"/>
    <w:rsid w:val="001E418B"/>
    <w:rsid w:val="001E41C1"/>
    <w:rsid w:val="001E5A8D"/>
    <w:rsid w:val="001E6568"/>
    <w:rsid w:val="001E6FFE"/>
    <w:rsid w:val="001F02E3"/>
    <w:rsid w:val="001F0DF9"/>
    <w:rsid w:val="001F1C8E"/>
    <w:rsid w:val="001F2D3A"/>
    <w:rsid w:val="001F2F14"/>
    <w:rsid w:val="001F5301"/>
    <w:rsid w:val="001F5639"/>
    <w:rsid w:val="001F61B0"/>
    <w:rsid w:val="001F7212"/>
    <w:rsid w:val="001F7E97"/>
    <w:rsid w:val="001F7FB5"/>
    <w:rsid w:val="00200816"/>
    <w:rsid w:val="00201651"/>
    <w:rsid w:val="00203B05"/>
    <w:rsid w:val="00203DF8"/>
    <w:rsid w:val="002066C8"/>
    <w:rsid w:val="0020678B"/>
    <w:rsid w:val="0020731C"/>
    <w:rsid w:val="00211253"/>
    <w:rsid w:val="0021178F"/>
    <w:rsid w:val="002134F8"/>
    <w:rsid w:val="0021362E"/>
    <w:rsid w:val="00213F7B"/>
    <w:rsid w:val="00214056"/>
    <w:rsid w:val="0021463A"/>
    <w:rsid w:val="0021492C"/>
    <w:rsid w:val="00214B89"/>
    <w:rsid w:val="00214C65"/>
    <w:rsid w:val="00214D51"/>
    <w:rsid w:val="00215FD0"/>
    <w:rsid w:val="00216082"/>
    <w:rsid w:val="0021666A"/>
    <w:rsid w:val="0021707C"/>
    <w:rsid w:val="002178FE"/>
    <w:rsid w:val="00217FBF"/>
    <w:rsid w:val="00220E11"/>
    <w:rsid w:val="0022187C"/>
    <w:rsid w:val="002218D3"/>
    <w:rsid w:val="002224CE"/>
    <w:rsid w:val="00222A73"/>
    <w:rsid w:val="0022369B"/>
    <w:rsid w:val="00223897"/>
    <w:rsid w:val="00224043"/>
    <w:rsid w:val="0022504C"/>
    <w:rsid w:val="00225338"/>
    <w:rsid w:val="00226159"/>
    <w:rsid w:val="0022681D"/>
    <w:rsid w:val="00227624"/>
    <w:rsid w:val="00227B4F"/>
    <w:rsid w:val="00231611"/>
    <w:rsid w:val="00231B99"/>
    <w:rsid w:val="00232355"/>
    <w:rsid w:val="00232C43"/>
    <w:rsid w:val="0023532E"/>
    <w:rsid w:val="00235348"/>
    <w:rsid w:val="00235FAE"/>
    <w:rsid w:val="00237011"/>
    <w:rsid w:val="00237979"/>
    <w:rsid w:val="00240090"/>
    <w:rsid w:val="002401C5"/>
    <w:rsid w:val="002404A9"/>
    <w:rsid w:val="00240A79"/>
    <w:rsid w:val="00241065"/>
    <w:rsid w:val="002427C1"/>
    <w:rsid w:val="00242897"/>
    <w:rsid w:val="002430AD"/>
    <w:rsid w:val="00243B3C"/>
    <w:rsid w:val="00244013"/>
    <w:rsid w:val="00244451"/>
    <w:rsid w:val="002446B3"/>
    <w:rsid w:val="00244C9A"/>
    <w:rsid w:val="0024557F"/>
    <w:rsid w:val="00245656"/>
    <w:rsid w:val="00246912"/>
    <w:rsid w:val="00250054"/>
    <w:rsid w:val="00250318"/>
    <w:rsid w:val="0025057C"/>
    <w:rsid w:val="00250F0E"/>
    <w:rsid w:val="00251B80"/>
    <w:rsid w:val="002521A7"/>
    <w:rsid w:val="00252338"/>
    <w:rsid w:val="002523D7"/>
    <w:rsid w:val="00253BF6"/>
    <w:rsid w:val="00253E75"/>
    <w:rsid w:val="002546B5"/>
    <w:rsid w:val="002548B3"/>
    <w:rsid w:val="00254CED"/>
    <w:rsid w:val="00256BFE"/>
    <w:rsid w:val="002578CC"/>
    <w:rsid w:val="002601E0"/>
    <w:rsid w:val="00260431"/>
    <w:rsid w:val="00261BB9"/>
    <w:rsid w:val="00262AD3"/>
    <w:rsid w:val="00262C4E"/>
    <w:rsid w:val="00263717"/>
    <w:rsid w:val="00264885"/>
    <w:rsid w:val="00264CBF"/>
    <w:rsid w:val="00266647"/>
    <w:rsid w:val="00267254"/>
    <w:rsid w:val="0026739C"/>
    <w:rsid w:val="0026744E"/>
    <w:rsid w:val="0026758D"/>
    <w:rsid w:val="0026763A"/>
    <w:rsid w:val="00270D49"/>
    <w:rsid w:val="002722B5"/>
    <w:rsid w:val="00272300"/>
    <w:rsid w:val="002726A5"/>
    <w:rsid w:val="00272D04"/>
    <w:rsid w:val="00273ACA"/>
    <w:rsid w:val="00274BE9"/>
    <w:rsid w:val="00274F1C"/>
    <w:rsid w:val="00274FA0"/>
    <w:rsid w:val="00276F88"/>
    <w:rsid w:val="00281661"/>
    <w:rsid w:val="0028181A"/>
    <w:rsid w:val="00281E16"/>
    <w:rsid w:val="00281F91"/>
    <w:rsid w:val="002826D0"/>
    <w:rsid w:val="00282E3E"/>
    <w:rsid w:val="0028412C"/>
    <w:rsid w:val="002853A4"/>
    <w:rsid w:val="00285A38"/>
    <w:rsid w:val="00285AB1"/>
    <w:rsid w:val="00285AD2"/>
    <w:rsid w:val="00286C16"/>
    <w:rsid w:val="00290145"/>
    <w:rsid w:val="00290E4B"/>
    <w:rsid w:val="002911EE"/>
    <w:rsid w:val="00291288"/>
    <w:rsid w:val="00292D5A"/>
    <w:rsid w:val="0029323D"/>
    <w:rsid w:val="00293585"/>
    <w:rsid w:val="00295157"/>
    <w:rsid w:val="00295DB5"/>
    <w:rsid w:val="002960FD"/>
    <w:rsid w:val="00296A70"/>
    <w:rsid w:val="002A121B"/>
    <w:rsid w:val="002A1B5B"/>
    <w:rsid w:val="002A20E1"/>
    <w:rsid w:val="002A2AAF"/>
    <w:rsid w:val="002A3927"/>
    <w:rsid w:val="002A4059"/>
    <w:rsid w:val="002A426E"/>
    <w:rsid w:val="002A4EAD"/>
    <w:rsid w:val="002A50EB"/>
    <w:rsid w:val="002A5BDB"/>
    <w:rsid w:val="002A6F1B"/>
    <w:rsid w:val="002A7D82"/>
    <w:rsid w:val="002B1ADD"/>
    <w:rsid w:val="002B2198"/>
    <w:rsid w:val="002B2D14"/>
    <w:rsid w:val="002B475E"/>
    <w:rsid w:val="002C09A5"/>
    <w:rsid w:val="002C0D99"/>
    <w:rsid w:val="002C105C"/>
    <w:rsid w:val="002C2DA5"/>
    <w:rsid w:val="002C311D"/>
    <w:rsid w:val="002C3971"/>
    <w:rsid w:val="002C40BF"/>
    <w:rsid w:val="002C4E41"/>
    <w:rsid w:val="002C5698"/>
    <w:rsid w:val="002C5E44"/>
    <w:rsid w:val="002C63EC"/>
    <w:rsid w:val="002C64BF"/>
    <w:rsid w:val="002C6857"/>
    <w:rsid w:val="002C79FB"/>
    <w:rsid w:val="002C7B31"/>
    <w:rsid w:val="002D1847"/>
    <w:rsid w:val="002D1E73"/>
    <w:rsid w:val="002D1F0B"/>
    <w:rsid w:val="002D1F6A"/>
    <w:rsid w:val="002D284E"/>
    <w:rsid w:val="002D2B13"/>
    <w:rsid w:val="002D2B55"/>
    <w:rsid w:val="002D32A4"/>
    <w:rsid w:val="002D389C"/>
    <w:rsid w:val="002D4FD6"/>
    <w:rsid w:val="002D64DF"/>
    <w:rsid w:val="002D6B17"/>
    <w:rsid w:val="002D6E45"/>
    <w:rsid w:val="002E11A3"/>
    <w:rsid w:val="002E1E6C"/>
    <w:rsid w:val="002E30C4"/>
    <w:rsid w:val="002E3BBC"/>
    <w:rsid w:val="002E51FE"/>
    <w:rsid w:val="002E65CA"/>
    <w:rsid w:val="002F1B24"/>
    <w:rsid w:val="002F1B8F"/>
    <w:rsid w:val="002F225F"/>
    <w:rsid w:val="002F246D"/>
    <w:rsid w:val="002F4676"/>
    <w:rsid w:val="002F46DA"/>
    <w:rsid w:val="002F55B8"/>
    <w:rsid w:val="002F5F45"/>
    <w:rsid w:val="003044F3"/>
    <w:rsid w:val="00304A1D"/>
    <w:rsid w:val="00304BC8"/>
    <w:rsid w:val="00304BDD"/>
    <w:rsid w:val="003052E7"/>
    <w:rsid w:val="00307164"/>
    <w:rsid w:val="00310898"/>
    <w:rsid w:val="00310A89"/>
    <w:rsid w:val="0031244E"/>
    <w:rsid w:val="00312508"/>
    <w:rsid w:val="00313518"/>
    <w:rsid w:val="00313941"/>
    <w:rsid w:val="00313B48"/>
    <w:rsid w:val="00315099"/>
    <w:rsid w:val="003164F6"/>
    <w:rsid w:val="00317D33"/>
    <w:rsid w:val="00320557"/>
    <w:rsid w:val="0032126A"/>
    <w:rsid w:val="0032166D"/>
    <w:rsid w:val="00323CC7"/>
    <w:rsid w:val="00323FED"/>
    <w:rsid w:val="003244E1"/>
    <w:rsid w:val="00325679"/>
    <w:rsid w:val="00326048"/>
    <w:rsid w:val="003270C2"/>
    <w:rsid w:val="003276BA"/>
    <w:rsid w:val="00331A93"/>
    <w:rsid w:val="0033254F"/>
    <w:rsid w:val="00332ECD"/>
    <w:rsid w:val="00333196"/>
    <w:rsid w:val="00334021"/>
    <w:rsid w:val="00334E9F"/>
    <w:rsid w:val="0033543A"/>
    <w:rsid w:val="00335ABD"/>
    <w:rsid w:val="00335D32"/>
    <w:rsid w:val="00336939"/>
    <w:rsid w:val="00336DFC"/>
    <w:rsid w:val="00336FB8"/>
    <w:rsid w:val="0034096F"/>
    <w:rsid w:val="0034189D"/>
    <w:rsid w:val="00343654"/>
    <w:rsid w:val="00344DAD"/>
    <w:rsid w:val="0034560A"/>
    <w:rsid w:val="00346417"/>
    <w:rsid w:val="0034778C"/>
    <w:rsid w:val="00350A23"/>
    <w:rsid w:val="0035123D"/>
    <w:rsid w:val="00351805"/>
    <w:rsid w:val="003521E2"/>
    <w:rsid w:val="003522D0"/>
    <w:rsid w:val="0035292C"/>
    <w:rsid w:val="00352948"/>
    <w:rsid w:val="00353270"/>
    <w:rsid w:val="00353808"/>
    <w:rsid w:val="00353863"/>
    <w:rsid w:val="00353AF4"/>
    <w:rsid w:val="00353DEB"/>
    <w:rsid w:val="00353E0C"/>
    <w:rsid w:val="003541A4"/>
    <w:rsid w:val="0035444F"/>
    <w:rsid w:val="00354542"/>
    <w:rsid w:val="00354974"/>
    <w:rsid w:val="0035516A"/>
    <w:rsid w:val="003551E8"/>
    <w:rsid w:val="003557C9"/>
    <w:rsid w:val="00355C5E"/>
    <w:rsid w:val="0035685F"/>
    <w:rsid w:val="0036070D"/>
    <w:rsid w:val="0036093F"/>
    <w:rsid w:val="00361316"/>
    <w:rsid w:val="0036162B"/>
    <w:rsid w:val="0036192F"/>
    <w:rsid w:val="0036218C"/>
    <w:rsid w:val="003627BE"/>
    <w:rsid w:val="00363529"/>
    <w:rsid w:val="00363DE3"/>
    <w:rsid w:val="00363E5C"/>
    <w:rsid w:val="003643A6"/>
    <w:rsid w:val="0036477E"/>
    <w:rsid w:val="0036503D"/>
    <w:rsid w:val="003654E2"/>
    <w:rsid w:val="00366D44"/>
    <w:rsid w:val="00367071"/>
    <w:rsid w:val="00367CC7"/>
    <w:rsid w:val="0037066B"/>
    <w:rsid w:val="00371A9F"/>
    <w:rsid w:val="00372675"/>
    <w:rsid w:val="00372E85"/>
    <w:rsid w:val="003730DB"/>
    <w:rsid w:val="003735A3"/>
    <w:rsid w:val="00374030"/>
    <w:rsid w:val="003755A8"/>
    <w:rsid w:val="00375B5D"/>
    <w:rsid w:val="00375B66"/>
    <w:rsid w:val="00375D88"/>
    <w:rsid w:val="003765BE"/>
    <w:rsid w:val="003766F6"/>
    <w:rsid w:val="00380979"/>
    <w:rsid w:val="00380ED5"/>
    <w:rsid w:val="0038140D"/>
    <w:rsid w:val="003816C1"/>
    <w:rsid w:val="00381E3B"/>
    <w:rsid w:val="00382BC8"/>
    <w:rsid w:val="00382F15"/>
    <w:rsid w:val="00383704"/>
    <w:rsid w:val="00383CB8"/>
    <w:rsid w:val="00384212"/>
    <w:rsid w:val="003853CA"/>
    <w:rsid w:val="00387901"/>
    <w:rsid w:val="00390C19"/>
    <w:rsid w:val="00390C83"/>
    <w:rsid w:val="00390F81"/>
    <w:rsid w:val="00391836"/>
    <w:rsid w:val="00391ED5"/>
    <w:rsid w:val="00392AA6"/>
    <w:rsid w:val="00392E1B"/>
    <w:rsid w:val="0039300F"/>
    <w:rsid w:val="003948AA"/>
    <w:rsid w:val="00395150"/>
    <w:rsid w:val="00395253"/>
    <w:rsid w:val="00396F59"/>
    <w:rsid w:val="0039774B"/>
    <w:rsid w:val="003A0670"/>
    <w:rsid w:val="003A091F"/>
    <w:rsid w:val="003A0B6C"/>
    <w:rsid w:val="003A109A"/>
    <w:rsid w:val="003A116A"/>
    <w:rsid w:val="003A2EC4"/>
    <w:rsid w:val="003A2FB6"/>
    <w:rsid w:val="003A3268"/>
    <w:rsid w:val="003A34BE"/>
    <w:rsid w:val="003A4D52"/>
    <w:rsid w:val="003A5F37"/>
    <w:rsid w:val="003A60A4"/>
    <w:rsid w:val="003A67FC"/>
    <w:rsid w:val="003A6A7B"/>
    <w:rsid w:val="003A6DFB"/>
    <w:rsid w:val="003A70C5"/>
    <w:rsid w:val="003A7F6E"/>
    <w:rsid w:val="003B03A1"/>
    <w:rsid w:val="003B07FF"/>
    <w:rsid w:val="003B0918"/>
    <w:rsid w:val="003B1C44"/>
    <w:rsid w:val="003B2CD3"/>
    <w:rsid w:val="003B2D4E"/>
    <w:rsid w:val="003B2DCC"/>
    <w:rsid w:val="003B3EBD"/>
    <w:rsid w:val="003B497A"/>
    <w:rsid w:val="003B4C53"/>
    <w:rsid w:val="003B6322"/>
    <w:rsid w:val="003B63A1"/>
    <w:rsid w:val="003B63B5"/>
    <w:rsid w:val="003B79EA"/>
    <w:rsid w:val="003B7E23"/>
    <w:rsid w:val="003C033A"/>
    <w:rsid w:val="003C0A36"/>
    <w:rsid w:val="003C0AC9"/>
    <w:rsid w:val="003C0ACD"/>
    <w:rsid w:val="003C1AEB"/>
    <w:rsid w:val="003C27D0"/>
    <w:rsid w:val="003C3D14"/>
    <w:rsid w:val="003C3F87"/>
    <w:rsid w:val="003C4C59"/>
    <w:rsid w:val="003C4F0B"/>
    <w:rsid w:val="003C57E8"/>
    <w:rsid w:val="003C66F2"/>
    <w:rsid w:val="003C6E95"/>
    <w:rsid w:val="003C7129"/>
    <w:rsid w:val="003C7CBF"/>
    <w:rsid w:val="003C7EC4"/>
    <w:rsid w:val="003D182E"/>
    <w:rsid w:val="003D280E"/>
    <w:rsid w:val="003D2A00"/>
    <w:rsid w:val="003D2A82"/>
    <w:rsid w:val="003D2AC3"/>
    <w:rsid w:val="003D2B79"/>
    <w:rsid w:val="003D2C8D"/>
    <w:rsid w:val="003D3071"/>
    <w:rsid w:val="003D36F6"/>
    <w:rsid w:val="003D3E5D"/>
    <w:rsid w:val="003D49B3"/>
    <w:rsid w:val="003D5DD3"/>
    <w:rsid w:val="003D6D17"/>
    <w:rsid w:val="003D6E3E"/>
    <w:rsid w:val="003E11BA"/>
    <w:rsid w:val="003E18A3"/>
    <w:rsid w:val="003E2419"/>
    <w:rsid w:val="003E29BA"/>
    <w:rsid w:val="003E4390"/>
    <w:rsid w:val="003E4C17"/>
    <w:rsid w:val="003E4D49"/>
    <w:rsid w:val="003E5212"/>
    <w:rsid w:val="003E5456"/>
    <w:rsid w:val="003E7628"/>
    <w:rsid w:val="003F02BA"/>
    <w:rsid w:val="003F091C"/>
    <w:rsid w:val="003F120E"/>
    <w:rsid w:val="003F198A"/>
    <w:rsid w:val="003F385B"/>
    <w:rsid w:val="003F40F4"/>
    <w:rsid w:val="003F46E5"/>
    <w:rsid w:val="003F49FB"/>
    <w:rsid w:val="003F4D37"/>
    <w:rsid w:val="003F5373"/>
    <w:rsid w:val="003F571C"/>
    <w:rsid w:val="003F78D6"/>
    <w:rsid w:val="003F7CE7"/>
    <w:rsid w:val="00401956"/>
    <w:rsid w:val="00402EB9"/>
    <w:rsid w:val="0040341A"/>
    <w:rsid w:val="0040345C"/>
    <w:rsid w:val="00403B84"/>
    <w:rsid w:val="00403EDF"/>
    <w:rsid w:val="00404A8B"/>
    <w:rsid w:val="00407495"/>
    <w:rsid w:val="00407A49"/>
    <w:rsid w:val="00407ABD"/>
    <w:rsid w:val="00407CBC"/>
    <w:rsid w:val="00411A60"/>
    <w:rsid w:val="00411E71"/>
    <w:rsid w:val="004123E8"/>
    <w:rsid w:val="004125E5"/>
    <w:rsid w:val="00412770"/>
    <w:rsid w:val="00413486"/>
    <w:rsid w:val="00414D67"/>
    <w:rsid w:val="00415F26"/>
    <w:rsid w:val="00416446"/>
    <w:rsid w:val="00416832"/>
    <w:rsid w:val="00417D9F"/>
    <w:rsid w:val="00417FA5"/>
    <w:rsid w:val="00420511"/>
    <w:rsid w:val="004206EE"/>
    <w:rsid w:val="004209D5"/>
    <w:rsid w:val="00420E67"/>
    <w:rsid w:val="00421925"/>
    <w:rsid w:val="00421C3E"/>
    <w:rsid w:val="00421F45"/>
    <w:rsid w:val="00421F67"/>
    <w:rsid w:val="00422832"/>
    <w:rsid w:val="00423D8F"/>
    <w:rsid w:val="00424723"/>
    <w:rsid w:val="004249B9"/>
    <w:rsid w:val="00425973"/>
    <w:rsid w:val="0042655F"/>
    <w:rsid w:val="00426572"/>
    <w:rsid w:val="004267F3"/>
    <w:rsid w:val="004274D3"/>
    <w:rsid w:val="004276D8"/>
    <w:rsid w:val="004303BD"/>
    <w:rsid w:val="00430488"/>
    <w:rsid w:val="00431FAB"/>
    <w:rsid w:val="00432566"/>
    <w:rsid w:val="00434AF9"/>
    <w:rsid w:val="00436788"/>
    <w:rsid w:val="004370E6"/>
    <w:rsid w:val="00437439"/>
    <w:rsid w:val="00437C68"/>
    <w:rsid w:val="00437E20"/>
    <w:rsid w:val="004413A1"/>
    <w:rsid w:val="004416BD"/>
    <w:rsid w:val="00441E39"/>
    <w:rsid w:val="004422EB"/>
    <w:rsid w:val="004432CB"/>
    <w:rsid w:val="00443592"/>
    <w:rsid w:val="00443754"/>
    <w:rsid w:val="0044525C"/>
    <w:rsid w:val="00445C44"/>
    <w:rsid w:val="00447C2C"/>
    <w:rsid w:val="0045018C"/>
    <w:rsid w:val="00450CBE"/>
    <w:rsid w:val="00450E55"/>
    <w:rsid w:val="004522BE"/>
    <w:rsid w:val="00452B18"/>
    <w:rsid w:val="00452EDD"/>
    <w:rsid w:val="00453B11"/>
    <w:rsid w:val="004542DE"/>
    <w:rsid w:val="00455CAC"/>
    <w:rsid w:val="00455DCC"/>
    <w:rsid w:val="00457080"/>
    <w:rsid w:val="004570F1"/>
    <w:rsid w:val="00457234"/>
    <w:rsid w:val="00457868"/>
    <w:rsid w:val="00457C3A"/>
    <w:rsid w:val="00457C5A"/>
    <w:rsid w:val="00460521"/>
    <w:rsid w:val="00460CBC"/>
    <w:rsid w:val="00460EAF"/>
    <w:rsid w:val="00461727"/>
    <w:rsid w:val="00461C4B"/>
    <w:rsid w:val="00461CBF"/>
    <w:rsid w:val="00461CF8"/>
    <w:rsid w:val="00461D6A"/>
    <w:rsid w:val="00462218"/>
    <w:rsid w:val="0046342C"/>
    <w:rsid w:val="00463C9E"/>
    <w:rsid w:val="004643E0"/>
    <w:rsid w:val="00464A6D"/>
    <w:rsid w:val="00464E4C"/>
    <w:rsid w:val="00465172"/>
    <w:rsid w:val="00465D30"/>
    <w:rsid w:val="00466E26"/>
    <w:rsid w:val="004676EA"/>
    <w:rsid w:val="004677CB"/>
    <w:rsid w:val="004679D0"/>
    <w:rsid w:val="00471169"/>
    <w:rsid w:val="0047123D"/>
    <w:rsid w:val="004720C7"/>
    <w:rsid w:val="0047210F"/>
    <w:rsid w:val="004726E5"/>
    <w:rsid w:val="00473590"/>
    <w:rsid w:val="0047462C"/>
    <w:rsid w:val="0047583F"/>
    <w:rsid w:val="00476C15"/>
    <w:rsid w:val="00480125"/>
    <w:rsid w:val="00480A5E"/>
    <w:rsid w:val="00480F7A"/>
    <w:rsid w:val="00481EA9"/>
    <w:rsid w:val="004821D4"/>
    <w:rsid w:val="00482641"/>
    <w:rsid w:val="00484E99"/>
    <w:rsid w:val="00485E0E"/>
    <w:rsid w:val="004908D5"/>
    <w:rsid w:val="00490AC3"/>
    <w:rsid w:val="00490FB6"/>
    <w:rsid w:val="00491B6C"/>
    <w:rsid w:val="00491C45"/>
    <w:rsid w:val="004929B0"/>
    <w:rsid w:val="00492EB6"/>
    <w:rsid w:val="004943AD"/>
    <w:rsid w:val="0049491F"/>
    <w:rsid w:val="00494F9E"/>
    <w:rsid w:val="0049531F"/>
    <w:rsid w:val="00495786"/>
    <w:rsid w:val="00495A47"/>
    <w:rsid w:val="00495E90"/>
    <w:rsid w:val="00496292"/>
    <w:rsid w:val="00497455"/>
    <w:rsid w:val="004979C3"/>
    <w:rsid w:val="004A04E7"/>
    <w:rsid w:val="004A1FE6"/>
    <w:rsid w:val="004A2015"/>
    <w:rsid w:val="004A27D2"/>
    <w:rsid w:val="004A378E"/>
    <w:rsid w:val="004A46B3"/>
    <w:rsid w:val="004A4F5D"/>
    <w:rsid w:val="004A609E"/>
    <w:rsid w:val="004A6614"/>
    <w:rsid w:val="004A733C"/>
    <w:rsid w:val="004B0225"/>
    <w:rsid w:val="004B03D7"/>
    <w:rsid w:val="004B0C44"/>
    <w:rsid w:val="004B0FEE"/>
    <w:rsid w:val="004B1026"/>
    <w:rsid w:val="004B22FB"/>
    <w:rsid w:val="004B30EE"/>
    <w:rsid w:val="004B3570"/>
    <w:rsid w:val="004B514E"/>
    <w:rsid w:val="004B5800"/>
    <w:rsid w:val="004B59A6"/>
    <w:rsid w:val="004B5A2E"/>
    <w:rsid w:val="004B743D"/>
    <w:rsid w:val="004C1089"/>
    <w:rsid w:val="004C12CE"/>
    <w:rsid w:val="004C17B6"/>
    <w:rsid w:val="004C1904"/>
    <w:rsid w:val="004C19EA"/>
    <w:rsid w:val="004C2545"/>
    <w:rsid w:val="004C2585"/>
    <w:rsid w:val="004C2E4A"/>
    <w:rsid w:val="004C324B"/>
    <w:rsid w:val="004C369F"/>
    <w:rsid w:val="004C3B3D"/>
    <w:rsid w:val="004C42A8"/>
    <w:rsid w:val="004C61A5"/>
    <w:rsid w:val="004C7AD1"/>
    <w:rsid w:val="004C7B25"/>
    <w:rsid w:val="004D027C"/>
    <w:rsid w:val="004D102C"/>
    <w:rsid w:val="004D179D"/>
    <w:rsid w:val="004D24E9"/>
    <w:rsid w:val="004D40B5"/>
    <w:rsid w:val="004D4471"/>
    <w:rsid w:val="004D5939"/>
    <w:rsid w:val="004D62DF"/>
    <w:rsid w:val="004D65A0"/>
    <w:rsid w:val="004D6B8A"/>
    <w:rsid w:val="004D6FB5"/>
    <w:rsid w:val="004E0000"/>
    <w:rsid w:val="004E176A"/>
    <w:rsid w:val="004E2CEA"/>
    <w:rsid w:val="004E3182"/>
    <w:rsid w:val="004E41EB"/>
    <w:rsid w:val="004E4446"/>
    <w:rsid w:val="004E44F8"/>
    <w:rsid w:val="004E494D"/>
    <w:rsid w:val="004E4955"/>
    <w:rsid w:val="004E6DEF"/>
    <w:rsid w:val="004E6ECC"/>
    <w:rsid w:val="004F0770"/>
    <w:rsid w:val="004F1EC9"/>
    <w:rsid w:val="004F2A99"/>
    <w:rsid w:val="004F2D54"/>
    <w:rsid w:val="004F42C4"/>
    <w:rsid w:val="004F61EE"/>
    <w:rsid w:val="004F68BB"/>
    <w:rsid w:val="004F752C"/>
    <w:rsid w:val="004F7D62"/>
    <w:rsid w:val="00500580"/>
    <w:rsid w:val="00501629"/>
    <w:rsid w:val="005019F1"/>
    <w:rsid w:val="005029A4"/>
    <w:rsid w:val="005037FB"/>
    <w:rsid w:val="00503A2C"/>
    <w:rsid w:val="00503D9C"/>
    <w:rsid w:val="00506A46"/>
    <w:rsid w:val="00506F6A"/>
    <w:rsid w:val="005073D2"/>
    <w:rsid w:val="00510089"/>
    <w:rsid w:val="00511677"/>
    <w:rsid w:val="00511F2C"/>
    <w:rsid w:val="0051208D"/>
    <w:rsid w:val="005128FA"/>
    <w:rsid w:val="00512907"/>
    <w:rsid w:val="00513D89"/>
    <w:rsid w:val="00514284"/>
    <w:rsid w:val="0051447F"/>
    <w:rsid w:val="00514482"/>
    <w:rsid w:val="00514A06"/>
    <w:rsid w:val="00514F83"/>
    <w:rsid w:val="005152CE"/>
    <w:rsid w:val="0051569D"/>
    <w:rsid w:val="005161E4"/>
    <w:rsid w:val="00516562"/>
    <w:rsid w:val="00516F92"/>
    <w:rsid w:val="005178D5"/>
    <w:rsid w:val="00517C29"/>
    <w:rsid w:val="00517F04"/>
    <w:rsid w:val="00517FE1"/>
    <w:rsid w:val="0052098F"/>
    <w:rsid w:val="005212A2"/>
    <w:rsid w:val="0052146E"/>
    <w:rsid w:val="0052172C"/>
    <w:rsid w:val="00521EB2"/>
    <w:rsid w:val="00522459"/>
    <w:rsid w:val="005235ED"/>
    <w:rsid w:val="00523D29"/>
    <w:rsid w:val="005252C9"/>
    <w:rsid w:val="0052632D"/>
    <w:rsid w:val="005267A9"/>
    <w:rsid w:val="00526B95"/>
    <w:rsid w:val="00527AE3"/>
    <w:rsid w:val="00527CE6"/>
    <w:rsid w:val="00530082"/>
    <w:rsid w:val="0053035C"/>
    <w:rsid w:val="0053181E"/>
    <w:rsid w:val="00532123"/>
    <w:rsid w:val="0053422E"/>
    <w:rsid w:val="005373B4"/>
    <w:rsid w:val="005378A9"/>
    <w:rsid w:val="0054157A"/>
    <w:rsid w:val="005419B9"/>
    <w:rsid w:val="00541A17"/>
    <w:rsid w:val="00543319"/>
    <w:rsid w:val="005437E8"/>
    <w:rsid w:val="00544FBB"/>
    <w:rsid w:val="005473DD"/>
    <w:rsid w:val="00550A02"/>
    <w:rsid w:val="0055131D"/>
    <w:rsid w:val="005520D6"/>
    <w:rsid w:val="005528CC"/>
    <w:rsid w:val="00553F53"/>
    <w:rsid w:val="005547F2"/>
    <w:rsid w:val="00554A6C"/>
    <w:rsid w:val="00555072"/>
    <w:rsid w:val="00555164"/>
    <w:rsid w:val="00555BBA"/>
    <w:rsid w:val="005563B9"/>
    <w:rsid w:val="00556E77"/>
    <w:rsid w:val="0055745A"/>
    <w:rsid w:val="00557881"/>
    <w:rsid w:val="005604CE"/>
    <w:rsid w:val="00561356"/>
    <w:rsid w:val="005613BB"/>
    <w:rsid w:val="00561E6A"/>
    <w:rsid w:val="005628DB"/>
    <w:rsid w:val="005633AF"/>
    <w:rsid w:val="00563A33"/>
    <w:rsid w:val="00563A3A"/>
    <w:rsid w:val="00563D0F"/>
    <w:rsid w:val="00564156"/>
    <w:rsid w:val="005649DC"/>
    <w:rsid w:val="005656B3"/>
    <w:rsid w:val="00565759"/>
    <w:rsid w:val="00567772"/>
    <w:rsid w:val="00570897"/>
    <w:rsid w:val="00570B6D"/>
    <w:rsid w:val="00570E6F"/>
    <w:rsid w:val="00571455"/>
    <w:rsid w:val="0057286F"/>
    <w:rsid w:val="00573295"/>
    <w:rsid w:val="005732F3"/>
    <w:rsid w:val="005738FE"/>
    <w:rsid w:val="00574A40"/>
    <w:rsid w:val="00574D55"/>
    <w:rsid w:val="00575E44"/>
    <w:rsid w:val="005760E4"/>
    <w:rsid w:val="005761E1"/>
    <w:rsid w:val="00576678"/>
    <w:rsid w:val="00580811"/>
    <w:rsid w:val="00581379"/>
    <w:rsid w:val="005813F0"/>
    <w:rsid w:val="00581EC7"/>
    <w:rsid w:val="00582945"/>
    <w:rsid w:val="0058490C"/>
    <w:rsid w:val="00584D39"/>
    <w:rsid w:val="00585576"/>
    <w:rsid w:val="005855F2"/>
    <w:rsid w:val="00585F8A"/>
    <w:rsid w:val="005862EB"/>
    <w:rsid w:val="005866BA"/>
    <w:rsid w:val="005868F4"/>
    <w:rsid w:val="00587F82"/>
    <w:rsid w:val="00591C35"/>
    <w:rsid w:val="00592E21"/>
    <w:rsid w:val="005938B4"/>
    <w:rsid w:val="00593B3A"/>
    <w:rsid w:val="00593CB1"/>
    <w:rsid w:val="00594063"/>
    <w:rsid w:val="0059443C"/>
    <w:rsid w:val="00595C1E"/>
    <w:rsid w:val="005961B9"/>
    <w:rsid w:val="00596C6B"/>
    <w:rsid w:val="005970BB"/>
    <w:rsid w:val="0059737F"/>
    <w:rsid w:val="00597385"/>
    <w:rsid w:val="005A05FD"/>
    <w:rsid w:val="005A1569"/>
    <w:rsid w:val="005A1BAA"/>
    <w:rsid w:val="005A1DF8"/>
    <w:rsid w:val="005A2D00"/>
    <w:rsid w:val="005A2FE1"/>
    <w:rsid w:val="005A317D"/>
    <w:rsid w:val="005A31AA"/>
    <w:rsid w:val="005A3FE4"/>
    <w:rsid w:val="005A46F1"/>
    <w:rsid w:val="005A5629"/>
    <w:rsid w:val="005A5BCC"/>
    <w:rsid w:val="005A6C60"/>
    <w:rsid w:val="005A7ED3"/>
    <w:rsid w:val="005B0FBE"/>
    <w:rsid w:val="005B10B8"/>
    <w:rsid w:val="005B1236"/>
    <w:rsid w:val="005B13E8"/>
    <w:rsid w:val="005B1535"/>
    <w:rsid w:val="005B2C7E"/>
    <w:rsid w:val="005B301A"/>
    <w:rsid w:val="005B3899"/>
    <w:rsid w:val="005B41D7"/>
    <w:rsid w:val="005B4C77"/>
    <w:rsid w:val="005B67CE"/>
    <w:rsid w:val="005B7044"/>
    <w:rsid w:val="005B7C4E"/>
    <w:rsid w:val="005B7E82"/>
    <w:rsid w:val="005C012C"/>
    <w:rsid w:val="005C040C"/>
    <w:rsid w:val="005C0E39"/>
    <w:rsid w:val="005C194F"/>
    <w:rsid w:val="005C1CFB"/>
    <w:rsid w:val="005C37F1"/>
    <w:rsid w:val="005C474E"/>
    <w:rsid w:val="005C5490"/>
    <w:rsid w:val="005C595D"/>
    <w:rsid w:val="005C625A"/>
    <w:rsid w:val="005C6C7D"/>
    <w:rsid w:val="005C7881"/>
    <w:rsid w:val="005D0C1B"/>
    <w:rsid w:val="005D1CEE"/>
    <w:rsid w:val="005D2CB2"/>
    <w:rsid w:val="005D32A9"/>
    <w:rsid w:val="005D3A6A"/>
    <w:rsid w:val="005D4EA7"/>
    <w:rsid w:val="005D5603"/>
    <w:rsid w:val="005D6397"/>
    <w:rsid w:val="005D67DC"/>
    <w:rsid w:val="005D740B"/>
    <w:rsid w:val="005D7B9B"/>
    <w:rsid w:val="005E0CB5"/>
    <w:rsid w:val="005E0E8B"/>
    <w:rsid w:val="005E2137"/>
    <w:rsid w:val="005E2166"/>
    <w:rsid w:val="005E3007"/>
    <w:rsid w:val="005E32BA"/>
    <w:rsid w:val="005E55DE"/>
    <w:rsid w:val="005E7728"/>
    <w:rsid w:val="005E7BA9"/>
    <w:rsid w:val="005F1010"/>
    <w:rsid w:val="005F1994"/>
    <w:rsid w:val="005F1CDF"/>
    <w:rsid w:val="005F23D8"/>
    <w:rsid w:val="005F2488"/>
    <w:rsid w:val="005F3A67"/>
    <w:rsid w:val="005F424C"/>
    <w:rsid w:val="005F4B93"/>
    <w:rsid w:val="005F63E9"/>
    <w:rsid w:val="005F7DE7"/>
    <w:rsid w:val="006004C2"/>
    <w:rsid w:val="00602B26"/>
    <w:rsid w:val="00602D90"/>
    <w:rsid w:val="00603679"/>
    <w:rsid w:val="00604020"/>
    <w:rsid w:val="006046AF"/>
    <w:rsid w:val="006047B3"/>
    <w:rsid w:val="00605C4B"/>
    <w:rsid w:val="006062AB"/>
    <w:rsid w:val="006063CC"/>
    <w:rsid w:val="0060644F"/>
    <w:rsid w:val="00610815"/>
    <w:rsid w:val="00610DD9"/>
    <w:rsid w:val="00610F5D"/>
    <w:rsid w:val="006114AF"/>
    <w:rsid w:val="00612437"/>
    <w:rsid w:val="0061254C"/>
    <w:rsid w:val="006140EF"/>
    <w:rsid w:val="00614311"/>
    <w:rsid w:val="00615EF8"/>
    <w:rsid w:val="00616731"/>
    <w:rsid w:val="00616A23"/>
    <w:rsid w:val="00616B87"/>
    <w:rsid w:val="00620860"/>
    <w:rsid w:val="00621562"/>
    <w:rsid w:val="00621EA3"/>
    <w:rsid w:val="00621EDE"/>
    <w:rsid w:val="00621FFA"/>
    <w:rsid w:val="00624322"/>
    <w:rsid w:val="006249BD"/>
    <w:rsid w:val="00624D44"/>
    <w:rsid w:val="00625C53"/>
    <w:rsid w:val="00626C75"/>
    <w:rsid w:val="00627033"/>
    <w:rsid w:val="00627FB7"/>
    <w:rsid w:val="006300A7"/>
    <w:rsid w:val="006301A1"/>
    <w:rsid w:val="00630635"/>
    <w:rsid w:val="0063087C"/>
    <w:rsid w:val="00630A61"/>
    <w:rsid w:val="00632486"/>
    <w:rsid w:val="00632A6D"/>
    <w:rsid w:val="00632B8C"/>
    <w:rsid w:val="00632C5F"/>
    <w:rsid w:val="006334EB"/>
    <w:rsid w:val="006336DC"/>
    <w:rsid w:val="00633963"/>
    <w:rsid w:val="00633F71"/>
    <w:rsid w:val="00634A75"/>
    <w:rsid w:val="006350A3"/>
    <w:rsid w:val="00636DC9"/>
    <w:rsid w:val="0063797B"/>
    <w:rsid w:val="00641E84"/>
    <w:rsid w:val="0064234E"/>
    <w:rsid w:val="00642688"/>
    <w:rsid w:val="00642778"/>
    <w:rsid w:val="0064393C"/>
    <w:rsid w:val="00643C0D"/>
    <w:rsid w:val="00644115"/>
    <w:rsid w:val="00644899"/>
    <w:rsid w:val="00644ECE"/>
    <w:rsid w:val="00645A84"/>
    <w:rsid w:val="00645B3A"/>
    <w:rsid w:val="006461E8"/>
    <w:rsid w:val="00646621"/>
    <w:rsid w:val="006469E6"/>
    <w:rsid w:val="00650966"/>
    <w:rsid w:val="00652207"/>
    <w:rsid w:val="006523E9"/>
    <w:rsid w:val="00652F9F"/>
    <w:rsid w:val="00653E23"/>
    <w:rsid w:val="00653F82"/>
    <w:rsid w:val="00654A17"/>
    <w:rsid w:val="00654D4D"/>
    <w:rsid w:val="00654E7B"/>
    <w:rsid w:val="00655047"/>
    <w:rsid w:val="00655542"/>
    <w:rsid w:val="006556F6"/>
    <w:rsid w:val="006576E8"/>
    <w:rsid w:val="00660650"/>
    <w:rsid w:val="00661846"/>
    <w:rsid w:val="00661C46"/>
    <w:rsid w:val="00661DBB"/>
    <w:rsid w:val="00662149"/>
    <w:rsid w:val="0066235A"/>
    <w:rsid w:val="00663B98"/>
    <w:rsid w:val="006641EF"/>
    <w:rsid w:val="0066493F"/>
    <w:rsid w:val="00664A17"/>
    <w:rsid w:val="00665CA5"/>
    <w:rsid w:val="00667CA8"/>
    <w:rsid w:val="006707E0"/>
    <w:rsid w:val="00670A29"/>
    <w:rsid w:val="006714AD"/>
    <w:rsid w:val="00671EE3"/>
    <w:rsid w:val="00672583"/>
    <w:rsid w:val="006729F2"/>
    <w:rsid w:val="006730FD"/>
    <w:rsid w:val="006765A0"/>
    <w:rsid w:val="0067702F"/>
    <w:rsid w:val="00677238"/>
    <w:rsid w:val="0067733C"/>
    <w:rsid w:val="00680C32"/>
    <w:rsid w:val="00682E82"/>
    <w:rsid w:val="00682F45"/>
    <w:rsid w:val="006836D0"/>
    <w:rsid w:val="00683B3C"/>
    <w:rsid w:val="0068479C"/>
    <w:rsid w:val="006848D5"/>
    <w:rsid w:val="006854EC"/>
    <w:rsid w:val="00685922"/>
    <w:rsid w:val="006865DF"/>
    <w:rsid w:val="006868B4"/>
    <w:rsid w:val="00686978"/>
    <w:rsid w:val="00686BC8"/>
    <w:rsid w:val="00687978"/>
    <w:rsid w:val="00687AFB"/>
    <w:rsid w:val="00687E92"/>
    <w:rsid w:val="00690B40"/>
    <w:rsid w:val="00691141"/>
    <w:rsid w:val="00691DD0"/>
    <w:rsid w:val="0069238D"/>
    <w:rsid w:val="0069357A"/>
    <w:rsid w:val="00693F28"/>
    <w:rsid w:val="006948FF"/>
    <w:rsid w:val="00694BB4"/>
    <w:rsid w:val="006953A4"/>
    <w:rsid w:val="006966E0"/>
    <w:rsid w:val="00697B03"/>
    <w:rsid w:val="006A0108"/>
    <w:rsid w:val="006A02D2"/>
    <w:rsid w:val="006A0C25"/>
    <w:rsid w:val="006A0E34"/>
    <w:rsid w:val="006A13CF"/>
    <w:rsid w:val="006A1BBB"/>
    <w:rsid w:val="006A1BBC"/>
    <w:rsid w:val="006A1FA2"/>
    <w:rsid w:val="006A28DE"/>
    <w:rsid w:val="006A319E"/>
    <w:rsid w:val="006A33B2"/>
    <w:rsid w:val="006A41FE"/>
    <w:rsid w:val="006A45D9"/>
    <w:rsid w:val="006A526F"/>
    <w:rsid w:val="006A6520"/>
    <w:rsid w:val="006A6884"/>
    <w:rsid w:val="006A7380"/>
    <w:rsid w:val="006A73C7"/>
    <w:rsid w:val="006A7F7A"/>
    <w:rsid w:val="006B1139"/>
    <w:rsid w:val="006B1855"/>
    <w:rsid w:val="006B1B23"/>
    <w:rsid w:val="006B1EE1"/>
    <w:rsid w:val="006B2D8A"/>
    <w:rsid w:val="006B32D4"/>
    <w:rsid w:val="006B3592"/>
    <w:rsid w:val="006B3C96"/>
    <w:rsid w:val="006B469B"/>
    <w:rsid w:val="006B548A"/>
    <w:rsid w:val="006B5D92"/>
    <w:rsid w:val="006B6771"/>
    <w:rsid w:val="006B699C"/>
    <w:rsid w:val="006B706F"/>
    <w:rsid w:val="006C0463"/>
    <w:rsid w:val="006C0BC1"/>
    <w:rsid w:val="006C18F1"/>
    <w:rsid w:val="006C1DFF"/>
    <w:rsid w:val="006C2ED6"/>
    <w:rsid w:val="006C372B"/>
    <w:rsid w:val="006C3A37"/>
    <w:rsid w:val="006C627D"/>
    <w:rsid w:val="006C72C8"/>
    <w:rsid w:val="006D0C0B"/>
    <w:rsid w:val="006D10E4"/>
    <w:rsid w:val="006D1832"/>
    <w:rsid w:val="006D1B05"/>
    <w:rsid w:val="006D20C9"/>
    <w:rsid w:val="006D30B1"/>
    <w:rsid w:val="006D4A72"/>
    <w:rsid w:val="006D4F99"/>
    <w:rsid w:val="006D53AB"/>
    <w:rsid w:val="006D59D4"/>
    <w:rsid w:val="006D5B39"/>
    <w:rsid w:val="006D6892"/>
    <w:rsid w:val="006D77BE"/>
    <w:rsid w:val="006D7B2C"/>
    <w:rsid w:val="006E0854"/>
    <w:rsid w:val="006E092E"/>
    <w:rsid w:val="006E094A"/>
    <w:rsid w:val="006E1291"/>
    <w:rsid w:val="006E12BB"/>
    <w:rsid w:val="006E1DE1"/>
    <w:rsid w:val="006E1DE5"/>
    <w:rsid w:val="006E1E7E"/>
    <w:rsid w:val="006E22DE"/>
    <w:rsid w:val="006E340D"/>
    <w:rsid w:val="006E3FDA"/>
    <w:rsid w:val="006E4068"/>
    <w:rsid w:val="006E4950"/>
    <w:rsid w:val="006E614B"/>
    <w:rsid w:val="006E6621"/>
    <w:rsid w:val="006E73F9"/>
    <w:rsid w:val="006F0A65"/>
    <w:rsid w:val="006F0D52"/>
    <w:rsid w:val="006F1DD6"/>
    <w:rsid w:val="006F1F82"/>
    <w:rsid w:val="006F2401"/>
    <w:rsid w:val="006F2696"/>
    <w:rsid w:val="006F2B95"/>
    <w:rsid w:val="006F2F6C"/>
    <w:rsid w:val="006F35D1"/>
    <w:rsid w:val="006F411D"/>
    <w:rsid w:val="006F4184"/>
    <w:rsid w:val="006F450B"/>
    <w:rsid w:val="006F46BB"/>
    <w:rsid w:val="006F4CEE"/>
    <w:rsid w:val="006F53A2"/>
    <w:rsid w:val="006F5641"/>
    <w:rsid w:val="006F6F4F"/>
    <w:rsid w:val="006F7CBC"/>
    <w:rsid w:val="007021AC"/>
    <w:rsid w:val="0070270C"/>
    <w:rsid w:val="00703242"/>
    <w:rsid w:val="007052D3"/>
    <w:rsid w:val="0070557D"/>
    <w:rsid w:val="00705B4A"/>
    <w:rsid w:val="00705B7D"/>
    <w:rsid w:val="00705CFB"/>
    <w:rsid w:val="00705FC5"/>
    <w:rsid w:val="007062CC"/>
    <w:rsid w:val="007064E2"/>
    <w:rsid w:val="0070695D"/>
    <w:rsid w:val="00706A1F"/>
    <w:rsid w:val="00712285"/>
    <w:rsid w:val="00713B88"/>
    <w:rsid w:val="007145F6"/>
    <w:rsid w:val="00717541"/>
    <w:rsid w:val="00720B26"/>
    <w:rsid w:val="00720DC7"/>
    <w:rsid w:val="007212CF"/>
    <w:rsid w:val="0072154B"/>
    <w:rsid w:val="00721590"/>
    <w:rsid w:val="00721BAA"/>
    <w:rsid w:val="00723A68"/>
    <w:rsid w:val="007243E3"/>
    <w:rsid w:val="007246F7"/>
    <w:rsid w:val="00724B67"/>
    <w:rsid w:val="007250AA"/>
    <w:rsid w:val="007257DD"/>
    <w:rsid w:val="007258A9"/>
    <w:rsid w:val="00726598"/>
    <w:rsid w:val="007265CB"/>
    <w:rsid w:val="00726C22"/>
    <w:rsid w:val="00727629"/>
    <w:rsid w:val="00727B34"/>
    <w:rsid w:val="00731733"/>
    <w:rsid w:val="00733B4B"/>
    <w:rsid w:val="00735369"/>
    <w:rsid w:val="00736425"/>
    <w:rsid w:val="00736AC7"/>
    <w:rsid w:val="007375E4"/>
    <w:rsid w:val="00741287"/>
    <w:rsid w:val="00741341"/>
    <w:rsid w:val="00741473"/>
    <w:rsid w:val="007418E9"/>
    <w:rsid w:val="00741D11"/>
    <w:rsid w:val="0074328C"/>
    <w:rsid w:val="007447E9"/>
    <w:rsid w:val="00745196"/>
    <w:rsid w:val="00746489"/>
    <w:rsid w:val="00746577"/>
    <w:rsid w:val="00747284"/>
    <w:rsid w:val="0075100F"/>
    <w:rsid w:val="00751231"/>
    <w:rsid w:val="00751602"/>
    <w:rsid w:val="0075215B"/>
    <w:rsid w:val="00754929"/>
    <w:rsid w:val="00755DC3"/>
    <w:rsid w:val="00755E7C"/>
    <w:rsid w:val="0075609F"/>
    <w:rsid w:val="00757FD4"/>
    <w:rsid w:val="00760CF2"/>
    <w:rsid w:val="00761B84"/>
    <w:rsid w:val="00761DA0"/>
    <w:rsid w:val="00762643"/>
    <w:rsid w:val="00762D04"/>
    <w:rsid w:val="00763364"/>
    <w:rsid w:val="0076381F"/>
    <w:rsid w:val="00763C16"/>
    <w:rsid w:val="00764675"/>
    <w:rsid w:val="00764CDD"/>
    <w:rsid w:val="00765411"/>
    <w:rsid w:val="00765B79"/>
    <w:rsid w:val="00766F8F"/>
    <w:rsid w:val="00771F36"/>
    <w:rsid w:val="00773946"/>
    <w:rsid w:val="00773F0C"/>
    <w:rsid w:val="00775869"/>
    <w:rsid w:val="007767E9"/>
    <w:rsid w:val="00776E88"/>
    <w:rsid w:val="00776FEA"/>
    <w:rsid w:val="007773AD"/>
    <w:rsid w:val="00777E23"/>
    <w:rsid w:val="007804A1"/>
    <w:rsid w:val="00780C41"/>
    <w:rsid w:val="00781403"/>
    <w:rsid w:val="00781809"/>
    <w:rsid w:val="0078324E"/>
    <w:rsid w:val="00783D0B"/>
    <w:rsid w:val="00783D81"/>
    <w:rsid w:val="00784712"/>
    <w:rsid w:val="00786951"/>
    <w:rsid w:val="007871AC"/>
    <w:rsid w:val="00787394"/>
    <w:rsid w:val="00787B10"/>
    <w:rsid w:val="00787E85"/>
    <w:rsid w:val="00790589"/>
    <w:rsid w:val="00792181"/>
    <w:rsid w:val="00792DCC"/>
    <w:rsid w:val="007935D9"/>
    <w:rsid w:val="00793951"/>
    <w:rsid w:val="007941F3"/>
    <w:rsid w:val="00795C25"/>
    <w:rsid w:val="007966EC"/>
    <w:rsid w:val="00796826"/>
    <w:rsid w:val="00796EF6"/>
    <w:rsid w:val="00797544"/>
    <w:rsid w:val="007A0639"/>
    <w:rsid w:val="007A08D6"/>
    <w:rsid w:val="007A0A1E"/>
    <w:rsid w:val="007A1806"/>
    <w:rsid w:val="007A3C43"/>
    <w:rsid w:val="007A4162"/>
    <w:rsid w:val="007A4388"/>
    <w:rsid w:val="007A4762"/>
    <w:rsid w:val="007A6372"/>
    <w:rsid w:val="007A745D"/>
    <w:rsid w:val="007A7974"/>
    <w:rsid w:val="007B05EB"/>
    <w:rsid w:val="007B1108"/>
    <w:rsid w:val="007B3166"/>
    <w:rsid w:val="007B3650"/>
    <w:rsid w:val="007B4122"/>
    <w:rsid w:val="007B4885"/>
    <w:rsid w:val="007B5165"/>
    <w:rsid w:val="007B596D"/>
    <w:rsid w:val="007B5CD4"/>
    <w:rsid w:val="007C0BC4"/>
    <w:rsid w:val="007C0E18"/>
    <w:rsid w:val="007C0F11"/>
    <w:rsid w:val="007C2290"/>
    <w:rsid w:val="007C3185"/>
    <w:rsid w:val="007C3555"/>
    <w:rsid w:val="007C410F"/>
    <w:rsid w:val="007C434F"/>
    <w:rsid w:val="007C6B04"/>
    <w:rsid w:val="007C707A"/>
    <w:rsid w:val="007C7200"/>
    <w:rsid w:val="007C79FA"/>
    <w:rsid w:val="007D032A"/>
    <w:rsid w:val="007D0C20"/>
    <w:rsid w:val="007D10A8"/>
    <w:rsid w:val="007D34DA"/>
    <w:rsid w:val="007D37A1"/>
    <w:rsid w:val="007D44FC"/>
    <w:rsid w:val="007D4CB1"/>
    <w:rsid w:val="007D543D"/>
    <w:rsid w:val="007D6A6D"/>
    <w:rsid w:val="007E0A63"/>
    <w:rsid w:val="007E0BA2"/>
    <w:rsid w:val="007E1B2B"/>
    <w:rsid w:val="007E24C7"/>
    <w:rsid w:val="007E3CB6"/>
    <w:rsid w:val="007E41A7"/>
    <w:rsid w:val="007E5382"/>
    <w:rsid w:val="007E5E80"/>
    <w:rsid w:val="007E74D7"/>
    <w:rsid w:val="007F1D6B"/>
    <w:rsid w:val="007F2238"/>
    <w:rsid w:val="007F295E"/>
    <w:rsid w:val="007F3310"/>
    <w:rsid w:val="007F3796"/>
    <w:rsid w:val="007F39C3"/>
    <w:rsid w:val="007F6B63"/>
    <w:rsid w:val="007F71D5"/>
    <w:rsid w:val="007F7FEC"/>
    <w:rsid w:val="0080023C"/>
    <w:rsid w:val="0080041E"/>
    <w:rsid w:val="008013E2"/>
    <w:rsid w:val="0080204C"/>
    <w:rsid w:val="008031B9"/>
    <w:rsid w:val="0080457E"/>
    <w:rsid w:val="00804639"/>
    <w:rsid w:val="00805905"/>
    <w:rsid w:val="00806C5E"/>
    <w:rsid w:val="0080795F"/>
    <w:rsid w:val="008079FF"/>
    <w:rsid w:val="008103D7"/>
    <w:rsid w:val="00810B50"/>
    <w:rsid w:val="00811648"/>
    <w:rsid w:val="00812C8E"/>
    <w:rsid w:val="00813B47"/>
    <w:rsid w:val="00813FBD"/>
    <w:rsid w:val="00814276"/>
    <w:rsid w:val="00814731"/>
    <w:rsid w:val="00815CFA"/>
    <w:rsid w:val="00816693"/>
    <w:rsid w:val="00816D93"/>
    <w:rsid w:val="00820C85"/>
    <w:rsid w:val="008212A8"/>
    <w:rsid w:val="0082260C"/>
    <w:rsid w:val="008231DD"/>
    <w:rsid w:val="00823376"/>
    <w:rsid w:val="0082339F"/>
    <w:rsid w:val="008234B9"/>
    <w:rsid w:val="00823A94"/>
    <w:rsid w:val="0082475B"/>
    <w:rsid w:val="00825443"/>
    <w:rsid w:val="00825D69"/>
    <w:rsid w:val="008275CD"/>
    <w:rsid w:val="00827629"/>
    <w:rsid w:val="00827FC5"/>
    <w:rsid w:val="00827FCB"/>
    <w:rsid w:val="00830734"/>
    <w:rsid w:val="008313F2"/>
    <w:rsid w:val="00833E2D"/>
    <w:rsid w:val="008344F0"/>
    <w:rsid w:val="00834D09"/>
    <w:rsid w:val="00835324"/>
    <w:rsid w:val="008356EA"/>
    <w:rsid w:val="00835CA1"/>
    <w:rsid w:val="00836F64"/>
    <w:rsid w:val="00840258"/>
    <w:rsid w:val="00841AE6"/>
    <w:rsid w:val="00842C1A"/>
    <w:rsid w:val="00842D72"/>
    <w:rsid w:val="008430BC"/>
    <w:rsid w:val="00843B6B"/>
    <w:rsid w:val="008447D5"/>
    <w:rsid w:val="00845209"/>
    <w:rsid w:val="00845343"/>
    <w:rsid w:val="00846526"/>
    <w:rsid w:val="0084694F"/>
    <w:rsid w:val="00847239"/>
    <w:rsid w:val="008473F4"/>
    <w:rsid w:val="00847D9E"/>
    <w:rsid w:val="00850381"/>
    <w:rsid w:val="0085099E"/>
    <w:rsid w:val="00850A09"/>
    <w:rsid w:val="0085240A"/>
    <w:rsid w:val="00852721"/>
    <w:rsid w:val="008528EC"/>
    <w:rsid w:val="008532EC"/>
    <w:rsid w:val="00853E30"/>
    <w:rsid w:val="008548B8"/>
    <w:rsid w:val="00855631"/>
    <w:rsid w:val="00856319"/>
    <w:rsid w:val="0085796B"/>
    <w:rsid w:val="008604C7"/>
    <w:rsid w:val="00860E52"/>
    <w:rsid w:val="00861421"/>
    <w:rsid w:val="008617B4"/>
    <w:rsid w:val="00861ACD"/>
    <w:rsid w:val="00862111"/>
    <w:rsid w:val="00864316"/>
    <w:rsid w:val="00864ACE"/>
    <w:rsid w:val="0086515A"/>
    <w:rsid w:val="00865A9D"/>
    <w:rsid w:val="00866150"/>
    <w:rsid w:val="00866407"/>
    <w:rsid w:val="0086649A"/>
    <w:rsid w:val="00866E32"/>
    <w:rsid w:val="008708B9"/>
    <w:rsid w:val="00870EFD"/>
    <w:rsid w:val="00871268"/>
    <w:rsid w:val="00871953"/>
    <w:rsid w:val="0087209B"/>
    <w:rsid w:val="00872262"/>
    <w:rsid w:val="008724BD"/>
    <w:rsid w:val="00872593"/>
    <w:rsid w:val="00873936"/>
    <w:rsid w:val="008748B8"/>
    <w:rsid w:val="008752AC"/>
    <w:rsid w:val="008756F8"/>
    <w:rsid w:val="00876C0B"/>
    <w:rsid w:val="00877826"/>
    <w:rsid w:val="00877898"/>
    <w:rsid w:val="00877ADF"/>
    <w:rsid w:val="00877C0B"/>
    <w:rsid w:val="00880541"/>
    <w:rsid w:val="008816B9"/>
    <w:rsid w:val="00882483"/>
    <w:rsid w:val="00882BE1"/>
    <w:rsid w:val="00882E17"/>
    <w:rsid w:val="00882F67"/>
    <w:rsid w:val="008831CB"/>
    <w:rsid w:val="008841CA"/>
    <w:rsid w:val="00885150"/>
    <w:rsid w:val="00885C83"/>
    <w:rsid w:val="0088660A"/>
    <w:rsid w:val="00887229"/>
    <w:rsid w:val="00887547"/>
    <w:rsid w:val="00887C17"/>
    <w:rsid w:val="008919D4"/>
    <w:rsid w:val="008931AC"/>
    <w:rsid w:val="00893C6D"/>
    <w:rsid w:val="00894664"/>
    <w:rsid w:val="00894E6D"/>
    <w:rsid w:val="00894F46"/>
    <w:rsid w:val="0089524A"/>
    <w:rsid w:val="00895415"/>
    <w:rsid w:val="008955A6"/>
    <w:rsid w:val="00896B82"/>
    <w:rsid w:val="00897231"/>
    <w:rsid w:val="008A0FE8"/>
    <w:rsid w:val="008A157A"/>
    <w:rsid w:val="008A16D3"/>
    <w:rsid w:val="008A20C5"/>
    <w:rsid w:val="008A22B0"/>
    <w:rsid w:val="008A316E"/>
    <w:rsid w:val="008A440B"/>
    <w:rsid w:val="008A4E95"/>
    <w:rsid w:val="008A6E54"/>
    <w:rsid w:val="008A7A88"/>
    <w:rsid w:val="008B0297"/>
    <w:rsid w:val="008B0D8A"/>
    <w:rsid w:val="008B3A8F"/>
    <w:rsid w:val="008B3FF5"/>
    <w:rsid w:val="008B4C0A"/>
    <w:rsid w:val="008B576D"/>
    <w:rsid w:val="008B5F7C"/>
    <w:rsid w:val="008B659A"/>
    <w:rsid w:val="008B7BD0"/>
    <w:rsid w:val="008B7BE8"/>
    <w:rsid w:val="008C0295"/>
    <w:rsid w:val="008C27E0"/>
    <w:rsid w:val="008C335B"/>
    <w:rsid w:val="008C387D"/>
    <w:rsid w:val="008C53AB"/>
    <w:rsid w:val="008C67AF"/>
    <w:rsid w:val="008C68BB"/>
    <w:rsid w:val="008D12A7"/>
    <w:rsid w:val="008D2005"/>
    <w:rsid w:val="008D28CB"/>
    <w:rsid w:val="008D2FA3"/>
    <w:rsid w:val="008D3794"/>
    <w:rsid w:val="008D3B98"/>
    <w:rsid w:val="008D4C2A"/>
    <w:rsid w:val="008D52EF"/>
    <w:rsid w:val="008D5474"/>
    <w:rsid w:val="008D5C6C"/>
    <w:rsid w:val="008D7E03"/>
    <w:rsid w:val="008E07EC"/>
    <w:rsid w:val="008E1047"/>
    <w:rsid w:val="008E13CA"/>
    <w:rsid w:val="008E1BBF"/>
    <w:rsid w:val="008E1CF8"/>
    <w:rsid w:val="008E270D"/>
    <w:rsid w:val="008E363B"/>
    <w:rsid w:val="008E3F31"/>
    <w:rsid w:val="008E442B"/>
    <w:rsid w:val="008E4718"/>
    <w:rsid w:val="008E48EA"/>
    <w:rsid w:val="008E4960"/>
    <w:rsid w:val="008E56A3"/>
    <w:rsid w:val="008E7080"/>
    <w:rsid w:val="008E735F"/>
    <w:rsid w:val="008E7415"/>
    <w:rsid w:val="008F09E5"/>
    <w:rsid w:val="008F2695"/>
    <w:rsid w:val="008F289B"/>
    <w:rsid w:val="008F2FED"/>
    <w:rsid w:val="008F41B0"/>
    <w:rsid w:val="008F4B82"/>
    <w:rsid w:val="008F4BF6"/>
    <w:rsid w:val="008F4DF9"/>
    <w:rsid w:val="008F5E1B"/>
    <w:rsid w:val="008F5FC1"/>
    <w:rsid w:val="00900357"/>
    <w:rsid w:val="00900888"/>
    <w:rsid w:val="00900F9E"/>
    <w:rsid w:val="00902346"/>
    <w:rsid w:val="00902B0F"/>
    <w:rsid w:val="00902CB2"/>
    <w:rsid w:val="009032CC"/>
    <w:rsid w:val="0090406E"/>
    <w:rsid w:val="00905604"/>
    <w:rsid w:val="0090590F"/>
    <w:rsid w:val="00905C1B"/>
    <w:rsid w:val="00906030"/>
    <w:rsid w:val="009062A5"/>
    <w:rsid w:val="00906970"/>
    <w:rsid w:val="0090697C"/>
    <w:rsid w:val="00906A1C"/>
    <w:rsid w:val="00906DBA"/>
    <w:rsid w:val="009101A3"/>
    <w:rsid w:val="00910583"/>
    <w:rsid w:val="00910C77"/>
    <w:rsid w:val="009111B9"/>
    <w:rsid w:val="00911D1D"/>
    <w:rsid w:val="00912562"/>
    <w:rsid w:val="00914069"/>
    <w:rsid w:val="009142C3"/>
    <w:rsid w:val="0091448F"/>
    <w:rsid w:val="00914F0D"/>
    <w:rsid w:val="00915B9F"/>
    <w:rsid w:val="0091675A"/>
    <w:rsid w:val="00916958"/>
    <w:rsid w:val="0092001A"/>
    <w:rsid w:val="0092040E"/>
    <w:rsid w:val="00920E9D"/>
    <w:rsid w:val="00920F81"/>
    <w:rsid w:val="00921B68"/>
    <w:rsid w:val="00922CE4"/>
    <w:rsid w:val="00923802"/>
    <w:rsid w:val="00924679"/>
    <w:rsid w:val="009254A8"/>
    <w:rsid w:val="0092627D"/>
    <w:rsid w:val="00926F69"/>
    <w:rsid w:val="00926FAF"/>
    <w:rsid w:val="00927019"/>
    <w:rsid w:val="00927881"/>
    <w:rsid w:val="00927EDA"/>
    <w:rsid w:val="00930008"/>
    <w:rsid w:val="00930923"/>
    <w:rsid w:val="00930D1C"/>
    <w:rsid w:val="00932147"/>
    <w:rsid w:val="0093397F"/>
    <w:rsid w:val="009348DA"/>
    <w:rsid w:val="00934DE5"/>
    <w:rsid w:val="00935116"/>
    <w:rsid w:val="009356C1"/>
    <w:rsid w:val="00937227"/>
    <w:rsid w:val="00937DC3"/>
    <w:rsid w:val="00940BB5"/>
    <w:rsid w:val="009428D2"/>
    <w:rsid w:val="00942E0F"/>
    <w:rsid w:val="00943ECD"/>
    <w:rsid w:val="0094401E"/>
    <w:rsid w:val="00944190"/>
    <w:rsid w:val="0094445A"/>
    <w:rsid w:val="009448F0"/>
    <w:rsid w:val="00945326"/>
    <w:rsid w:val="0094580C"/>
    <w:rsid w:val="00946707"/>
    <w:rsid w:val="00950528"/>
    <w:rsid w:val="00950863"/>
    <w:rsid w:val="00951485"/>
    <w:rsid w:val="009515AE"/>
    <w:rsid w:val="0095161F"/>
    <w:rsid w:val="00951FE4"/>
    <w:rsid w:val="0095205E"/>
    <w:rsid w:val="009531AF"/>
    <w:rsid w:val="0095320C"/>
    <w:rsid w:val="0095394E"/>
    <w:rsid w:val="00953B11"/>
    <w:rsid w:val="00953CB0"/>
    <w:rsid w:val="0095542A"/>
    <w:rsid w:val="0095595A"/>
    <w:rsid w:val="00956100"/>
    <w:rsid w:val="00956168"/>
    <w:rsid w:val="00956278"/>
    <w:rsid w:val="00957AF4"/>
    <w:rsid w:val="00957D46"/>
    <w:rsid w:val="00960122"/>
    <w:rsid w:val="009603BE"/>
    <w:rsid w:val="009610E5"/>
    <w:rsid w:val="00961709"/>
    <w:rsid w:val="00961C1B"/>
    <w:rsid w:val="00962884"/>
    <w:rsid w:val="00962DDA"/>
    <w:rsid w:val="009631F9"/>
    <w:rsid w:val="00963353"/>
    <w:rsid w:val="00964347"/>
    <w:rsid w:val="00967ADE"/>
    <w:rsid w:val="009700F8"/>
    <w:rsid w:val="009702E0"/>
    <w:rsid w:val="009705F0"/>
    <w:rsid w:val="0097184B"/>
    <w:rsid w:val="0097210E"/>
    <w:rsid w:val="00972F91"/>
    <w:rsid w:val="009732B8"/>
    <w:rsid w:val="00973D89"/>
    <w:rsid w:val="00973EF1"/>
    <w:rsid w:val="0097461E"/>
    <w:rsid w:val="00974EE7"/>
    <w:rsid w:val="00974F06"/>
    <w:rsid w:val="00976537"/>
    <w:rsid w:val="00976643"/>
    <w:rsid w:val="00977660"/>
    <w:rsid w:val="0098000D"/>
    <w:rsid w:val="00981105"/>
    <w:rsid w:val="009816F1"/>
    <w:rsid w:val="00981DD7"/>
    <w:rsid w:val="009826B7"/>
    <w:rsid w:val="00983D0D"/>
    <w:rsid w:val="00983E19"/>
    <w:rsid w:val="00984098"/>
    <w:rsid w:val="00984348"/>
    <w:rsid w:val="00984542"/>
    <w:rsid w:val="00985397"/>
    <w:rsid w:val="0098718E"/>
    <w:rsid w:val="00990578"/>
    <w:rsid w:val="00990C38"/>
    <w:rsid w:val="00991DB6"/>
    <w:rsid w:val="009921EC"/>
    <w:rsid w:val="009924F6"/>
    <w:rsid w:val="0099289B"/>
    <w:rsid w:val="009928B8"/>
    <w:rsid w:val="009934F8"/>
    <w:rsid w:val="009935C2"/>
    <w:rsid w:val="0099418A"/>
    <w:rsid w:val="00994328"/>
    <w:rsid w:val="0099445E"/>
    <w:rsid w:val="00995063"/>
    <w:rsid w:val="00995C23"/>
    <w:rsid w:val="00995CD0"/>
    <w:rsid w:val="00996B44"/>
    <w:rsid w:val="00997BF4"/>
    <w:rsid w:val="00997C32"/>
    <w:rsid w:val="009A025F"/>
    <w:rsid w:val="009A1994"/>
    <w:rsid w:val="009A1D7B"/>
    <w:rsid w:val="009A25BE"/>
    <w:rsid w:val="009A28A8"/>
    <w:rsid w:val="009A349F"/>
    <w:rsid w:val="009A3D73"/>
    <w:rsid w:val="009A6327"/>
    <w:rsid w:val="009A7735"/>
    <w:rsid w:val="009A7CE4"/>
    <w:rsid w:val="009B09AA"/>
    <w:rsid w:val="009B0E31"/>
    <w:rsid w:val="009B1020"/>
    <w:rsid w:val="009B1F0C"/>
    <w:rsid w:val="009B27D6"/>
    <w:rsid w:val="009B2EF1"/>
    <w:rsid w:val="009B3D9A"/>
    <w:rsid w:val="009B456A"/>
    <w:rsid w:val="009B473A"/>
    <w:rsid w:val="009B4D85"/>
    <w:rsid w:val="009B6257"/>
    <w:rsid w:val="009B6A41"/>
    <w:rsid w:val="009B6DD9"/>
    <w:rsid w:val="009B72F9"/>
    <w:rsid w:val="009B7809"/>
    <w:rsid w:val="009B7D53"/>
    <w:rsid w:val="009C0043"/>
    <w:rsid w:val="009C0704"/>
    <w:rsid w:val="009C1399"/>
    <w:rsid w:val="009C1480"/>
    <w:rsid w:val="009C301E"/>
    <w:rsid w:val="009C3E30"/>
    <w:rsid w:val="009C49E1"/>
    <w:rsid w:val="009C4F5E"/>
    <w:rsid w:val="009C6225"/>
    <w:rsid w:val="009C6557"/>
    <w:rsid w:val="009C66F7"/>
    <w:rsid w:val="009C6E47"/>
    <w:rsid w:val="009C712F"/>
    <w:rsid w:val="009C7747"/>
    <w:rsid w:val="009C7EF7"/>
    <w:rsid w:val="009D003D"/>
    <w:rsid w:val="009D0063"/>
    <w:rsid w:val="009D106B"/>
    <w:rsid w:val="009D162F"/>
    <w:rsid w:val="009D177A"/>
    <w:rsid w:val="009D2810"/>
    <w:rsid w:val="009D5751"/>
    <w:rsid w:val="009D5E6F"/>
    <w:rsid w:val="009D67EF"/>
    <w:rsid w:val="009D72CE"/>
    <w:rsid w:val="009D76F9"/>
    <w:rsid w:val="009D77EB"/>
    <w:rsid w:val="009D77F1"/>
    <w:rsid w:val="009D7D08"/>
    <w:rsid w:val="009E1957"/>
    <w:rsid w:val="009E1EEA"/>
    <w:rsid w:val="009E323D"/>
    <w:rsid w:val="009E38C1"/>
    <w:rsid w:val="009E57C1"/>
    <w:rsid w:val="009E5CAC"/>
    <w:rsid w:val="009F08F1"/>
    <w:rsid w:val="009F116D"/>
    <w:rsid w:val="009F1528"/>
    <w:rsid w:val="009F20E6"/>
    <w:rsid w:val="009F384F"/>
    <w:rsid w:val="009F3D1D"/>
    <w:rsid w:val="009F3F30"/>
    <w:rsid w:val="009F400D"/>
    <w:rsid w:val="009F4F2A"/>
    <w:rsid w:val="009F54C2"/>
    <w:rsid w:val="00A012C0"/>
    <w:rsid w:val="00A015BE"/>
    <w:rsid w:val="00A028D8"/>
    <w:rsid w:val="00A02A8B"/>
    <w:rsid w:val="00A02AA3"/>
    <w:rsid w:val="00A030EC"/>
    <w:rsid w:val="00A03BED"/>
    <w:rsid w:val="00A045E2"/>
    <w:rsid w:val="00A06D43"/>
    <w:rsid w:val="00A118EC"/>
    <w:rsid w:val="00A11D50"/>
    <w:rsid w:val="00A121B0"/>
    <w:rsid w:val="00A13402"/>
    <w:rsid w:val="00A1348D"/>
    <w:rsid w:val="00A1396F"/>
    <w:rsid w:val="00A14AD6"/>
    <w:rsid w:val="00A163CF"/>
    <w:rsid w:val="00A16627"/>
    <w:rsid w:val="00A16744"/>
    <w:rsid w:val="00A174F8"/>
    <w:rsid w:val="00A178D9"/>
    <w:rsid w:val="00A20C5B"/>
    <w:rsid w:val="00A21688"/>
    <w:rsid w:val="00A21B35"/>
    <w:rsid w:val="00A23711"/>
    <w:rsid w:val="00A23EF8"/>
    <w:rsid w:val="00A24D0C"/>
    <w:rsid w:val="00A25B1C"/>
    <w:rsid w:val="00A25B7C"/>
    <w:rsid w:val="00A2794C"/>
    <w:rsid w:val="00A27F93"/>
    <w:rsid w:val="00A30403"/>
    <w:rsid w:val="00A304FF"/>
    <w:rsid w:val="00A30687"/>
    <w:rsid w:val="00A30C31"/>
    <w:rsid w:val="00A3112A"/>
    <w:rsid w:val="00A3256A"/>
    <w:rsid w:val="00A3337F"/>
    <w:rsid w:val="00A341F3"/>
    <w:rsid w:val="00A3483B"/>
    <w:rsid w:val="00A34F37"/>
    <w:rsid w:val="00A359CE"/>
    <w:rsid w:val="00A35FFB"/>
    <w:rsid w:val="00A36BB4"/>
    <w:rsid w:val="00A3717E"/>
    <w:rsid w:val="00A405EC"/>
    <w:rsid w:val="00A41B3B"/>
    <w:rsid w:val="00A43816"/>
    <w:rsid w:val="00A43F77"/>
    <w:rsid w:val="00A44704"/>
    <w:rsid w:val="00A448BB"/>
    <w:rsid w:val="00A5081B"/>
    <w:rsid w:val="00A50A9B"/>
    <w:rsid w:val="00A50C8B"/>
    <w:rsid w:val="00A51C10"/>
    <w:rsid w:val="00A52283"/>
    <w:rsid w:val="00A5314B"/>
    <w:rsid w:val="00A54092"/>
    <w:rsid w:val="00A54B75"/>
    <w:rsid w:val="00A5565F"/>
    <w:rsid w:val="00A556A9"/>
    <w:rsid w:val="00A55AB9"/>
    <w:rsid w:val="00A569A9"/>
    <w:rsid w:val="00A579EE"/>
    <w:rsid w:val="00A57B3F"/>
    <w:rsid w:val="00A57EBD"/>
    <w:rsid w:val="00A6014E"/>
    <w:rsid w:val="00A60530"/>
    <w:rsid w:val="00A60ACE"/>
    <w:rsid w:val="00A61BF1"/>
    <w:rsid w:val="00A61CE6"/>
    <w:rsid w:val="00A61F82"/>
    <w:rsid w:val="00A62125"/>
    <w:rsid w:val="00A6214B"/>
    <w:rsid w:val="00A6244D"/>
    <w:rsid w:val="00A62980"/>
    <w:rsid w:val="00A62DCD"/>
    <w:rsid w:val="00A63713"/>
    <w:rsid w:val="00A63961"/>
    <w:rsid w:val="00A63CCC"/>
    <w:rsid w:val="00A63D24"/>
    <w:rsid w:val="00A64060"/>
    <w:rsid w:val="00A645E4"/>
    <w:rsid w:val="00A64D0E"/>
    <w:rsid w:val="00A659C8"/>
    <w:rsid w:val="00A664E7"/>
    <w:rsid w:val="00A66BD5"/>
    <w:rsid w:val="00A676BC"/>
    <w:rsid w:val="00A67894"/>
    <w:rsid w:val="00A67EB3"/>
    <w:rsid w:val="00A7094A"/>
    <w:rsid w:val="00A70DB7"/>
    <w:rsid w:val="00A70F9C"/>
    <w:rsid w:val="00A71021"/>
    <w:rsid w:val="00A71B19"/>
    <w:rsid w:val="00A736A3"/>
    <w:rsid w:val="00A7452A"/>
    <w:rsid w:val="00A74E6F"/>
    <w:rsid w:val="00A74F6E"/>
    <w:rsid w:val="00A7581C"/>
    <w:rsid w:val="00A77B29"/>
    <w:rsid w:val="00A80CEA"/>
    <w:rsid w:val="00A80F8B"/>
    <w:rsid w:val="00A810A0"/>
    <w:rsid w:val="00A81A81"/>
    <w:rsid w:val="00A86255"/>
    <w:rsid w:val="00A86931"/>
    <w:rsid w:val="00A87807"/>
    <w:rsid w:val="00A87B32"/>
    <w:rsid w:val="00A91917"/>
    <w:rsid w:val="00A94723"/>
    <w:rsid w:val="00A9481A"/>
    <w:rsid w:val="00A9508E"/>
    <w:rsid w:val="00A952AF"/>
    <w:rsid w:val="00A95420"/>
    <w:rsid w:val="00AA1313"/>
    <w:rsid w:val="00AA1A6B"/>
    <w:rsid w:val="00AA1D8A"/>
    <w:rsid w:val="00AA23F4"/>
    <w:rsid w:val="00AA2B57"/>
    <w:rsid w:val="00AA36D8"/>
    <w:rsid w:val="00AA40DE"/>
    <w:rsid w:val="00AA451E"/>
    <w:rsid w:val="00AA4CD0"/>
    <w:rsid w:val="00AA4FD1"/>
    <w:rsid w:val="00AA51C2"/>
    <w:rsid w:val="00AA625D"/>
    <w:rsid w:val="00AA68A4"/>
    <w:rsid w:val="00AA6FFA"/>
    <w:rsid w:val="00AA75C3"/>
    <w:rsid w:val="00AB03D2"/>
    <w:rsid w:val="00AB1ABF"/>
    <w:rsid w:val="00AB1D27"/>
    <w:rsid w:val="00AB2A3E"/>
    <w:rsid w:val="00AB2DF2"/>
    <w:rsid w:val="00AB3120"/>
    <w:rsid w:val="00AB47EF"/>
    <w:rsid w:val="00AB4BD1"/>
    <w:rsid w:val="00AB5E61"/>
    <w:rsid w:val="00AB767B"/>
    <w:rsid w:val="00AB76D2"/>
    <w:rsid w:val="00AC2D8A"/>
    <w:rsid w:val="00AC3B14"/>
    <w:rsid w:val="00AC4651"/>
    <w:rsid w:val="00AC4C15"/>
    <w:rsid w:val="00AC522B"/>
    <w:rsid w:val="00AC5A6F"/>
    <w:rsid w:val="00AC5C46"/>
    <w:rsid w:val="00AC6682"/>
    <w:rsid w:val="00AC6FA4"/>
    <w:rsid w:val="00AC71DB"/>
    <w:rsid w:val="00AD0C84"/>
    <w:rsid w:val="00AD1291"/>
    <w:rsid w:val="00AD13F7"/>
    <w:rsid w:val="00AD269F"/>
    <w:rsid w:val="00AD29E7"/>
    <w:rsid w:val="00AD2A17"/>
    <w:rsid w:val="00AD2BA8"/>
    <w:rsid w:val="00AD2C91"/>
    <w:rsid w:val="00AD3117"/>
    <w:rsid w:val="00AD3641"/>
    <w:rsid w:val="00AD3C18"/>
    <w:rsid w:val="00AD401B"/>
    <w:rsid w:val="00AD4708"/>
    <w:rsid w:val="00AD4ECA"/>
    <w:rsid w:val="00AD5281"/>
    <w:rsid w:val="00AD5D74"/>
    <w:rsid w:val="00AD6681"/>
    <w:rsid w:val="00AD6E1A"/>
    <w:rsid w:val="00AD6E5D"/>
    <w:rsid w:val="00AE1858"/>
    <w:rsid w:val="00AE242B"/>
    <w:rsid w:val="00AE2C16"/>
    <w:rsid w:val="00AE2D84"/>
    <w:rsid w:val="00AE3095"/>
    <w:rsid w:val="00AE3B16"/>
    <w:rsid w:val="00AE3BE4"/>
    <w:rsid w:val="00AE4270"/>
    <w:rsid w:val="00AE5632"/>
    <w:rsid w:val="00AE6325"/>
    <w:rsid w:val="00AF0CBE"/>
    <w:rsid w:val="00AF2997"/>
    <w:rsid w:val="00AF2CDF"/>
    <w:rsid w:val="00AF40C9"/>
    <w:rsid w:val="00AF4D70"/>
    <w:rsid w:val="00AF5A75"/>
    <w:rsid w:val="00AF71FB"/>
    <w:rsid w:val="00AF76E3"/>
    <w:rsid w:val="00AF796B"/>
    <w:rsid w:val="00B003AB"/>
    <w:rsid w:val="00B008E1"/>
    <w:rsid w:val="00B01815"/>
    <w:rsid w:val="00B01B2D"/>
    <w:rsid w:val="00B029DC"/>
    <w:rsid w:val="00B02C8F"/>
    <w:rsid w:val="00B06683"/>
    <w:rsid w:val="00B07F7E"/>
    <w:rsid w:val="00B1041A"/>
    <w:rsid w:val="00B12940"/>
    <w:rsid w:val="00B1386A"/>
    <w:rsid w:val="00B1460B"/>
    <w:rsid w:val="00B1666C"/>
    <w:rsid w:val="00B16AC8"/>
    <w:rsid w:val="00B17113"/>
    <w:rsid w:val="00B17127"/>
    <w:rsid w:val="00B17536"/>
    <w:rsid w:val="00B201F3"/>
    <w:rsid w:val="00B20E4F"/>
    <w:rsid w:val="00B22876"/>
    <w:rsid w:val="00B23361"/>
    <w:rsid w:val="00B234DB"/>
    <w:rsid w:val="00B24956"/>
    <w:rsid w:val="00B2525F"/>
    <w:rsid w:val="00B25544"/>
    <w:rsid w:val="00B258A6"/>
    <w:rsid w:val="00B25960"/>
    <w:rsid w:val="00B262C1"/>
    <w:rsid w:val="00B26F2D"/>
    <w:rsid w:val="00B26F3F"/>
    <w:rsid w:val="00B27D10"/>
    <w:rsid w:val="00B304FE"/>
    <w:rsid w:val="00B306E5"/>
    <w:rsid w:val="00B3167A"/>
    <w:rsid w:val="00B3351F"/>
    <w:rsid w:val="00B33FD0"/>
    <w:rsid w:val="00B3597C"/>
    <w:rsid w:val="00B35B39"/>
    <w:rsid w:val="00B37068"/>
    <w:rsid w:val="00B3722B"/>
    <w:rsid w:val="00B4049A"/>
    <w:rsid w:val="00B40F8F"/>
    <w:rsid w:val="00B40FA0"/>
    <w:rsid w:val="00B42440"/>
    <w:rsid w:val="00B4261F"/>
    <w:rsid w:val="00B42FA5"/>
    <w:rsid w:val="00B4305B"/>
    <w:rsid w:val="00B44C1A"/>
    <w:rsid w:val="00B45783"/>
    <w:rsid w:val="00B45FBC"/>
    <w:rsid w:val="00B4707F"/>
    <w:rsid w:val="00B4752A"/>
    <w:rsid w:val="00B475EF"/>
    <w:rsid w:val="00B47DF2"/>
    <w:rsid w:val="00B506E8"/>
    <w:rsid w:val="00B50A5E"/>
    <w:rsid w:val="00B50CA2"/>
    <w:rsid w:val="00B51695"/>
    <w:rsid w:val="00B51D20"/>
    <w:rsid w:val="00B5260F"/>
    <w:rsid w:val="00B534A9"/>
    <w:rsid w:val="00B537FE"/>
    <w:rsid w:val="00B53F6B"/>
    <w:rsid w:val="00B544E1"/>
    <w:rsid w:val="00B55050"/>
    <w:rsid w:val="00B60DD6"/>
    <w:rsid w:val="00B621D7"/>
    <w:rsid w:val="00B62AFD"/>
    <w:rsid w:val="00B64CBD"/>
    <w:rsid w:val="00B656E1"/>
    <w:rsid w:val="00B6602D"/>
    <w:rsid w:val="00B67594"/>
    <w:rsid w:val="00B675B9"/>
    <w:rsid w:val="00B678CC"/>
    <w:rsid w:val="00B7013F"/>
    <w:rsid w:val="00B70743"/>
    <w:rsid w:val="00B70848"/>
    <w:rsid w:val="00B70B91"/>
    <w:rsid w:val="00B719CD"/>
    <w:rsid w:val="00B71E45"/>
    <w:rsid w:val="00B72A4D"/>
    <w:rsid w:val="00B752BD"/>
    <w:rsid w:val="00B7628F"/>
    <w:rsid w:val="00B768FB"/>
    <w:rsid w:val="00B76B24"/>
    <w:rsid w:val="00B77286"/>
    <w:rsid w:val="00B7735E"/>
    <w:rsid w:val="00B802EC"/>
    <w:rsid w:val="00B8099F"/>
    <w:rsid w:val="00B80B6E"/>
    <w:rsid w:val="00B80F24"/>
    <w:rsid w:val="00B81963"/>
    <w:rsid w:val="00B82EB2"/>
    <w:rsid w:val="00B83A67"/>
    <w:rsid w:val="00B83D91"/>
    <w:rsid w:val="00B84BFA"/>
    <w:rsid w:val="00B854AF"/>
    <w:rsid w:val="00B85AD5"/>
    <w:rsid w:val="00B85E0F"/>
    <w:rsid w:val="00B85E20"/>
    <w:rsid w:val="00B8621A"/>
    <w:rsid w:val="00B862F6"/>
    <w:rsid w:val="00B865A0"/>
    <w:rsid w:val="00B873F4"/>
    <w:rsid w:val="00B876D1"/>
    <w:rsid w:val="00B87FA1"/>
    <w:rsid w:val="00B916BA"/>
    <w:rsid w:val="00B91839"/>
    <w:rsid w:val="00B91860"/>
    <w:rsid w:val="00B91B30"/>
    <w:rsid w:val="00B923C8"/>
    <w:rsid w:val="00B92910"/>
    <w:rsid w:val="00B92AB6"/>
    <w:rsid w:val="00B934B3"/>
    <w:rsid w:val="00B94130"/>
    <w:rsid w:val="00B949FE"/>
    <w:rsid w:val="00B94CD7"/>
    <w:rsid w:val="00B957D9"/>
    <w:rsid w:val="00B958DB"/>
    <w:rsid w:val="00B95995"/>
    <w:rsid w:val="00B95A3F"/>
    <w:rsid w:val="00B95DFF"/>
    <w:rsid w:val="00B9648D"/>
    <w:rsid w:val="00B97BF4"/>
    <w:rsid w:val="00B97CAA"/>
    <w:rsid w:val="00BA0EB5"/>
    <w:rsid w:val="00BA30D2"/>
    <w:rsid w:val="00BA3F82"/>
    <w:rsid w:val="00BA45D1"/>
    <w:rsid w:val="00BA476A"/>
    <w:rsid w:val="00BA5134"/>
    <w:rsid w:val="00BA5A60"/>
    <w:rsid w:val="00BA68B7"/>
    <w:rsid w:val="00BA72D3"/>
    <w:rsid w:val="00BA78FA"/>
    <w:rsid w:val="00BB07C9"/>
    <w:rsid w:val="00BB0848"/>
    <w:rsid w:val="00BB160C"/>
    <w:rsid w:val="00BB1891"/>
    <w:rsid w:val="00BB1DEF"/>
    <w:rsid w:val="00BB2394"/>
    <w:rsid w:val="00BB369F"/>
    <w:rsid w:val="00BB3D0A"/>
    <w:rsid w:val="00BB4579"/>
    <w:rsid w:val="00BB5434"/>
    <w:rsid w:val="00BB755C"/>
    <w:rsid w:val="00BC01B3"/>
    <w:rsid w:val="00BC02B8"/>
    <w:rsid w:val="00BC08B2"/>
    <w:rsid w:val="00BC1434"/>
    <w:rsid w:val="00BC2996"/>
    <w:rsid w:val="00BC2A04"/>
    <w:rsid w:val="00BC2CF1"/>
    <w:rsid w:val="00BC328A"/>
    <w:rsid w:val="00BC33C7"/>
    <w:rsid w:val="00BC4369"/>
    <w:rsid w:val="00BC4A94"/>
    <w:rsid w:val="00BC4B2B"/>
    <w:rsid w:val="00BC5239"/>
    <w:rsid w:val="00BC57EF"/>
    <w:rsid w:val="00BC5F29"/>
    <w:rsid w:val="00BC674A"/>
    <w:rsid w:val="00BC68C6"/>
    <w:rsid w:val="00BC6FCB"/>
    <w:rsid w:val="00BC7E0F"/>
    <w:rsid w:val="00BD041C"/>
    <w:rsid w:val="00BD0A83"/>
    <w:rsid w:val="00BD1920"/>
    <w:rsid w:val="00BD1A67"/>
    <w:rsid w:val="00BD21D6"/>
    <w:rsid w:val="00BD2616"/>
    <w:rsid w:val="00BD2AE6"/>
    <w:rsid w:val="00BD3592"/>
    <w:rsid w:val="00BD3C76"/>
    <w:rsid w:val="00BD3CFA"/>
    <w:rsid w:val="00BD4544"/>
    <w:rsid w:val="00BD660A"/>
    <w:rsid w:val="00BD6F23"/>
    <w:rsid w:val="00BD6FA1"/>
    <w:rsid w:val="00BD712E"/>
    <w:rsid w:val="00BD7A03"/>
    <w:rsid w:val="00BE0590"/>
    <w:rsid w:val="00BE1B92"/>
    <w:rsid w:val="00BE24D5"/>
    <w:rsid w:val="00BE3F56"/>
    <w:rsid w:val="00BE40BB"/>
    <w:rsid w:val="00BE568C"/>
    <w:rsid w:val="00BE641E"/>
    <w:rsid w:val="00BE7C37"/>
    <w:rsid w:val="00BF01AA"/>
    <w:rsid w:val="00BF02D3"/>
    <w:rsid w:val="00BF11F5"/>
    <w:rsid w:val="00BF15B6"/>
    <w:rsid w:val="00BF164E"/>
    <w:rsid w:val="00BF2241"/>
    <w:rsid w:val="00BF2D41"/>
    <w:rsid w:val="00BF3594"/>
    <w:rsid w:val="00BF3609"/>
    <w:rsid w:val="00BF3ABE"/>
    <w:rsid w:val="00BF4C19"/>
    <w:rsid w:val="00BF4D97"/>
    <w:rsid w:val="00BF4DFD"/>
    <w:rsid w:val="00BF4E7D"/>
    <w:rsid w:val="00BF50BE"/>
    <w:rsid w:val="00BF6282"/>
    <w:rsid w:val="00BF7451"/>
    <w:rsid w:val="00C00290"/>
    <w:rsid w:val="00C0166B"/>
    <w:rsid w:val="00C01A01"/>
    <w:rsid w:val="00C03992"/>
    <w:rsid w:val="00C05049"/>
    <w:rsid w:val="00C05949"/>
    <w:rsid w:val="00C05FE2"/>
    <w:rsid w:val="00C06195"/>
    <w:rsid w:val="00C06A76"/>
    <w:rsid w:val="00C06B10"/>
    <w:rsid w:val="00C074E1"/>
    <w:rsid w:val="00C07F01"/>
    <w:rsid w:val="00C13E8D"/>
    <w:rsid w:val="00C143D7"/>
    <w:rsid w:val="00C14E61"/>
    <w:rsid w:val="00C160BB"/>
    <w:rsid w:val="00C16383"/>
    <w:rsid w:val="00C1766C"/>
    <w:rsid w:val="00C20674"/>
    <w:rsid w:val="00C206EF"/>
    <w:rsid w:val="00C2156D"/>
    <w:rsid w:val="00C217FF"/>
    <w:rsid w:val="00C22D57"/>
    <w:rsid w:val="00C22ECF"/>
    <w:rsid w:val="00C23CA3"/>
    <w:rsid w:val="00C24B30"/>
    <w:rsid w:val="00C2522F"/>
    <w:rsid w:val="00C260A8"/>
    <w:rsid w:val="00C26285"/>
    <w:rsid w:val="00C26C80"/>
    <w:rsid w:val="00C26CE0"/>
    <w:rsid w:val="00C27DC8"/>
    <w:rsid w:val="00C3094D"/>
    <w:rsid w:val="00C30A76"/>
    <w:rsid w:val="00C3101E"/>
    <w:rsid w:val="00C31838"/>
    <w:rsid w:val="00C320DF"/>
    <w:rsid w:val="00C322E2"/>
    <w:rsid w:val="00C323AA"/>
    <w:rsid w:val="00C32781"/>
    <w:rsid w:val="00C33E9D"/>
    <w:rsid w:val="00C356DF"/>
    <w:rsid w:val="00C357AA"/>
    <w:rsid w:val="00C3757D"/>
    <w:rsid w:val="00C40C97"/>
    <w:rsid w:val="00C415C5"/>
    <w:rsid w:val="00C419BC"/>
    <w:rsid w:val="00C42233"/>
    <w:rsid w:val="00C42E27"/>
    <w:rsid w:val="00C4344E"/>
    <w:rsid w:val="00C4363F"/>
    <w:rsid w:val="00C43E38"/>
    <w:rsid w:val="00C4548E"/>
    <w:rsid w:val="00C458C8"/>
    <w:rsid w:val="00C45BF3"/>
    <w:rsid w:val="00C46215"/>
    <w:rsid w:val="00C47C3F"/>
    <w:rsid w:val="00C47F91"/>
    <w:rsid w:val="00C47F95"/>
    <w:rsid w:val="00C50D73"/>
    <w:rsid w:val="00C51DBA"/>
    <w:rsid w:val="00C528F7"/>
    <w:rsid w:val="00C52B3B"/>
    <w:rsid w:val="00C53825"/>
    <w:rsid w:val="00C5411F"/>
    <w:rsid w:val="00C546BC"/>
    <w:rsid w:val="00C556A5"/>
    <w:rsid w:val="00C56010"/>
    <w:rsid w:val="00C5783D"/>
    <w:rsid w:val="00C603D2"/>
    <w:rsid w:val="00C60411"/>
    <w:rsid w:val="00C6095B"/>
    <w:rsid w:val="00C61580"/>
    <w:rsid w:val="00C61881"/>
    <w:rsid w:val="00C624B1"/>
    <w:rsid w:val="00C62B8B"/>
    <w:rsid w:val="00C636F2"/>
    <w:rsid w:val="00C63ACD"/>
    <w:rsid w:val="00C64F5C"/>
    <w:rsid w:val="00C6605B"/>
    <w:rsid w:val="00C6690C"/>
    <w:rsid w:val="00C669A3"/>
    <w:rsid w:val="00C6794D"/>
    <w:rsid w:val="00C67FC7"/>
    <w:rsid w:val="00C708AB"/>
    <w:rsid w:val="00C71847"/>
    <w:rsid w:val="00C723F0"/>
    <w:rsid w:val="00C73158"/>
    <w:rsid w:val="00C746F8"/>
    <w:rsid w:val="00C75DC9"/>
    <w:rsid w:val="00C76A45"/>
    <w:rsid w:val="00C774BC"/>
    <w:rsid w:val="00C80949"/>
    <w:rsid w:val="00C80AB4"/>
    <w:rsid w:val="00C81DEF"/>
    <w:rsid w:val="00C823AD"/>
    <w:rsid w:val="00C824DD"/>
    <w:rsid w:val="00C8350F"/>
    <w:rsid w:val="00C847E3"/>
    <w:rsid w:val="00C84FB2"/>
    <w:rsid w:val="00C85257"/>
    <w:rsid w:val="00C91841"/>
    <w:rsid w:val="00C9195B"/>
    <w:rsid w:val="00C92E7B"/>
    <w:rsid w:val="00C9398A"/>
    <w:rsid w:val="00C94BE7"/>
    <w:rsid w:val="00C97948"/>
    <w:rsid w:val="00C97BA4"/>
    <w:rsid w:val="00CA097D"/>
    <w:rsid w:val="00CA1BF6"/>
    <w:rsid w:val="00CA2CC9"/>
    <w:rsid w:val="00CA3465"/>
    <w:rsid w:val="00CA458B"/>
    <w:rsid w:val="00CA48B8"/>
    <w:rsid w:val="00CA5510"/>
    <w:rsid w:val="00CA5D0A"/>
    <w:rsid w:val="00CA7D62"/>
    <w:rsid w:val="00CB10A6"/>
    <w:rsid w:val="00CB1FEE"/>
    <w:rsid w:val="00CB2374"/>
    <w:rsid w:val="00CB3D96"/>
    <w:rsid w:val="00CB4BB0"/>
    <w:rsid w:val="00CB4C51"/>
    <w:rsid w:val="00CB4EC8"/>
    <w:rsid w:val="00CB516B"/>
    <w:rsid w:val="00CB5190"/>
    <w:rsid w:val="00CB546F"/>
    <w:rsid w:val="00CB6992"/>
    <w:rsid w:val="00CB6B5F"/>
    <w:rsid w:val="00CB6FD2"/>
    <w:rsid w:val="00CB70E4"/>
    <w:rsid w:val="00CC0439"/>
    <w:rsid w:val="00CC06AE"/>
    <w:rsid w:val="00CC13D2"/>
    <w:rsid w:val="00CC1534"/>
    <w:rsid w:val="00CC156A"/>
    <w:rsid w:val="00CC15A4"/>
    <w:rsid w:val="00CC171E"/>
    <w:rsid w:val="00CC1FA1"/>
    <w:rsid w:val="00CC2117"/>
    <w:rsid w:val="00CC2903"/>
    <w:rsid w:val="00CC33F6"/>
    <w:rsid w:val="00CC3663"/>
    <w:rsid w:val="00CC488B"/>
    <w:rsid w:val="00CC4943"/>
    <w:rsid w:val="00CC54EC"/>
    <w:rsid w:val="00CC5925"/>
    <w:rsid w:val="00CC5A51"/>
    <w:rsid w:val="00CC5EBC"/>
    <w:rsid w:val="00CC627F"/>
    <w:rsid w:val="00CC7881"/>
    <w:rsid w:val="00CC7A79"/>
    <w:rsid w:val="00CD064E"/>
    <w:rsid w:val="00CD0D5F"/>
    <w:rsid w:val="00CD1B66"/>
    <w:rsid w:val="00CD1BE0"/>
    <w:rsid w:val="00CD26C9"/>
    <w:rsid w:val="00CD2AA1"/>
    <w:rsid w:val="00CD3A67"/>
    <w:rsid w:val="00CD3B00"/>
    <w:rsid w:val="00CD3E15"/>
    <w:rsid w:val="00CD4AAA"/>
    <w:rsid w:val="00CD4D8C"/>
    <w:rsid w:val="00CD54A5"/>
    <w:rsid w:val="00CD645D"/>
    <w:rsid w:val="00CD650E"/>
    <w:rsid w:val="00CD6A80"/>
    <w:rsid w:val="00CD79B2"/>
    <w:rsid w:val="00CE0B7F"/>
    <w:rsid w:val="00CE0C9C"/>
    <w:rsid w:val="00CE1D48"/>
    <w:rsid w:val="00CE309E"/>
    <w:rsid w:val="00CE38E9"/>
    <w:rsid w:val="00CE3B51"/>
    <w:rsid w:val="00CE3FBC"/>
    <w:rsid w:val="00CE4216"/>
    <w:rsid w:val="00CE45A5"/>
    <w:rsid w:val="00CE50A2"/>
    <w:rsid w:val="00CE7441"/>
    <w:rsid w:val="00CE7D72"/>
    <w:rsid w:val="00CF0202"/>
    <w:rsid w:val="00CF0292"/>
    <w:rsid w:val="00CF1A74"/>
    <w:rsid w:val="00CF2154"/>
    <w:rsid w:val="00CF421A"/>
    <w:rsid w:val="00CF42CB"/>
    <w:rsid w:val="00CF4C18"/>
    <w:rsid w:val="00CF50E9"/>
    <w:rsid w:val="00CF6CD7"/>
    <w:rsid w:val="00CF6FC5"/>
    <w:rsid w:val="00CF737F"/>
    <w:rsid w:val="00CF73AE"/>
    <w:rsid w:val="00D00620"/>
    <w:rsid w:val="00D00677"/>
    <w:rsid w:val="00D0194D"/>
    <w:rsid w:val="00D0229D"/>
    <w:rsid w:val="00D0269E"/>
    <w:rsid w:val="00D026A1"/>
    <w:rsid w:val="00D02FCC"/>
    <w:rsid w:val="00D03FF5"/>
    <w:rsid w:val="00D0542D"/>
    <w:rsid w:val="00D05725"/>
    <w:rsid w:val="00D05B5E"/>
    <w:rsid w:val="00D05D4D"/>
    <w:rsid w:val="00D074E0"/>
    <w:rsid w:val="00D07993"/>
    <w:rsid w:val="00D07A4A"/>
    <w:rsid w:val="00D07E19"/>
    <w:rsid w:val="00D10F12"/>
    <w:rsid w:val="00D115C2"/>
    <w:rsid w:val="00D1231E"/>
    <w:rsid w:val="00D12451"/>
    <w:rsid w:val="00D129B2"/>
    <w:rsid w:val="00D12DA5"/>
    <w:rsid w:val="00D13BE3"/>
    <w:rsid w:val="00D141AA"/>
    <w:rsid w:val="00D142D4"/>
    <w:rsid w:val="00D143DD"/>
    <w:rsid w:val="00D14A26"/>
    <w:rsid w:val="00D14D64"/>
    <w:rsid w:val="00D16059"/>
    <w:rsid w:val="00D169CD"/>
    <w:rsid w:val="00D17212"/>
    <w:rsid w:val="00D172FF"/>
    <w:rsid w:val="00D17908"/>
    <w:rsid w:val="00D17C09"/>
    <w:rsid w:val="00D202C3"/>
    <w:rsid w:val="00D2074C"/>
    <w:rsid w:val="00D2146B"/>
    <w:rsid w:val="00D2186C"/>
    <w:rsid w:val="00D21D61"/>
    <w:rsid w:val="00D249D4"/>
    <w:rsid w:val="00D24A14"/>
    <w:rsid w:val="00D24BFC"/>
    <w:rsid w:val="00D24F97"/>
    <w:rsid w:val="00D2560F"/>
    <w:rsid w:val="00D25678"/>
    <w:rsid w:val="00D25CF9"/>
    <w:rsid w:val="00D2624B"/>
    <w:rsid w:val="00D2645E"/>
    <w:rsid w:val="00D26982"/>
    <w:rsid w:val="00D30209"/>
    <w:rsid w:val="00D343E0"/>
    <w:rsid w:val="00D344EA"/>
    <w:rsid w:val="00D35CA8"/>
    <w:rsid w:val="00D360B4"/>
    <w:rsid w:val="00D3674A"/>
    <w:rsid w:val="00D36FA5"/>
    <w:rsid w:val="00D37357"/>
    <w:rsid w:val="00D37D13"/>
    <w:rsid w:val="00D37D92"/>
    <w:rsid w:val="00D401B1"/>
    <w:rsid w:val="00D40FE4"/>
    <w:rsid w:val="00D42200"/>
    <w:rsid w:val="00D4296F"/>
    <w:rsid w:val="00D42C2A"/>
    <w:rsid w:val="00D4379C"/>
    <w:rsid w:val="00D451EF"/>
    <w:rsid w:val="00D459C0"/>
    <w:rsid w:val="00D45D8E"/>
    <w:rsid w:val="00D46347"/>
    <w:rsid w:val="00D46B0F"/>
    <w:rsid w:val="00D47755"/>
    <w:rsid w:val="00D50197"/>
    <w:rsid w:val="00D5184A"/>
    <w:rsid w:val="00D51C42"/>
    <w:rsid w:val="00D51CBB"/>
    <w:rsid w:val="00D51E7E"/>
    <w:rsid w:val="00D530BB"/>
    <w:rsid w:val="00D54EFE"/>
    <w:rsid w:val="00D55005"/>
    <w:rsid w:val="00D567DD"/>
    <w:rsid w:val="00D56FFC"/>
    <w:rsid w:val="00D571AF"/>
    <w:rsid w:val="00D57A36"/>
    <w:rsid w:val="00D602A3"/>
    <w:rsid w:val="00D603D0"/>
    <w:rsid w:val="00D611FE"/>
    <w:rsid w:val="00D6173E"/>
    <w:rsid w:val="00D62167"/>
    <w:rsid w:val="00D62729"/>
    <w:rsid w:val="00D62EF1"/>
    <w:rsid w:val="00D63632"/>
    <w:rsid w:val="00D671E8"/>
    <w:rsid w:val="00D6782D"/>
    <w:rsid w:val="00D67BE7"/>
    <w:rsid w:val="00D70539"/>
    <w:rsid w:val="00D70604"/>
    <w:rsid w:val="00D71449"/>
    <w:rsid w:val="00D715B0"/>
    <w:rsid w:val="00D72585"/>
    <w:rsid w:val="00D730D7"/>
    <w:rsid w:val="00D73463"/>
    <w:rsid w:val="00D73CB9"/>
    <w:rsid w:val="00D74C99"/>
    <w:rsid w:val="00D75A34"/>
    <w:rsid w:val="00D7620A"/>
    <w:rsid w:val="00D76365"/>
    <w:rsid w:val="00D76675"/>
    <w:rsid w:val="00D767F1"/>
    <w:rsid w:val="00D76E01"/>
    <w:rsid w:val="00D770A2"/>
    <w:rsid w:val="00D80ACF"/>
    <w:rsid w:val="00D81C4E"/>
    <w:rsid w:val="00D82D08"/>
    <w:rsid w:val="00D83B0C"/>
    <w:rsid w:val="00D8515C"/>
    <w:rsid w:val="00D8553D"/>
    <w:rsid w:val="00D861A9"/>
    <w:rsid w:val="00D87AF0"/>
    <w:rsid w:val="00D912A1"/>
    <w:rsid w:val="00D912E9"/>
    <w:rsid w:val="00D91F6B"/>
    <w:rsid w:val="00D92307"/>
    <w:rsid w:val="00D93283"/>
    <w:rsid w:val="00D9376F"/>
    <w:rsid w:val="00D9385F"/>
    <w:rsid w:val="00D93930"/>
    <w:rsid w:val="00D94E0C"/>
    <w:rsid w:val="00D95B7B"/>
    <w:rsid w:val="00DA0F46"/>
    <w:rsid w:val="00DA119C"/>
    <w:rsid w:val="00DA2559"/>
    <w:rsid w:val="00DA37F5"/>
    <w:rsid w:val="00DA4152"/>
    <w:rsid w:val="00DA4168"/>
    <w:rsid w:val="00DA471B"/>
    <w:rsid w:val="00DA5A6C"/>
    <w:rsid w:val="00DA5DCC"/>
    <w:rsid w:val="00DA630C"/>
    <w:rsid w:val="00DA6848"/>
    <w:rsid w:val="00DA6E48"/>
    <w:rsid w:val="00DA78BA"/>
    <w:rsid w:val="00DB12B2"/>
    <w:rsid w:val="00DB244F"/>
    <w:rsid w:val="00DB2452"/>
    <w:rsid w:val="00DB2E49"/>
    <w:rsid w:val="00DB3FC3"/>
    <w:rsid w:val="00DB4431"/>
    <w:rsid w:val="00DB4E85"/>
    <w:rsid w:val="00DB563F"/>
    <w:rsid w:val="00DB5C9A"/>
    <w:rsid w:val="00DC007B"/>
    <w:rsid w:val="00DC04C1"/>
    <w:rsid w:val="00DC103E"/>
    <w:rsid w:val="00DC2004"/>
    <w:rsid w:val="00DC2320"/>
    <w:rsid w:val="00DC35A0"/>
    <w:rsid w:val="00DC4008"/>
    <w:rsid w:val="00DC415F"/>
    <w:rsid w:val="00DC509D"/>
    <w:rsid w:val="00DD03F8"/>
    <w:rsid w:val="00DD2A9F"/>
    <w:rsid w:val="00DD321E"/>
    <w:rsid w:val="00DD42FD"/>
    <w:rsid w:val="00DD435D"/>
    <w:rsid w:val="00DD5D3D"/>
    <w:rsid w:val="00DD68C6"/>
    <w:rsid w:val="00DE0EF1"/>
    <w:rsid w:val="00DE10B9"/>
    <w:rsid w:val="00DE1A00"/>
    <w:rsid w:val="00DE2B4E"/>
    <w:rsid w:val="00DE3310"/>
    <w:rsid w:val="00DE3AF8"/>
    <w:rsid w:val="00DE43C8"/>
    <w:rsid w:val="00DE4968"/>
    <w:rsid w:val="00DE4CF9"/>
    <w:rsid w:val="00DE4E03"/>
    <w:rsid w:val="00DE50D5"/>
    <w:rsid w:val="00DE7047"/>
    <w:rsid w:val="00DE7316"/>
    <w:rsid w:val="00DE7B7B"/>
    <w:rsid w:val="00DE7EB8"/>
    <w:rsid w:val="00DF1070"/>
    <w:rsid w:val="00DF1E19"/>
    <w:rsid w:val="00DF3682"/>
    <w:rsid w:val="00DF4003"/>
    <w:rsid w:val="00DF4870"/>
    <w:rsid w:val="00DF4ACB"/>
    <w:rsid w:val="00DF60DA"/>
    <w:rsid w:val="00E0197F"/>
    <w:rsid w:val="00E01BD4"/>
    <w:rsid w:val="00E0227D"/>
    <w:rsid w:val="00E033C3"/>
    <w:rsid w:val="00E035E4"/>
    <w:rsid w:val="00E03A8F"/>
    <w:rsid w:val="00E047D7"/>
    <w:rsid w:val="00E04947"/>
    <w:rsid w:val="00E04C00"/>
    <w:rsid w:val="00E051DB"/>
    <w:rsid w:val="00E05DED"/>
    <w:rsid w:val="00E05FE6"/>
    <w:rsid w:val="00E0620E"/>
    <w:rsid w:val="00E10337"/>
    <w:rsid w:val="00E1086D"/>
    <w:rsid w:val="00E110A2"/>
    <w:rsid w:val="00E11EBE"/>
    <w:rsid w:val="00E12025"/>
    <w:rsid w:val="00E121F5"/>
    <w:rsid w:val="00E12AFE"/>
    <w:rsid w:val="00E131AB"/>
    <w:rsid w:val="00E13534"/>
    <w:rsid w:val="00E13AF3"/>
    <w:rsid w:val="00E13BB8"/>
    <w:rsid w:val="00E1420D"/>
    <w:rsid w:val="00E16F98"/>
    <w:rsid w:val="00E17ACA"/>
    <w:rsid w:val="00E200A6"/>
    <w:rsid w:val="00E20802"/>
    <w:rsid w:val="00E20C13"/>
    <w:rsid w:val="00E21BC5"/>
    <w:rsid w:val="00E221F7"/>
    <w:rsid w:val="00E22334"/>
    <w:rsid w:val="00E22623"/>
    <w:rsid w:val="00E228E3"/>
    <w:rsid w:val="00E2352E"/>
    <w:rsid w:val="00E23930"/>
    <w:rsid w:val="00E2510F"/>
    <w:rsid w:val="00E27218"/>
    <w:rsid w:val="00E272C6"/>
    <w:rsid w:val="00E30F5F"/>
    <w:rsid w:val="00E32DCA"/>
    <w:rsid w:val="00E335AD"/>
    <w:rsid w:val="00E33FC1"/>
    <w:rsid w:val="00E347CD"/>
    <w:rsid w:val="00E35693"/>
    <w:rsid w:val="00E3630D"/>
    <w:rsid w:val="00E37877"/>
    <w:rsid w:val="00E37AE3"/>
    <w:rsid w:val="00E37E4A"/>
    <w:rsid w:val="00E408BE"/>
    <w:rsid w:val="00E42AF9"/>
    <w:rsid w:val="00E42F1E"/>
    <w:rsid w:val="00E42FF4"/>
    <w:rsid w:val="00E433B0"/>
    <w:rsid w:val="00E43786"/>
    <w:rsid w:val="00E44207"/>
    <w:rsid w:val="00E47904"/>
    <w:rsid w:val="00E50948"/>
    <w:rsid w:val="00E51223"/>
    <w:rsid w:val="00E51933"/>
    <w:rsid w:val="00E51BE0"/>
    <w:rsid w:val="00E51DD4"/>
    <w:rsid w:val="00E52CD3"/>
    <w:rsid w:val="00E52D51"/>
    <w:rsid w:val="00E537A3"/>
    <w:rsid w:val="00E538C0"/>
    <w:rsid w:val="00E539F5"/>
    <w:rsid w:val="00E53DD8"/>
    <w:rsid w:val="00E54891"/>
    <w:rsid w:val="00E548AE"/>
    <w:rsid w:val="00E54B5D"/>
    <w:rsid w:val="00E55510"/>
    <w:rsid w:val="00E55D22"/>
    <w:rsid w:val="00E565AC"/>
    <w:rsid w:val="00E56AB5"/>
    <w:rsid w:val="00E56AD8"/>
    <w:rsid w:val="00E577BB"/>
    <w:rsid w:val="00E57CD6"/>
    <w:rsid w:val="00E61411"/>
    <w:rsid w:val="00E619CD"/>
    <w:rsid w:val="00E61B34"/>
    <w:rsid w:val="00E62334"/>
    <w:rsid w:val="00E6459A"/>
    <w:rsid w:val="00E65125"/>
    <w:rsid w:val="00E65E2F"/>
    <w:rsid w:val="00E665D1"/>
    <w:rsid w:val="00E66F26"/>
    <w:rsid w:val="00E67465"/>
    <w:rsid w:val="00E677D5"/>
    <w:rsid w:val="00E70229"/>
    <w:rsid w:val="00E70303"/>
    <w:rsid w:val="00E70BC5"/>
    <w:rsid w:val="00E718D1"/>
    <w:rsid w:val="00E728B1"/>
    <w:rsid w:val="00E72B26"/>
    <w:rsid w:val="00E734D8"/>
    <w:rsid w:val="00E745D5"/>
    <w:rsid w:val="00E75DE8"/>
    <w:rsid w:val="00E7665F"/>
    <w:rsid w:val="00E76C2E"/>
    <w:rsid w:val="00E76ED5"/>
    <w:rsid w:val="00E7742D"/>
    <w:rsid w:val="00E80367"/>
    <w:rsid w:val="00E81AC1"/>
    <w:rsid w:val="00E81C35"/>
    <w:rsid w:val="00E81E57"/>
    <w:rsid w:val="00E82242"/>
    <w:rsid w:val="00E83070"/>
    <w:rsid w:val="00E85203"/>
    <w:rsid w:val="00E8595C"/>
    <w:rsid w:val="00E8628A"/>
    <w:rsid w:val="00E86358"/>
    <w:rsid w:val="00E8638B"/>
    <w:rsid w:val="00E86510"/>
    <w:rsid w:val="00E87A8B"/>
    <w:rsid w:val="00E87C49"/>
    <w:rsid w:val="00E901E5"/>
    <w:rsid w:val="00E91A7E"/>
    <w:rsid w:val="00E9286F"/>
    <w:rsid w:val="00E939D1"/>
    <w:rsid w:val="00E93A09"/>
    <w:rsid w:val="00E93B44"/>
    <w:rsid w:val="00E947EE"/>
    <w:rsid w:val="00E94B23"/>
    <w:rsid w:val="00E950B4"/>
    <w:rsid w:val="00E96625"/>
    <w:rsid w:val="00E97076"/>
    <w:rsid w:val="00EA1538"/>
    <w:rsid w:val="00EA1C32"/>
    <w:rsid w:val="00EA352F"/>
    <w:rsid w:val="00EA4EAD"/>
    <w:rsid w:val="00EA515B"/>
    <w:rsid w:val="00EA5C39"/>
    <w:rsid w:val="00EA5DF6"/>
    <w:rsid w:val="00EA62B5"/>
    <w:rsid w:val="00EA64F3"/>
    <w:rsid w:val="00EA6BA5"/>
    <w:rsid w:val="00EA7516"/>
    <w:rsid w:val="00EA7929"/>
    <w:rsid w:val="00EA7D93"/>
    <w:rsid w:val="00EB037F"/>
    <w:rsid w:val="00EB08BB"/>
    <w:rsid w:val="00EB1A56"/>
    <w:rsid w:val="00EB1B50"/>
    <w:rsid w:val="00EB308F"/>
    <w:rsid w:val="00EB32B1"/>
    <w:rsid w:val="00EB343B"/>
    <w:rsid w:val="00EB434A"/>
    <w:rsid w:val="00EB435E"/>
    <w:rsid w:val="00EB6D16"/>
    <w:rsid w:val="00EB6FB4"/>
    <w:rsid w:val="00EC01FA"/>
    <w:rsid w:val="00EC0213"/>
    <w:rsid w:val="00EC119B"/>
    <w:rsid w:val="00EC1858"/>
    <w:rsid w:val="00EC2344"/>
    <w:rsid w:val="00EC505A"/>
    <w:rsid w:val="00EC5DA1"/>
    <w:rsid w:val="00ED1C64"/>
    <w:rsid w:val="00ED246F"/>
    <w:rsid w:val="00ED25F1"/>
    <w:rsid w:val="00ED28CB"/>
    <w:rsid w:val="00ED33A0"/>
    <w:rsid w:val="00ED3564"/>
    <w:rsid w:val="00ED4333"/>
    <w:rsid w:val="00ED796D"/>
    <w:rsid w:val="00ED7F6D"/>
    <w:rsid w:val="00EE0218"/>
    <w:rsid w:val="00EE0245"/>
    <w:rsid w:val="00EE092F"/>
    <w:rsid w:val="00EE1191"/>
    <w:rsid w:val="00EE13E9"/>
    <w:rsid w:val="00EE3416"/>
    <w:rsid w:val="00EE3A63"/>
    <w:rsid w:val="00EE420B"/>
    <w:rsid w:val="00EE5540"/>
    <w:rsid w:val="00EE5A99"/>
    <w:rsid w:val="00EE62C0"/>
    <w:rsid w:val="00EE710C"/>
    <w:rsid w:val="00EE7AAD"/>
    <w:rsid w:val="00EE7B38"/>
    <w:rsid w:val="00EE7E1D"/>
    <w:rsid w:val="00EF11C8"/>
    <w:rsid w:val="00EF1E8F"/>
    <w:rsid w:val="00EF3579"/>
    <w:rsid w:val="00EF41AE"/>
    <w:rsid w:val="00EF4232"/>
    <w:rsid w:val="00EF4759"/>
    <w:rsid w:val="00EF6AEB"/>
    <w:rsid w:val="00EF6D6E"/>
    <w:rsid w:val="00EF712D"/>
    <w:rsid w:val="00EF744F"/>
    <w:rsid w:val="00EF7D65"/>
    <w:rsid w:val="00F006EB"/>
    <w:rsid w:val="00F015D8"/>
    <w:rsid w:val="00F03266"/>
    <w:rsid w:val="00F0359D"/>
    <w:rsid w:val="00F03F24"/>
    <w:rsid w:val="00F0433A"/>
    <w:rsid w:val="00F05DB1"/>
    <w:rsid w:val="00F0635C"/>
    <w:rsid w:val="00F0638E"/>
    <w:rsid w:val="00F067F4"/>
    <w:rsid w:val="00F077B3"/>
    <w:rsid w:val="00F10176"/>
    <w:rsid w:val="00F10767"/>
    <w:rsid w:val="00F10A56"/>
    <w:rsid w:val="00F10AE0"/>
    <w:rsid w:val="00F12DA2"/>
    <w:rsid w:val="00F130ED"/>
    <w:rsid w:val="00F13C43"/>
    <w:rsid w:val="00F141DF"/>
    <w:rsid w:val="00F143F3"/>
    <w:rsid w:val="00F143FE"/>
    <w:rsid w:val="00F1445D"/>
    <w:rsid w:val="00F14B4B"/>
    <w:rsid w:val="00F15417"/>
    <w:rsid w:val="00F156AF"/>
    <w:rsid w:val="00F15C02"/>
    <w:rsid w:val="00F15F0B"/>
    <w:rsid w:val="00F15F8E"/>
    <w:rsid w:val="00F16168"/>
    <w:rsid w:val="00F170FA"/>
    <w:rsid w:val="00F17DA1"/>
    <w:rsid w:val="00F21BCB"/>
    <w:rsid w:val="00F222D3"/>
    <w:rsid w:val="00F223CB"/>
    <w:rsid w:val="00F22D38"/>
    <w:rsid w:val="00F22FF9"/>
    <w:rsid w:val="00F2366B"/>
    <w:rsid w:val="00F24C2C"/>
    <w:rsid w:val="00F25FB7"/>
    <w:rsid w:val="00F301DC"/>
    <w:rsid w:val="00F303CB"/>
    <w:rsid w:val="00F31D38"/>
    <w:rsid w:val="00F32B4D"/>
    <w:rsid w:val="00F32EC1"/>
    <w:rsid w:val="00F33588"/>
    <w:rsid w:val="00F3411A"/>
    <w:rsid w:val="00F348F0"/>
    <w:rsid w:val="00F34F8A"/>
    <w:rsid w:val="00F35E0E"/>
    <w:rsid w:val="00F3759F"/>
    <w:rsid w:val="00F41311"/>
    <w:rsid w:val="00F41F74"/>
    <w:rsid w:val="00F420F5"/>
    <w:rsid w:val="00F424E7"/>
    <w:rsid w:val="00F431E2"/>
    <w:rsid w:val="00F44653"/>
    <w:rsid w:val="00F44C1D"/>
    <w:rsid w:val="00F45B91"/>
    <w:rsid w:val="00F46312"/>
    <w:rsid w:val="00F47612"/>
    <w:rsid w:val="00F4765B"/>
    <w:rsid w:val="00F47BA3"/>
    <w:rsid w:val="00F47F78"/>
    <w:rsid w:val="00F500AC"/>
    <w:rsid w:val="00F50473"/>
    <w:rsid w:val="00F50C68"/>
    <w:rsid w:val="00F51ED3"/>
    <w:rsid w:val="00F522B2"/>
    <w:rsid w:val="00F525A2"/>
    <w:rsid w:val="00F52FF7"/>
    <w:rsid w:val="00F53947"/>
    <w:rsid w:val="00F53A0A"/>
    <w:rsid w:val="00F55E94"/>
    <w:rsid w:val="00F56B5E"/>
    <w:rsid w:val="00F570EE"/>
    <w:rsid w:val="00F60238"/>
    <w:rsid w:val="00F60674"/>
    <w:rsid w:val="00F60C68"/>
    <w:rsid w:val="00F61365"/>
    <w:rsid w:val="00F61A8C"/>
    <w:rsid w:val="00F62162"/>
    <w:rsid w:val="00F623AB"/>
    <w:rsid w:val="00F629B7"/>
    <w:rsid w:val="00F62F7B"/>
    <w:rsid w:val="00F634DA"/>
    <w:rsid w:val="00F64186"/>
    <w:rsid w:val="00F67125"/>
    <w:rsid w:val="00F67599"/>
    <w:rsid w:val="00F677D8"/>
    <w:rsid w:val="00F677F6"/>
    <w:rsid w:val="00F7242C"/>
    <w:rsid w:val="00F72585"/>
    <w:rsid w:val="00F73395"/>
    <w:rsid w:val="00F75685"/>
    <w:rsid w:val="00F768E7"/>
    <w:rsid w:val="00F76C3E"/>
    <w:rsid w:val="00F76E9F"/>
    <w:rsid w:val="00F76FBA"/>
    <w:rsid w:val="00F774E2"/>
    <w:rsid w:val="00F77916"/>
    <w:rsid w:val="00F77BE6"/>
    <w:rsid w:val="00F77E17"/>
    <w:rsid w:val="00F800B9"/>
    <w:rsid w:val="00F8098A"/>
    <w:rsid w:val="00F80B36"/>
    <w:rsid w:val="00F81016"/>
    <w:rsid w:val="00F81CD9"/>
    <w:rsid w:val="00F8221C"/>
    <w:rsid w:val="00F83E4C"/>
    <w:rsid w:val="00F84D27"/>
    <w:rsid w:val="00F85C8C"/>
    <w:rsid w:val="00F85CD7"/>
    <w:rsid w:val="00F86910"/>
    <w:rsid w:val="00F86ECA"/>
    <w:rsid w:val="00F91507"/>
    <w:rsid w:val="00F92F7A"/>
    <w:rsid w:val="00F940B2"/>
    <w:rsid w:val="00F9415A"/>
    <w:rsid w:val="00F9482C"/>
    <w:rsid w:val="00F94EDA"/>
    <w:rsid w:val="00F9563B"/>
    <w:rsid w:val="00F9599D"/>
    <w:rsid w:val="00F95C8D"/>
    <w:rsid w:val="00F96520"/>
    <w:rsid w:val="00FA01B8"/>
    <w:rsid w:val="00FA0362"/>
    <w:rsid w:val="00FA09F3"/>
    <w:rsid w:val="00FA0E46"/>
    <w:rsid w:val="00FA32E1"/>
    <w:rsid w:val="00FA3B9B"/>
    <w:rsid w:val="00FA3CF1"/>
    <w:rsid w:val="00FA4775"/>
    <w:rsid w:val="00FA6302"/>
    <w:rsid w:val="00FB0563"/>
    <w:rsid w:val="00FB0C10"/>
    <w:rsid w:val="00FB0F58"/>
    <w:rsid w:val="00FB14D7"/>
    <w:rsid w:val="00FB14E1"/>
    <w:rsid w:val="00FB1627"/>
    <w:rsid w:val="00FB18F1"/>
    <w:rsid w:val="00FB283E"/>
    <w:rsid w:val="00FB2898"/>
    <w:rsid w:val="00FB3FDF"/>
    <w:rsid w:val="00FB4108"/>
    <w:rsid w:val="00FB459B"/>
    <w:rsid w:val="00FB6D98"/>
    <w:rsid w:val="00FB717A"/>
    <w:rsid w:val="00FB78DC"/>
    <w:rsid w:val="00FC06E8"/>
    <w:rsid w:val="00FC0A32"/>
    <w:rsid w:val="00FC0E65"/>
    <w:rsid w:val="00FC1EA9"/>
    <w:rsid w:val="00FC32C3"/>
    <w:rsid w:val="00FC369A"/>
    <w:rsid w:val="00FC371F"/>
    <w:rsid w:val="00FC4977"/>
    <w:rsid w:val="00FC4C09"/>
    <w:rsid w:val="00FC4CFA"/>
    <w:rsid w:val="00FC524F"/>
    <w:rsid w:val="00FC5314"/>
    <w:rsid w:val="00FC603A"/>
    <w:rsid w:val="00FC6DD4"/>
    <w:rsid w:val="00FD16E2"/>
    <w:rsid w:val="00FD191A"/>
    <w:rsid w:val="00FD196D"/>
    <w:rsid w:val="00FD2D30"/>
    <w:rsid w:val="00FD3057"/>
    <w:rsid w:val="00FD34E2"/>
    <w:rsid w:val="00FD3E6D"/>
    <w:rsid w:val="00FD4518"/>
    <w:rsid w:val="00FD48C1"/>
    <w:rsid w:val="00FD589C"/>
    <w:rsid w:val="00FE0DB3"/>
    <w:rsid w:val="00FE23B9"/>
    <w:rsid w:val="00FE23BB"/>
    <w:rsid w:val="00FE2F50"/>
    <w:rsid w:val="00FE34B7"/>
    <w:rsid w:val="00FE510E"/>
    <w:rsid w:val="00FE5482"/>
    <w:rsid w:val="00FE5AFB"/>
    <w:rsid w:val="00FE619D"/>
    <w:rsid w:val="00FE64B7"/>
    <w:rsid w:val="00FE663C"/>
    <w:rsid w:val="00FE6D63"/>
    <w:rsid w:val="00FE7638"/>
    <w:rsid w:val="00FF296A"/>
    <w:rsid w:val="00FF2B4C"/>
    <w:rsid w:val="00FF3E37"/>
    <w:rsid w:val="00FF4A76"/>
    <w:rsid w:val="00FF563F"/>
    <w:rsid w:val="00FF5BEE"/>
    <w:rsid w:val="00FF69E4"/>
    <w:rsid w:val="00FF7653"/>
    <w:rsid w:val="00FF7B98"/>
    <w:rsid w:val="00FF7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24ABB"/>
  <w15:docId w15:val="{8E055E40-77B8-45C0-AC02-0D6EB11FB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728"/>
    <w:pPr>
      <w:spacing w:before="240"/>
    </w:pPr>
    <w:rPr>
      <w:sz w:val="24"/>
      <w:szCs w:val="24"/>
    </w:rPr>
  </w:style>
  <w:style w:type="paragraph" w:styleId="Heading1">
    <w:name w:val="heading 1"/>
    <w:basedOn w:val="Normal"/>
    <w:next w:val="Normal"/>
    <w:link w:val="Heading1Char"/>
    <w:qFormat/>
    <w:rsid w:val="00E55510"/>
    <w:pPr>
      <w:keepNext/>
      <w:keepLines/>
      <w:spacing w:before="480"/>
      <w:outlineLvl w:val="0"/>
    </w:pPr>
    <w:rPr>
      <w:rFonts w:ascii="Cambria" w:hAnsi="Cambria"/>
      <w:b/>
      <w:bCs/>
      <w:color w:val="365F91"/>
      <w:sz w:val="28"/>
      <w:szCs w:val="28"/>
    </w:rPr>
  </w:style>
  <w:style w:type="paragraph" w:styleId="Heading2">
    <w:name w:val="heading 2"/>
    <w:aliases w:val="ABET Heading 2"/>
    <w:basedOn w:val="Normal"/>
    <w:next w:val="Normal"/>
    <w:link w:val="Heading2Char"/>
    <w:uiPriority w:val="9"/>
    <w:unhideWhenUsed/>
    <w:qFormat/>
    <w:rsid w:val="002B2D14"/>
    <w:pPr>
      <w:keepNext/>
      <w:spacing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3D2B79"/>
    <w:pPr>
      <w:keepNext/>
      <w:spacing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3D2B79"/>
    <w:pPr>
      <w:keepNext/>
      <w:spacing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3D2B79"/>
    <w:pPr>
      <w:spacing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3D2B79"/>
    <w:pPr>
      <w:spacing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3D2B79"/>
    <w:pPr>
      <w:spacing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3D2B79"/>
    <w:pPr>
      <w:spacing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3D2B79"/>
    <w:pPr>
      <w:spacing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17908"/>
    <w:rPr>
      <w:rFonts w:asciiTheme="minorHAnsi" w:hAnsiTheme="minorHAnsi"/>
      <w:color w:val="0000FF"/>
      <w:u w:val="single"/>
    </w:rPr>
  </w:style>
  <w:style w:type="paragraph" w:styleId="Header">
    <w:name w:val="header"/>
    <w:basedOn w:val="Normal"/>
    <w:link w:val="HeaderChar"/>
    <w:uiPriority w:val="99"/>
    <w:rsid w:val="003C66F2"/>
    <w:pPr>
      <w:tabs>
        <w:tab w:val="center" w:pos="4320"/>
        <w:tab w:val="right" w:pos="8640"/>
      </w:tabs>
    </w:pPr>
  </w:style>
  <w:style w:type="paragraph" w:styleId="Footer">
    <w:name w:val="footer"/>
    <w:basedOn w:val="Normal"/>
    <w:link w:val="FooterChar"/>
    <w:uiPriority w:val="99"/>
    <w:rsid w:val="003C66F2"/>
    <w:pPr>
      <w:tabs>
        <w:tab w:val="center" w:pos="4320"/>
        <w:tab w:val="right" w:pos="8640"/>
      </w:tabs>
    </w:pPr>
  </w:style>
  <w:style w:type="character" w:styleId="CommentReference">
    <w:name w:val="annotation reference"/>
    <w:uiPriority w:val="99"/>
    <w:semiHidden/>
    <w:rsid w:val="00FE64B7"/>
    <w:rPr>
      <w:sz w:val="16"/>
      <w:szCs w:val="16"/>
    </w:rPr>
  </w:style>
  <w:style w:type="paragraph" w:styleId="CommentText">
    <w:name w:val="annotation text"/>
    <w:basedOn w:val="Normal"/>
    <w:link w:val="CommentTextChar"/>
    <w:uiPriority w:val="99"/>
    <w:semiHidden/>
    <w:rsid w:val="00FE64B7"/>
    <w:rPr>
      <w:sz w:val="20"/>
      <w:szCs w:val="20"/>
    </w:rPr>
  </w:style>
  <w:style w:type="paragraph" w:styleId="CommentSubject">
    <w:name w:val="annotation subject"/>
    <w:basedOn w:val="CommentText"/>
    <w:next w:val="CommentText"/>
    <w:link w:val="CommentSubjectChar"/>
    <w:uiPriority w:val="99"/>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paragraph" w:styleId="ListParagraph">
    <w:name w:val="List Paragraph"/>
    <w:basedOn w:val="Normal"/>
    <w:uiPriority w:val="34"/>
    <w:qFormat/>
    <w:rsid w:val="00895415"/>
    <w:pPr>
      <w:spacing w:before="120"/>
      <w:ind w:left="720"/>
    </w:pPr>
  </w:style>
  <w:style w:type="character" w:customStyle="1" w:styleId="Heading1Char">
    <w:name w:val="Heading 1 Char"/>
    <w:link w:val="Heading1"/>
    <w:rsid w:val="00E55510"/>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E200A6"/>
    <w:pPr>
      <w:tabs>
        <w:tab w:val="right" w:leader="dot" w:pos="8630"/>
      </w:tabs>
      <w:spacing w:after="100"/>
      <w:ind w:left="270"/>
    </w:pPr>
    <w:rPr>
      <w:rFonts w:ascii="Arial" w:hAnsi="Arial" w:cs="Arial"/>
      <w:noProof/>
    </w:rPr>
  </w:style>
  <w:style w:type="character" w:customStyle="1" w:styleId="FooterChar">
    <w:name w:val="Footer Char"/>
    <w:link w:val="Footer"/>
    <w:uiPriority w:val="99"/>
    <w:rsid w:val="003D2B79"/>
    <w:rPr>
      <w:sz w:val="24"/>
      <w:szCs w:val="24"/>
    </w:rPr>
  </w:style>
  <w:style w:type="character" w:customStyle="1" w:styleId="Heading2Char">
    <w:name w:val="Heading 2 Char"/>
    <w:aliases w:val="ABET Heading 2 Char"/>
    <w:link w:val="Heading2"/>
    <w:uiPriority w:val="9"/>
    <w:rsid w:val="002B2D14"/>
    <w:rPr>
      <w:rFonts w:ascii="Cambria" w:hAnsi="Cambria"/>
      <w:b/>
      <w:bCs/>
      <w:i/>
      <w:iCs/>
      <w:sz w:val="28"/>
      <w:szCs w:val="28"/>
    </w:rPr>
  </w:style>
  <w:style w:type="character" w:customStyle="1" w:styleId="Heading3Char">
    <w:name w:val="Heading 3 Char"/>
    <w:link w:val="Heading3"/>
    <w:uiPriority w:val="9"/>
    <w:rsid w:val="003D2B79"/>
    <w:rPr>
      <w:rFonts w:ascii="Cambria" w:eastAsia="Times New Roman" w:hAnsi="Cambria" w:cs="Times New Roman"/>
      <w:b/>
      <w:bCs/>
      <w:sz w:val="26"/>
      <w:szCs w:val="26"/>
    </w:rPr>
  </w:style>
  <w:style w:type="character" w:customStyle="1" w:styleId="Heading4Char">
    <w:name w:val="Heading 4 Char"/>
    <w:link w:val="Heading4"/>
    <w:uiPriority w:val="9"/>
    <w:rsid w:val="003D2B79"/>
    <w:rPr>
      <w:rFonts w:ascii="Calibri" w:eastAsia="Times New Roman" w:hAnsi="Calibri" w:cs="Times New Roman"/>
      <w:b/>
      <w:bCs/>
      <w:sz w:val="28"/>
      <w:szCs w:val="28"/>
    </w:rPr>
  </w:style>
  <w:style w:type="character" w:customStyle="1" w:styleId="Heading5Char">
    <w:name w:val="Heading 5 Char"/>
    <w:link w:val="Heading5"/>
    <w:uiPriority w:val="9"/>
    <w:rsid w:val="003D2B79"/>
    <w:rPr>
      <w:rFonts w:ascii="Calibri" w:eastAsia="Calibri" w:hAnsi="Calibri"/>
      <w:b/>
      <w:bCs/>
      <w:i/>
      <w:iCs/>
      <w:sz w:val="26"/>
      <w:szCs w:val="26"/>
      <w:lang w:bidi="en-US"/>
    </w:rPr>
  </w:style>
  <w:style w:type="character" w:customStyle="1" w:styleId="Heading6Char">
    <w:name w:val="Heading 6 Char"/>
    <w:link w:val="Heading6"/>
    <w:uiPriority w:val="9"/>
    <w:rsid w:val="003D2B79"/>
    <w:rPr>
      <w:rFonts w:ascii="Calibri" w:eastAsia="Calibri" w:hAnsi="Calibri"/>
      <w:b/>
      <w:bCs/>
      <w:sz w:val="22"/>
      <w:szCs w:val="22"/>
      <w:lang w:bidi="en-US"/>
    </w:rPr>
  </w:style>
  <w:style w:type="character" w:customStyle="1" w:styleId="Heading7Char">
    <w:name w:val="Heading 7 Char"/>
    <w:link w:val="Heading7"/>
    <w:uiPriority w:val="9"/>
    <w:semiHidden/>
    <w:rsid w:val="003D2B79"/>
    <w:rPr>
      <w:rFonts w:ascii="Calibri" w:eastAsia="Calibri" w:hAnsi="Calibri"/>
      <w:sz w:val="24"/>
      <w:szCs w:val="24"/>
      <w:lang w:bidi="en-US"/>
    </w:rPr>
  </w:style>
  <w:style w:type="character" w:customStyle="1" w:styleId="Heading8Char">
    <w:name w:val="Heading 8 Char"/>
    <w:link w:val="Heading8"/>
    <w:uiPriority w:val="9"/>
    <w:semiHidden/>
    <w:rsid w:val="003D2B79"/>
    <w:rPr>
      <w:rFonts w:ascii="Calibri" w:eastAsia="Calibri" w:hAnsi="Calibri"/>
      <w:i/>
      <w:iCs/>
      <w:sz w:val="24"/>
      <w:szCs w:val="24"/>
      <w:lang w:bidi="en-US"/>
    </w:rPr>
  </w:style>
  <w:style w:type="character" w:customStyle="1" w:styleId="Heading9Char">
    <w:name w:val="Heading 9 Char"/>
    <w:link w:val="Heading9"/>
    <w:uiPriority w:val="9"/>
    <w:semiHidden/>
    <w:rsid w:val="003D2B79"/>
    <w:rPr>
      <w:rFonts w:ascii="Cambria" w:eastAsia="Times New Roman" w:hAnsi="Cambria"/>
      <w:sz w:val="22"/>
      <w:szCs w:val="22"/>
      <w:lang w:bidi="en-US"/>
    </w:rPr>
  </w:style>
  <w:style w:type="paragraph" w:styleId="Title">
    <w:name w:val="Title"/>
    <w:basedOn w:val="Normal"/>
    <w:next w:val="Normal"/>
    <w:link w:val="TitleChar"/>
    <w:qFormat/>
    <w:rsid w:val="003D2B79"/>
    <w:pPr>
      <w:spacing w:after="60"/>
      <w:jc w:val="center"/>
      <w:outlineLvl w:val="0"/>
    </w:pPr>
    <w:rPr>
      <w:rFonts w:ascii="Cambria" w:hAnsi="Cambria"/>
      <w:b/>
      <w:bCs/>
      <w:kern w:val="28"/>
      <w:sz w:val="32"/>
      <w:szCs w:val="32"/>
      <w:lang w:bidi="en-US"/>
    </w:rPr>
  </w:style>
  <w:style w:type="character" w:customStyle="1" w:styleId="TitleChar">
    <w:name w:val="Title Char"/>
    <w:link w:val="Title"/>
    <w:rsid w:val="003D2B79"/>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3D2B79"/>
    <w:pPr>
      <w:spacing w:after="60"/>
      <w:jc w:val="center"/>
      <w:outlineLvl w:val="1"/>
    </w:pPr>
    <w:rPr>
      <w:rFonts w:ascii="Cambria" w:hAnsi="Cambria"/>
      <w:lang w:bidi="en-US"/>
    </w:rPr>
  </w:style>
  <w:style w:type="character" w:customStyle="1" w:styleId="SubtitleChar">
    <w:name w:val="Subtitle Char"/>
    <w:link w:val="Subtitle"/>
    <w:uiPriority w:val="11"/>
    <w:rsid w:val="003D2B79"/>
    <w:rPr>
      <w:rFonts w:ascii="Cambria" w:eastAsia="Times New Roman" w:hAnsi="Cambria"/>
      <w:sz w:val="24"/>
      <w:szCs w:val="24"/>
      <w:lang w:bidi="en-US"/>
    </w:rPr>
  </w:style>
  <w:style w:type="character" w:styleId="Strong">
    <w:name w:val="Strong"/>
    <w:uiPriority w:val="22"/>
    <w:qFormat/>
    <w:rsid w:val="003D2B79"/>
    <w:rPr>
      <w:b/>
      <w:bCs/>
    </w:rPr>
  </w:style>
  <w:style w:type="character" w:styleId="Emphasis">
    <w:name w:val="Emphasis"/>
    <w:uiPriority w:val="20"/>
    <w:qFormat/>
    <w:rsid w:val="003D2B79"/>
    <w:rPr>
      <w:rFonts w:ascii="Calibri" w:hAnsi="Calibri"/>
      <w:b/>
      <w:i/>
      <w:iCs/>
    </w:rPr>
  </w:style>
  <w:style w:type="paragraph" w:styleId="NoSpacing">
    <w:name w:val="No Spacing"/>
    <w:basedOn w:val="Normal"/>
    <w:uiPriority w:val="1"/>
    <w:qFormat/>
    <w:rsid w:val="003D2B79"/>
    <w:rPr>
      <w:rFonts w:ascii="Calibri" w:eastAsia="Calibri" w:hAnsi="Calibri"/>
      <w:szCs w:val="32"/>
      <w:lang w:bidi="en-US"/>
    </w:rPr>
  </w:style>
  <w:style w:type="paragraph" w:styleId="Quote">
    <w:name w:val="Quote"/>
    <w:basedOn w:val="Normal"/>
    <w:next w:val="Normal"/>
    <w:link w:val="QuoteChar"/>
    <w:uiPriority w:val="29"/>
    <w:qFormat/>
    <w:rsid w:val="003D2B79"/>
    <w:rPr>
      <w:rFonts w:ascii="Calibri" w:eastAsia="Calibri" w:hAnsi="Calibri"/>
      <w:i/>
      <w:lang w:bidi="en-US"/>
    </w:rPr>
  </w:style>
  <w:style w:type="character" w:customStyle="1" w:styleId="QuoteChar">
    <w:name w:val="Quote Char"/>
    <w:link w:val="Quote"/>
    <w:uiPriority w:val="29"/>
    <w:rsid w:val="003D2B7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3D2B79"/>
    <w:pPr>
      <w:ind w:left="720" w:right="720"/>
    </w:pPr>
    <w:rPr>
      <w:rFonts w:ascii="Calibri" w:eastAsia="Calibri" w:hAnsi="Calibri"/>
      <w:b/>
      <w:i/>
      <w:szCs w:val="22"/>
      <w:lang w:bidi="en-US"/>
    </w:rPr>
  </w:style>
  <w:style w:type="character" w:customStyle="1" w:styleId="IntenseQuoteChar">
    <w:name w:val="Intense Quote Char"/>
    <w:link w:val="IntenseQuote"/>
    <w:uiPriority w:val="30"/>
    <w:rsid w:val="003D2B79"/>
    <w:rPr>
      <w:rFonts w:ascii="Calibri" w:eastAsia="Calibri" w:hAnsi="Calibri"/>
      <w:b/>
      <w:i/>
      <w:sz w:val="24"/>
      <w:szCs w:val="22"/>
      <w:lang w:bidi="en-US"/>
    </w:rPr>
  </w:style>
  <w:style w:type="character" w:styleId="SubtleEmphasis">
    <w:name w:val="Subtle Emphasis"/>
    <w:uiPriority w:val="19"/>
    <w:qFormat/>
    <w:rsid w:val="003D2B79"/>
    <w:rPr>
      <w:i/>
      <w:color w:val="5A5A5A"/>
    </w:rPr>
  </w:style>
  <w:style w:type="character" w:styleId="IntenseEmphasis">
    <w:name w:val="Intense Emphasis"/>
    <w:uiPriority w:val="21"/>
    <w:qFormat/>
    <w:rsid w:val="003D2B79"/>
    <w:rPr>
      <w:b/>
      <w:i/>
      <w:sz w:val="24"/>
      <w:szCs w:val="24"/>
      <w:u w:val="single"/>
    </w:rPr>
  </w:style>
  <w:style w:type="character" w:styleId="SubtleReference">
    <w:name w:val="Subtle Reference"/>
    <w:uiPriority w:val="31"/>
    <w:qFormat/>
    <w:rsid w:val="003D2B79"/>
    <w:rPr>
      <w:sz w:val="24"/>
      <w:szCs w:val="24"/>
      <w:u w:val="single"/>
    </w:rPr>
  </w:style>
  <w:style w:type="character" w:styleId="IntenseReference">
    <w:name w:val="Intense Reference"/>
    <w:uiPriority w:val="32"/>
    <w:qFormat/>
    <w:rsid w:val="003D2B79"/>
    <w:rPr>
      <w:b/>
      <w:sz w:val="24"/>
      <w:u w:val="single"/>
    </w:rPr>
  </w:style>
  <w:style w:type="character" w:styleId="BookTitle">
    <w:name w:val="Book Title"/>
    <w:uiPriority w:val="33"/>
    <w:qFormat/>
    <w:rsid w:val="003D2B79"/>
    <w:rPr>
      <w:rFonts w:ascii="Cambria" w:eastAsia="Times New Roman" w:hAnsi="Cambria"/>
      <w:b/>
      <w:i/>
      <w:sz w:val="24"/>
      <w:szCs w:val="24"/>
    </w:rPr>
  </w:style>
  <w:style w:type="paragraph" w:customStyle="1" w:styleId="ABETInstructions">
    <w:name w:val="ABET Instructions"/>
    <w:basedOn w:val="Normal"/>
    <w:next w:val="Normal"/>
    <w:rsid w:val="003D2B79"/>
    <w:pPr>
      <w:spacing w:after="120"/>
    </w:pPr>
    <w:rPr>
      <w:color w:val="0000FF"/>
      <w:szCs w:val="20"/>
    </w:rPr>
  </w:style>
  <w:style w:type="paragraph" w:customStyle="1" w:styleId="TableLevel2">
    <w:name w:val="Table Level 2"/>
    <w:basedOn w:val="Heading1"/>
    <w:next w:val="Normal"/>
    <w:rsid w:val="003D2B79"/>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character" w:customStyle="1" w:styleId="HeaderChar">
    <w:name w:val="Header Char"/>
    <w:link w:val="Header"/>
    <w:uiPriority w:val="99"/>
    <w:rsid w:val="003D2B79"/>
    <w:rPr>
      <w:sz w:val="24"/>
      <w:szCs w:val="24"/>
    </w:rPr>
  </w:style>
  <w:style w:type="paragraph" w:styleId="Caption">
    <w:name w:val="caption"/>
    <w:basedOn w:val="Normal"/>
    <w:next w:val="Normal"/>
    <w:qFormat/>
    <w:rsid w:val="003D2B79"/>
    <w:pPr>
      <w:spacing w:after="120"/>
      <w:jc w:val="center"/>
    </w:pPr>
    <w:rPr>
      <w:b/>
      <w:bCs/>
      <w:szCs w:val="20"/>
    </w:rPr>
  </w:style>
  <w:style w:type="paragraph" w:styleId="ListNumber">
    <w:name w:val="List Number"/>
    <w:basedOn w:val="Normal"/>
    <w:rsid w:val="003D2B79"/>
    <w:pPr>
      <w:widowControl w:val="0"/>
      <w:spacing w:after="120"/>
      <w:ind w:left="144" w:hanging="144"/>
      <w:jc w:val="both"/>
    </w:pPr>
  </w:style>
  <w:style w:type="table" w:styleId="TableGrid">
    <w:name w:val="Table Grid"/>
    <w:basedOn w:val="TableNormal"/>
    <w:uiPriority w:val="59"/>
    <w:rsid w:val="003D2B79"/>
    <w:pPr>
      <w:ind w:left="720" w:hanging="720"/>
      <w:jc w:val="both"/>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uiPriority w:val="99"/>
    <w:semiHidden/>
    <w:rsid w:val="003D2B79"/>
    <w:rPr>
      <w:rFonts w:ascii="Tahoma" w:hAnsi="Tahoma" w:cs="Tahoma"/>
      <w:sz w:val="16"/>
      <w:szCs w:val="16"/>
    </w:rPr>
  </w:style>
  <w:style w:type="character" w:customStyle="1" w:styleId="apple-converted-space">
    <w:name w:val="apple-converted-space"/>
    <w:basedOn w:val="DefaultParagraphFont"/>
    <w:rsid w:val="003D2B79"/>
  </w:style>
  <w:style w:type="paragraph" w:styleId="BodyText">
    <w:name w:val="Body Text"/>
    <w:basedOn w:val="Normal"/>
    <w:link w:val="BodyTextChar"/>
    <w:rsid w:val="00795C25"/>
    <w:pPr>
      <w:spacing w:after="240"/>
    </w:pPr>
    <w:rPr>
      <w:sz w:val="20"/>
      <w:szCs w:val="20"/>
    </w:rPr>
  </w:style>
  <w:style w:type="character" w:customStyle="1" w:styleId="BodyTextChar">
    <w:name w:val="Body Text Char"/>
    <w:basedOn w:val="DefaultParagraphFont"/>
    <w:link w:val="BodyText"/>
    <w:rsid w:val="00795C25"/>
  </w:style>
  <w:style w:type="paragraph" w:styleId="BodyTextIndent3">
    <w:name w:val="Body Text Indent 3"/>
    <w:basedOn w:val="Normal"/>
    <w:link w:val="BodyTextIndent3Char"/>
    <w:unhideWhenUsed/>
    <w:rsid w:val="003D2B79"/>
    <w:pPr>
      <w:spacing w:after="120"/>
      <w:ind w:left="360"/>
      <w:jc w:val="both"/>
    </w:pPr>
    <w:rPr>
      <w:sz w:val="16"/>
      <w:szCs w:val="16"/>
    </w:rPr>
  </w:style>
  <w:style w:type="character" w:customStyle="1" w:styleId="BodyTextIndent3Char">
    <w:name w:val="Body Text Indent 3 Char"/>
    <w:link w:val="BodyTextIndent3"/>
    <w:rsid w:val="003D2B79"/>
    <w:rPr>
      <w:sz w:val="16"/>
      <w:szCs w:val="16"/>
    </w:rPr>
  </w:style>
  <w:style w:type="paragraph" w:styleId="BodyTextIndent">
    <w:name w:val="Body Text Indent"/>
    <w:basedOn w:val="Normal"/>
    <w:link w:val="BodyTextIndentChar"/>
    <w:uiPriority w:val="99"/>
    <w:unhideWhenUsed/>
    <w:rsid w:val="003D2B79"/>
    <w:pPr>
      <w:spacing w:after="120"/>
      <w:ind w:left="360"/>
    </w:pPr>
    <w:rPr>
      <w:sz w:val="20"/>
      <w:szCs w:val="20"/>
    </w:rPr>
  </w:style>
  <w:style w:type="character" w:customStyle="1" w:styleId="BodyTextIndentChar">
    <w:name w:val="Body Text Indent Char"/>
    <w:basedOn w:val="DefaultParagraphFont"/>
    <w:link w:val="BodyTextIndent"/>
    <w:uiPriority w:val="99"/>
    <w:rsid w:val="003D2B79"/>
  </w:style>
  <w:style w:type="paragraph" w:customStyle="1" w:styleId="Bullets1">
    <w:name w:val="Bullets 1"/>
    <w:basedOn w:val="BodyText"/>
    <w:rsid w:val="003D2B79"/>
    <w:pPr>
      <w:widowControl w:val="0"/>
      <w:suppressLineNumbers/>
      <w:jc w:val="both"/>
    </w:pPr>
    <w:rPr>
      <w:sz w:val="24"/>
      <w:szCs w:val="24"/>
    </w:rPr>
  </w:style>
  <w:style w:type="character" w:styleId="LineNumber">
    <w:name w:val="line number"/>
    <w:basedOn w:val="DefaultParagraphFont"/>
    <w:rsid w:val="003D2B79"/>
  </w:style>
  <w:style w:type="character" w:customStyle="1" w:styleId="CommentTextChar">
    <w:name w:val="Comment Text Char"/>
    <w:basedOn w:val="DefaultParagraphFont"/>
    <w:link w:val="CommentText"/>
    <w:uiPriority w:val="99"/>
    <w:semiHidden/>
    <w:rsid w:val="003D2B79"/>
  </w:style>
  <w:style w:type="character" w:customStyle="1" w:styleId="CommentSubjectChar">
    <w:name w:val="Comment Subject Char"/>
    <w:link w:val="CommentSubject"/>
    <w:uiPriority w:val="99"/>
    <w:semiHidden/>
    <w:rsid w:val="003D2B79"/>
    <w:rPr>
      <w:b/>
      <w:bCs/>
    </w:rPr>
  </w:style>
  <w:style w:type="paragraph" w:styleId="TOC3">
    <w:name w:val="toc 3"/>
    <w:basedOn w:val="Normal"/>
    <w:next w:val="Normal"/>
    <w:autoRedefine/>
    <w:uiPriority w:val="39"/>
    <w:rsid w:val="00F75685"/>
    <w:pPr>
      <w:ind w:left="480"/>
    </w:pPr>
  </w:style>
  <w:style w:type="paragraph" w:styleId="TOC2">
    <w:name w:val="toc 2"/>
    <w:basedOn w:val="Normal"/>
    <w:next w:val="Normal"/>
    <w:autoRedefine/>
    <w:uiPriority w:val="39"/>
    <w:rsid w:val="00F75685"/>
    <w:pPr>
      <w:ind w:left="240"/>
    </w:pPr>
  </w:style>
  <w:style w:type="paragraph" w:customStyle="1" w:styleId="sectionhead">
    <w:name w:val="section head"/>
    <w:basedOn w:val="Title"/>
    <w:rsid w:val="00BC08B2"/>
    <w:pPr>
      <w:widowControl w:val="0"/>
      <w:spacing w:before="120"/>
      <w:outlineLvl w:val="9"/>
    </w:pPr>
    <w:rPr>
      <w:rFonts w:ascii="Arial" w:hAnsi="Arial"/>
      <w:bCs w:val="0"/>
      <w:szCs w:val="20"/>
      <w:lang w:bidi="ar-SA"/>
    </w:rPr>
  </w:style>
  <w:style w:type="paragraph" w:customStyle="1" w:styleId="Default">
    <w:name w:val="Default"/>
    <w:rsid w:val="00E42AF9"/>
    <w:pPr>
      <w:autoSpaceDE w:val="0"/>
      <w:autoSpaceDN w:val="0"/>
      <w:adjustRightInd w:val="0"/>
    </w:pPr>
    <w:rPr>
      <w:rFonts w:ascii="Arial" w:hAnsi="Arial" w:cs="Arial"/>
      <w:color w:val="000000"/>
      <w:sz w:val="24"/>
      <w:szCs w:val="24"/>
    </w:rPr>
  </w:style>
  <w:style w:type="paragraph" w:customStyle="1" w:styleId="Answer">
    <w:name w:val="Answer"/>
    <w:basedOn w:val="BodyTextIndent"/>
    <w:rsid w:val="00616B87"/>
    <w:pPr>
      <w:spacing w:before="60"/>
      <w:jc w:val="both"/>
    </w:pPr>
    <w:rPr>
      <w:rFonts w:ascii="Arial" w:hAnsi="Arial"/>
      <w:bCs/>
      <w:sz w:val="24"/>
    </w:rPr>
  </w:style>
  <w:style w:type="paragraph" w:styleId="NormalWeb">
    <w:name w:val="Normal (Web)"/>
    <w:basedOn w:val="Normal"/>
    <w:uiPriority w:val="99"/>
    <w:unhideWhenUsed/>
    <w:rsid w:val="00CC54EC"/>
    <w:pPr>
      <w:spacing w:before="100" w:beforeAutospacing="1" w:after="100" w:afterAutospacing="1"/>
    </w:pPr>
  </w:style>
  <w:style w:type="paragraph" w:customStyle="1" w:styleId="Heading41">
    <w:name w:val="Heading 41"/>
    <w:basedOn w:val="Normal"/>
    <w:rsid w:val="00155F5B"/>
    <w:pPr>
      <w:outlineLvl w:val="4"/>
    </w:pPr>
    <w:rPr>
      <w:rFonts w:ascii="Helvetica" w:hAnsi="Helvetica"/>
      <w:b/>
      <w:bCs/>
      <w:color w:val="3131CE"/>
    </w:rPr>
  </w:style>
  <w:style w:type="paragraph" w:styleId="HTMLPreformatted">
    <w:name w:val="HTML Preformatted"/>
    <w:basedOn w:val="Normal"/>
    <w:link w:val="HTMLPreformattedChar"/>
    <w:uiPriority w:val="99"/>
    <w:unhideWhenUsed/>
    <w:rsid w:val="00F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FF69E4"/>
    <w:rPr>
      <w:rFonts w:ascii="Courier New" w:hAnsi="Courier New" w:cs="Courier New"/>
    </w:rPr>
  </w:style>
  <w:style w:type="table" w:customStyle="1" w:styleId="Calendar4">
    <w:name w:val="Calendar 4"/>
    <w:basedOn w:val="TableNormal"/>
    <w:uiPriority w:val="99"/>
    <w:qFormat/>
    <w:rsid w:val="00953CB0"/>
    <w:pPr>
      <w:snapToGrid w:val="0"/>
    </w:pPr>
    <w:rPr>
      <w:rFonts w:ascii="Calibri" w:eastAsia="MS Mincho" w:hAnsi="Calibri" w:cs="Arial"/>
      <w:b/>
      <w:color w:val="FFFFFF"/>
      <w:sz w:val="16"/>
      <w:szCs w:val="22"/>
      <w:lang w:eastAsia="ja-JP"/>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table" w:styleId="TableClassic2">
    <w:name w:val="Table Classic 2"/>
    <w:basedOn w:val="TableNormal"/>
    <w:rsid w:val="00953CB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2-Accent1">
    <w:name w:val="Medium Shading 2 Accent 1"/>
    <w:basedOn w:val="TableNormal"/>
    <w:uiPriority w:val="64"/>
    <w:rsid w:val="00953C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Colorful3">
    <w:name w:val="Table Colorful 3"/>
    <w:basedOn w:val="TableNormal"/>
    <w:rsid w:val="004C3B3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ediumGrid3-Accent1">
    <w:name w:val="Medium Grid 3 Accent 1"/>
    <w:basedOn w:val="TableNormal"/>
    <w:uiPriority w:val="69"/>
    <w:rsid w:val="00990C3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1">
    <w:name w:val="Light List Accent 1"/>
    <w:basedOn w:val="TableNormal"/>
    <w:uiPriority w:val="61"/>
    <w:rsid w:val="0023161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C143D7"/>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2-Accent5">
    <w:name w:val="Medium Grid 2 Accent 5"/>
    <w:basedOn w:val="TableNormal"/>
    <w:uiPriority w:val="68"/>
    <w:rsid w:val="00842C1A"/>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LightList-Accent2">
    <w:name w:val="Light List Accent 2"/>
    <w:basedOn w:val="TableNormal"/>
    <w:uiPriority w:val="61"/>
    <w:rsid w:val="00842C1A"/>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1-Accent1">
    <w:name w:val="Medium Shading 1 Accent 1"/>
    <w:basedOn w:val="TableNormal"/>
    <w:uiPriority w:val="63"/>
    <w:rsid w:val="009B27D6"/>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TopofForm">
    <w:name w:val="HTML Top of Form"/>
    <w:basedOn w:val="Normal"/>
    <w:next w:val="Normal"/>
    <w:link w:val="z-TopofFormChar"/>
    <w:hidden/>
    <w:uiPriority w:val="99"/>
    <w:unhideWhenUsed/>
    <w:rsid w:val="005037FB"/>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5037FB"/>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5037FB"/>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5037FB"/>
    <w:rPr>
      <w:rFonts w:ascii="Arial" w:hAnsi="Arial" w:cs="Arial"/>
      <w:vanish/>
      <w:sz w:val="16"/>
      <w:szCs w:val="16"/>
    </w:rPr>
  </w:style>
  <w:style w:type="paragraph" w:styleId="BodyTextIndent2">
    <w:name w:val="Body Text Indent 2"/>
    <w:basedOn w:val="Normal"/>
    <w:link w:val="BodyTextIndent2Char"/>
    <w:rsid w:val="009515AE"/>
    <w:pPr>
      <w:spacing w:after="120" w:line="480" w:lineRule="auto"/>
      <w:ind w:left="360"/>
    </w:pPr>
  </w:style>
  <w:style w:type="character" w:customStyle="1" w:styleId="BodyTextIndent2Char">
    <w:name w:val="Body Text Indent 2 Char"/>
    <w:link w:val="BodyTextIndent2"/>
    <w:rsid w:val="009515AE"/>
    <w:rPr>
      <w:sz w:val="24"/>
      <w:szCs w:val="24"/>
    </w:rPr>
  </w:style>
  <w:style w:type="table" w:styleId="ColorfulGrid-Accent1">
    <w:name w:val="Colorful Grid Accent 1"/>
    <w:basedOn w:val="TableNormal"/>
    <w:uiPriority w:val="73"/>
    <w:rsid w:val="00D477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
    <w:name w:val="Style1"/>
    <w:basedOn w:val="MediumShading2-Accent1"/>
    <w:uiPriority w:val="99"/>
    <w:qFormat/>
    <w:rsid w:val="000E1711"/>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yle4">
    <w:name w:val="style4"/>
    <w:rsid w:val="00307164"/>
  </w:style>
  <w:style w:type="paragraph" w:styleId="BodyText2">
    <w:name w:val="Body Text 2"/>
    <w:basedOn w:val="Normal"/>
    <w:link w:val="BodyText2Char"/>
    <w:rsid w:val="00B84BFA"/>
    <w:pPr>
      <w:spacing w:after="120" w:line="480" w:lineRule="auto"/>
    </w:pPr>
  </w:style>
  <w:style w:type="character" w:customStyle="1" w:styleId="BodyText2Char">
    <w:name w:val="Body Text 2 Char"/>
    <w:link w:val="BodyText2"/>
    <w:rsid w:val="00B84BFA"/>
    <w:rPr>
      <w:sz w:val="24"/>
      <w:szCs w:val="24"/>
    </w:rPr>
  </w:style>
  <w:style w:type="paragraph" w:styleId="BodyText3">
    <w:name w:val="Body Text 3"/>
    <w:basedOn w:val="Normal"/>
    <w:link w:val="BodyText3Char"/>
    <w:rsid w:val="00B84BFA"/>
    <w:pPr>
      <w:spacing w:after="120"/>
    </w:pPr>
    <w:rPr>
      <w:sz w:val="16"/>
      <w:szCs w:val="16"/>
    </w:rPr>
  </w:style>
  <w:style w:type="character" w:customStyle="1" w:styleId="BodyText3Char">
    <w:name w:val="Body Text 3 Char"/>
    <w:link w:val="BodyText3"/>
    <w:rsid w:val="00B84BFA"/>
    <w:rPr>
      <w:sz w:val="16"/>
      <w:szCs w:val="16"/>
    </w:rPr>
  </w:style>
  <w:style w:type="paragraph" w:styleId="EndnoteText">
    <w:name w:val="endnote text"/>
    <w:basedOn w:val="Normal"/>
    <w:link w:val="EndnoteTextChar"/>
    <w:rsid w:val="00B84BFA"/>
    <w:rPr>
      <w:rFonts w:ascii="Courier New" w:hAnsi="Courier New"/>
      <w:szCs w:val="20"/>
    </w:rPr>
  </w:style>
  <w:style w:type="character" w:customStyle="1" w:styleId="EndnoteTextChar">
    <w:name w:val="Endnote Text Char"/>
    <w:link w:val="EndnoteText"/>
    <w:rsid w:val="00B84BFA"/>
    <w:rPr>
      <w:rFonts w:ascii="Courier New" w:hAnsi="Courier New"/>
      <w:sz w:val="24"/>
    </w:rPr>
  </w:style>
  <w:style w:type="paragraph" w:styleId="PlainText">
    <w:name w:val="Plain Text"/>
    <w:basedOn w:val="Normal"/>
    <w:link w:val="PlainTextChar"/>
    <w:uiPriority w:val="99"/>
    <w:rsid w:val="008E363B"/>
    <w:rPr>
      <w:rFonts w:ascii="Courier New" w:hAnsi="Courier New" w:cs="Courier New"/>
      <w:sz w:val="20"/>
      <w:szCs w:val="20"/>
    </w:rPr>
  </w:style>
  <w:style w:type="character" w:customStyle="1" w:styleId="PlainTextChar">
    <w:name w:val="Plain Text Char"/>
    <w:basedOn w:val="DefaultParagraphFont"/>
    <w:link w:val="PlainText"/>
    <w:uiPriority w:val="99"/>
    <w:rsid w:val="008E363B"/>
    <w:rPr>
      <w:rFonts w:ascii="Courier New" w:hAnsi="Courier New" w:cs="Courier New"/>
    </w:rPr>
  </w:style>
  <w:style w:type="paragraph" w:customStyle="1" w:styleId="3CBD5A742C28424DA5172AD252E32316">
    <w:name w:val="3CBD5A742C28424DA5172AD252E32316"/>
    <w:rsid w:val="00374030"/>
    <w:pPr>
      <w:spacing w:after="200" w:line="276" w:lineRule="auto"/>
    </w:pPr>
    <w:rPr>
      <w:rFonts w:asciiTheme="minorHAnsi" w:eastAsiaTheme="minorEastAsia" w:hAnsiTheme="minorHAnsi" w:cstheme="minorBidi"/>
      <w:sz w:val="22"/>
      <w:szCs w:val="22"/>
      <w:lang w:eastAsia="ja-JP"/>
    </w:rPr>
  </w:style>
  <w:style w:type="paragraph" w:customStyle="1" w:styleId="FooterOdd">
    <w:name w:val="Footer Odd"/>
    <w:basedOn w:val="Normal"/>
    <w:qFormat/>
    <w:rsid w:val="00374030"/>
    <w:pPr>
      <w:pBdr>
        <w:top w:val="single" w:sz="4" w:space="1" w:color="000000" w:themeColor="accent1"/>
      </w:pBdr>
      <w:spacing w:after="180" w:line="264" w:lineRule="auto"/>
      <w:jc w:val="right"/>
    </w:pPr>
    <w:rPr>
      <w:rFonts w:asciiTheme="minorHAnsi" w:eastAsiaTheme="minorHAnsi" w:hAnsiTheme="minorHAnsi"/>
      <w:color w:val="1F497D" w:themeColor="text2"/>
      <w:sz w:val="20"/>
      <w:szCs w:val="20"/>
      <w:lang w:eastAsia="ja-JP"/>
    </w:rPr>
  </w:style>
  <w:style w:type="paragraph" w:customStyle="1" w:styleId="sectionitem2">
    <w:name w:val="section_item2"/>
    <w:autoRedefine/>
    <w:rsid w:val="00905C1B"/>
    <w:pPr>
      <w:numPr>
        <w:numId w:val="53"/>
      </w:numPr>
      <w:tabs>
        <w:tab w:val="left" w:pos="216"/>
        <w:tab w:val="left" w:pos="540"/>
        <w:tab w:val="left" w:pos="720"/>
        <w:tab w:val="left" w:pos="1080"/>
      </w:tabs>
      <w:jc w:val="both"/>
    </w:pPr>
    <w:rPr>
      <w:rFonts w:eastAsia="Batang"/>
      <w:sz w:val="22"/>
      <w:szCs w:val="22"/>
      <w:lang w:eastAsia="ko-KR"/>
    </w:rPr>
  </w:style>
  <w:style w:type="character" w:styleId="FollowedHyperlink">
    <w:name w:val="FollowedHyperlink"/>
    <w:basedOn w:val="DefaultParagraphFont"/>
    <w:uiPriority w:val="99"/>
    <w:rsid w:val="002C7B31"/>
    <w:rPr>
      <w:color w:val="000000" w:themeColor="followedHyperlink"/>
      <w:u w:val="single"/>
    </w:rPr>
  </w:style>
  <w:style w:type="paragraph" w:styleId="TOC4">
    <w:name w:val="toc 4"/>
    <w:basedOn w:val="Normal"/>
    <w:next w:val="Normal"/>
    <w:autoRedefine/>
    <w:uiPriority w:val="39"/>
    <w:unhideWhenUsed/>
    <w:rsid w:val="00BB1891"/>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B1891"/>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B1891"/>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B1891"/>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B1891"/>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B1891"/>
    <w:pPr>
      <w:spacing w:after="100" w:line="276" w:lineRule="auto"/>
      <w:ind w:left="1760"/>
    </w:pPr>
    <w:rPr>
      <w:rFonts w:asciiTheme="minorHAnsi" w:eastAsiaTheme="minorEastAsia" w:hAnsiTheme="minorHAnsi" w:cstheme="minorBidi"/>
      <w:sz w:val="22"/>
      <w:szCs w:val="22"/>
    </w:rPr>
  </w:style>
  <w:style w:type="numbering" w:customStyle="1" w:styleId="NoList1">
    <w:name w:val="No List1"/>
    <w:next w:val="NoList"/>
    <w:uiPriority w:val="99"/>
    <w:semiHidden/>
    <w:unhideWhenUsed/>
    <w:rsid w:val="00977660"/>
  </w:style>
  <w:style w:type="paragraph" w:customStyle="1" w:styleId="hangingindent">
    <w:name w:val="hanging indent"/>
    <w:basedOn w:val="Normal"/>
    <w:rsid w:val="00977660"/>
    <w:pPr>
      <w:spacing w:after="120"/>
      <w:ind w:left="2160" w:hanging="2160"/>
    </w:pPr>
    <w:rPr>
      <w:sz w:val="19"/>
      <w:szCs w:val="20"/>
    </w:rPr>
  </w:style>
  <w:style w:type="paragraph" w:customStyle="1" w:styleId="85367988A0544E0D9E4823711EB28734">
    <w:name w:val="85367988A0544E0D9E4823711EB28734"/>
    <w:rsid w:val="00977660"/>
    <w:pPr>
      <w:spacing w:after="200" w:line="276" w:lineRule="auto"/>
    </w:pPr>
    <w:rPr>
      <w:rFonts w:asciiTheme="minorHAnsi" w:eastAsiaTheme="minorEastAsia" w:hAnsiTheme="minorHAnsi" w:cstheme="minorBidi"/>
      <w:sz w:val="22"/>
      <w:szCs w:val="22"/>
      <w:lang w:eastAsia="ja-JP"/>
    </w:rPr>
  </w:style>
  <w:style w:type="paragraph" w:customStyle="1" w:styleId="ABET-Syllabus-Title">
    <w:name w:val="ABET-Syllabus-Title"/>
    <w:basedOn w:val="TOC1"/>
    <w:autoRedefine/>
    <w:rsid w:val="003654E2"/>
    <w:pPr>
      <w:tabs>
        <w:tab w:val="clear" w:pos="8630"/>
        <w:tab w:val="left" w:pos="936"/>
        <w:tab w:val="left" w:pos="1444"/>
        <w:tab w:val="left" w:pos="1584"/>
        <w:tab w:val="left" w:pos="2164"/>
        <w:tab w:val="left" w:leader="dot" w:pos="8928"/>
        <w:tab w:val="right" w:pos="9360"/>
      </w:tabs>
      <w:overflowPunct w:val="0"/>
      <w:autoSpaceDE w:val="0"/>
      <w:autoSpaceDN w:val="0"/>
      <w:adjustRightInd w:val="0"/>
      <w:spacing w:after="0"/>
      <w:ind w:left="0"/>
      <w:jc w:val="center"/>
      <w:textAlignment w:val="baseline"/>
    </w:pPr>
    <w:rPr>
      <w:rFonts w:ascii="Times New Roman" w:hAnsi="Times New Roman" w:cs="Times New Roman"/>
      <w:b/>
      <w:bCs/>
      <w:iCs/>
      <w:caps/>
      <w:noProof w:val="0"/>
      <w:color w:val="000000"/>
      <w:sz w:val="28"/>
      <w:szCs w:val="28"/>
    </w:rPr>
  </w:style>
  <w:style w:type="paragraph" w:customStyle="1" w:styleId="ABETAppendixIBDEPT">
    <w:name w:val="ABET Appendix IB DEPT"/>
    <w:rsid w:val="003654E2"/>
    <w:pPr>
      <w:ind w:left="130"/>
    </w:pPr>
    <w:rPr>
      <w:b/>
      <w:bCs/>
      <w:caps/>
    </w:rPr>
  </w:style>
  <w:style w:type="paragraph" w:customStyle="1" w:styleId="ABETAppendixIBCat10ptBold">
    <w:name w:val="ABET Appendix IB Cat 10pt Bold"/>
    <w:link w:val="ABETAppendixIBCat10ptBoldChar"/>
    <w:rsid w:val="003654E2"/>
    <w:pPr>
      <w:tabs>
        <w:tab w:val="left" w:pos="1836"/>
        <w:tab w:val="right" w:pos="9396"/>
      </w:tabs>
    </w:pPr>
    <w:rPr>
      <w:b/>
      <w:szCs w:val="24"/>
    </w:rPr>
  </w:style>
  <w:style w:type="character" w:customStyle="1" w:styleId="ABETAppendixIBCat10ptBoldChar">
    <w:name w:val="ABET Appendix IB Cat 10pt Bold Char"/>
    <w:basedOn w:val="DefaultParagraphFont"/>
    <w:link w:val="ABETAppendixIBCat10ptBold"/>
    <w:rsid w:val="003654E2"/>
    <w:rPr>
      <w:b/>
      <w:szCs w:val="24"/>
    </w:rPr>
  </w:style>
  <w:style w:type="paragraph" w:customStyle="1" w:styleId="StyleABET-Syllabus-TopicsJustified">
    <w:name w:val="Style ABET-Syllabus-Topics + Justified"/>
    <w:basedOn w:val="Normal"/>
    <w:autoRedefine/>
    <w:rsid w:val="003654E2"/>
    <w:pPr>
      <w:numPr>
        <w:numId w:val="148"/>
      </w:numPr>
      <w:tabs>
        <w:tab w:val="num" w:pos="720"/>
      </w:tabs>
      <w:ind w:left="720"/>
      <w:jc w:val="both"/>
    </w:pPr>
    <w:rPr>
      <w:sz w:val="20"/>
      <w:szCs w:val="20"/>
    </w:rPr>
  </w:style>
  <w:style w:type="paragraph" w:customStyle="1" w:styleId="crs">
    <w:name w:val="crs"/>
    <w:basedOn w:val="Normal"/>
    <w:rsid w:val="003654E2"/>
    <w:pPr>
      <w:spacing w:before="100" w:beforeAutospacing="1" w:after="100" w:afterAutospacing="1"/>
    </w:pPr>
  </w:style>
  <w:style w:type="paragraph" w:customStyle="1" w:styleId="Quick1">
    <w:name w:val="Quick 1."/>
    <w:basedOn w:val="Normal"/>
    <w:rsid w:val="00BC01B3"/>
    <w:pPr>
      <w:widowControl w:val="0"/>
      <w:autoSpaceDE w:val="0"/>
      <w:autoSpaceDN w:val="0"/>
      <w:adjustRightInd w:val="0"/>
    </w:pPr>
    <w:rPr>
      <w:sz w:val="20"/>
    </w:rPr>
  </w:style>
  <w:style w:type="character" w:customStyle="1" w:styleId="acalog-highlight-search-1">
    <w:name w:val="acalog-highlight-search-1"/>
    <w:rsid w:val="00BC01B3"/>
  </w:style>
  <w:style w:type="paragraph" w:customStyle="1" w:styleId="ABET-Syllabus-CourseOutcom">
    <w:name w:val="ABET-Syllabus-Course Outcom"/>
    <w:basedOn w:val="Normal"/>
    <w:rsid w:val="004D62DF"/>
    <w:pPr>
      <w:numPr>
        <w:numId w:val="160"/>
      </w:numPr>
      <w:ind w:right="360"/>
    </w:pPr>
    <w:rPr>
      <w:sz w:val="20"/>
    </w:rPr>
  </w:style>
  <w:style w:type="paragraph" w:customStyle="1" w:styleId="ABET-Syllabus-Topics">
    <w:name w:val="ABET-Syllabus-Topics"/>
    <w:basedOn w:val="Normal"/>
    <w:autoRedefine/>
    <w:rsid w:val="004D62DF"/>
    <w:pPr>
      <w:ind w:left="720"/>
    </w:pPr>
    <w:rPr>
      <w:sz w:val="20"/>
      <w:szCs w:val="20"/>
    </w:rPr>
  </w:style>
  <w:style w:type="table" w:styleId="MediumShading2-Accent5">
    <w:name w:val="Medium Shading 2 Accent 5"/>
    <w:basedOn w:val="TableNormal"/>
    <w:uiPriority w:val="64"/>
    <w:rsid w:val="00D7258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ColorfulList-Accent11">
    <w:name w:val="Colorful List - Accent 11"/>
    <w:basedOn w:val="Normal"/>
    <w:uiPriority w:val="34"/>
    <w:qFormat/>
    <w:rsid w:val="008724BD"/>
    <w:pPr>
      <w:ind w:left="720"/>
      <w:contextualSpacing/>
    </w:pPr>
  </w:style>
  <w:style w:type="paragraph" w:styleId="Revision">
    <w:name w:val="Revision"/>
    <w:hidden/>
    <w:uiPriority w:val="99"/>
    <w:semiHidden/>
    <w:rsid w:val="00423D8F"/>
    <w:rPr>
      <w:sz w:val="24"/>
      <w:szCs w:val="24"/>
    </w:rPr>
  </w:style>
  <w:style w:type="table" w:customStyle="1" w:styleId="Style11">
    <w:name w:val="Style11"/>
    <w:basedOn w:val="MediumShading2-Accent1"/>
    <w:uiPriority w:val="99"/>
    <w:qFormat/>
    <w:rsid w:val="00974EE7"/>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ublistParagraph">
    <w:name w:val="Sublist Paragraph"/>
    <w:basedOn w:val="ListParagraph"/>
    <w:qFormat/>
    <w:rsid w:val="00974EE7"/>
    <w:pPr>
      <w:numPr>
        <w:numId w:val="2"/>
      </w:numPr>
      <w:spacing w:before="60"/>
    </w:pPr>
    <w:rPr>
      <w:rFonts w:asciiTheme="minorHAnsi" w:eastAsia="Arial" w:hAnsiTheme="minorHAnsi"/>
      <w:bCs/>
      <w:iCs/>
    </w:rPr>
  </w:style>
  <w:style w:type="paragraph" w:customStyle="1" w:styleId="AnswerAfterHead">
    <w:name w:val="AnswerAfterHead"/>
    <w:basedOn w:val="Answer"/>
    <w:qFormat/>
    <w:rsid w:val="00974EE7"/>
    <w:pPr>
      <w:ind w:left="0"/>
    </w:pPr>
    <w:rPr>
      <w:rFonts w:asciiTheme="minorHAnsi" w:eastAsia="Arial" w:hAnsiTheme="minorHAnsi"/>
      <w:bCs w:val="0"/>
      <w:iCs/>
    </w:rPr>
  </w:style>
  <w:style w:type="paragraph" w:customStyle="1" w:styleId="Listsubparagraph">
    <w:name w:val="List subparagraph"/>
    <w:basedOn w:val="ListParagraph"/>
    <w:qFormat/>
    <w:rsid w:val="00974EE7"/>
    <w:pPr>
      <w:spacing w:before="60"/>
      <w:ind w:left="1440" w:hanging="360"/>
    </w:pPr>
    <w:rPr>
      <w:rFonts w:asciiTheme="minorHAnsi" w:hAnsiTheme="minorHAnsi"/>
    </w:rPr>
  </w:style>
  <w:style w:type="paragraph" w:customStyle="1" w:styleId="Caption-table">
    <w:name w:val="Caption-table"/>
    <w:basedOn w:val="Caption"/>
    <w:qFormat/>
    <w:rsid w:val="00974EE7"/>
    <w:pPr>
      <w:keepNext/>
    </w:pPr>
    <w:rPr>
      <w:rFonts w:asciiTheme="minorHAnsi" w:eastAsia="Arial" w:hAnsiTheme="minorHAnsi"/>
      <w:iCs/>
    </w:rPr>
  </w:style>
  <w:style w:type="table" w:styleId="TableGridLight">
    <w:name w:val="Grid Table Light"/>
    <w:basedOn w:val="TableNormal"/>
    <w:uiPriority w:val="40"/>
    <w:rsid w:val="009D76F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D76F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167">
      <w:bodyDiv w:val="1"/>
      <w:marLeft w:val="0"/>
      <w:marRight w:val="0"/>
      <w:marTop w:val="0"/>
      <w:marBottom w:val="0"/>
      <w:divBdr>
        <w:top w:val="none" w:sz="0" w:space="0" w:color="auto"/>
        <w:left w:val="none" w:sz="0" w:space="0" w:color="auto"/>
        <w:bottom w:val="none" w:sz="0" w:space="0" w:color="auto"/>
        <w:right w:val="none" w:sz="0" w:space="0" w:color="auto"/>
      </w:divBdr>
    </w:div>
    <w:div w:id="5061813">
      <w:bodyDiv w:val="1"/>
      <w:marLeft w:val="0"/>
      <w:marRight w:val="0"/>
      <w:marTop w:val="0"/>
      <w:marBottom w:val="0"/>
      <w:divBdr>
        <w:top w:val="none" w:sz="0" w:space="0" w:color="auto"/>
        <w:left w:val="none" w:sz="0" w:space="0" w:color="auto"/>
        <w:bottom w:val="none" w:sz="0" w:space="0" w:color="auto"/>
        <w:right w:val="none" w:sz="0" w:space="0" w:color="auto"/>
      </w:divBdr>
      <w:divsChild>
        <w:div w:id="23486085">
          <w:marLeft w:val="0"/>
          <w:marRight w:val="0"/>
          <w:marTop w:val="0"/>
          <w:marBottom w:val="0"/>
          <w:divBdr>
            <w:top w:val="none" w:sz="0" w:space="0" w:color="auto"/>
            <w:left w:val="none" w:sz="0" w:space="0" w:color="auto"/>
            <w:bottom w:val="none" w:sz="0" w:space="0" w:color="auto"/>
            <w:right w:val="none" w:sz="0" w:space="0" w:color="auto"/>
          </w:divBdr>
        </w:div>
        <w:div w:id="833647531">
          <w:marLeft w:val="0"/>
          <w:marRight w:val="0"/>
          <w:marTop w:val="0"/>
          <w:marBottom w:val="0"/>
          <w:divBdr>
            <w:top w:val="none" w:sz="0" w:space="0" w:color="auto"/>
            <w:left w:val="none" w:sz="0" w:space="0" w:color="auto"/>
            <w:bottom w:val="none" w:sz="0" w:space="0" w:color="auto"/>
            <w:right w:val="none" w:sz="0" w:space="0" w:color="auto"/>
          </w:divBdr>
        </w:div>
        <w:div w:id="942540036">
          <w:marLeft w:val="0"/>
          <w:marRight w:val="0"/>
          <w:marTop w:val="0"/>
          <w:marBottom w:val="0"/>
          <w:divBdr>
            <w:top w:val="none" w:sz="0" w:space="0" w:color="auto"/>
            <w:left w:val="none" w:sz="0" w:space="0" w:color="auto"/>
            <w:bottom w:val="none" w:sz="0" w:space="0" w:color="auto"/>
            <w:right w:val="none" w:sz="0" w:space="0" w:color="auto"/>
          </w:divBdr>
        </w:div>
        <w:div w:id="1515152139">
          <w:marLeft w:val="0"/>
          <w:marRight w:val="0"/>
          <w:marTop w:val="0"/>
          <w:marBottom w:val="0"/>
          <w:divBdr>
            <w:top w:val="none" w:sz="0" w:space="0" w:color="auto"/>
            <w:left w:val="none" w:sz="0" w:space="0" w:color="auto"/>
            <w:bottom w:val="none" w:sz="0" w:space="0" w:color="auto"/>
            <w:right w:val="none" w:sz="0" w:space="0" w:color="auto"/>
          </w:divBdr>
        </w:div>
      </w:divsChild>
    </w:div>
    <w:div w:id="61951365">
      <w:bodyDiv w:val="1"/>
      <w:marLeft w:val="0"/>
      <w:marRight w:val="0"/>
      <w:marTop w:val="0"/>
      <w:marBottom w:val="0"/>
      <w:divBdr>
        <w:top w:val="none" w:sz="0" w:space="0" w:color="auto"/>
        <w:left w:val="none" w:sz="0" w:space="0" w:color="auto"/>
        <w:bottom w:val="none" w:sz="0" w:space="0" w:color="auto"/>
        <w:right w:val="none" w:sz="0" w:space="0" w:color="auto"/>
      </w:divBdr>
      <w:divsChild>
        <w:div w:id="94905402">
          <w:marLeft w:val="0"/>
          <w:marRight w:val="0"/>
          <w:marTop w:val="0"/>
          <w:marBottom w:val="0"/>
          <w:divBdr>
            <w:top w:val="none" w:sz="0" w:space="0" w:color="auto"/>
            <w:left w:val="none" w:sz="0" w:space="0" w:color="auto"/>
            <w:bottom w:val="none" w:sz="0" w:space="0" w:color="auto"/>
            <w:right w:val="none" w:sz="0" w:space="0" w:color="auto"/>
          </w:divBdr>
          <w:divsChild>
            <w:div w:id="1526018565">
              <w:marLeft w:val="0"/>
              <w:marRight w:val="0"/>
              <w:marTop w:val="0"/>
              <w:marBottom w:val="0"/>
              <w:divBdr>
                <w:top w:val="none" w:sz="0" w:space="0" w:color="auto"/>
                <w:left w:val="none" w:sz="0" w:space="0" w:color="auto"/>
                <w:bottom w:val="none" w:sz="0" w:space="0" w:color="auto"/>
                <w:right w:val="none" w:sz="0" w:space="0" w:color="auto"/>
              </w:divBdr>
              <w:divsChild>
                <w:div w:id="115055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011">
          <w:marLeft w:val="0"/>
          <w:marRight w:val="0"/>
          <w:marTop w:val="0"/>
          <w:marBottom w:val="0"/>
          <w:divBdr>
            <w:top w:val="none" w:sz="0" w:space="0" w:color="auto"/>
            <w:left w:val="none" w:sz="0" w:space="0" w:color="auto"/>
            <w:bottom w:val="none" w:sz="0" w:space="0" w:color="auto"/>
            <w:right w:val="none" w:sz="0" w:space="0" w:color="auto"/>
          </w:divBdr>
          <w:divsChild>
            <w:div w:id="13457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6955">
      <w:bodyDiv w:val="1"/>
      <w:marLeft w:val="0"/>
      <w:marRight w:val="0"/>
      <w:marTop w:val="0"/>
      <w:marBottom w:val="0"/>
      <w:divBdr>
        <w:top w:val="none" w:sz="0" w:space="0" w:color="auto"/>
        <w:left w:val="none" w:sz="0" w:space="0" w:color="auto"/>
        <w:bottom w:val="none" w:sz="0" w:space="0" w:color="auto"/>
        <w:right w:val="none" w:sz="0" w:space="0" w:color="auto"/>
      </w:divBdr>
    </w:div>
    <w:div w:id="71971632">
      <w:bodyDiv w:val="1"/>
      <w:marLeft w:val="0"/>
      <w:marRight w:val="0"/>
      <w:marTop w:val="0"/>
      <w:marBottom w:val="0"/>
      <w:divBdr>
        <w:top w:val="none" w:sz="0" w:space="0" w:color="auto"/>
        <w:left w:val="none" w:sz="0" w:space="0" w:color="auto"/>
        <w:bottom w:val="none" w:sz="0" w:space="0" w:color="auto"/>
        <w:right w:val="none" w:sz="0" w:space="0" w:color="auto"/>
      </w:divBdr>
    </w:div>
    <w:div w:id="189925778">
      <w:bodyDiv w:val="1"/>
      <w:marLeft w:val="0"/>
      <w:marRight w:val="0"/>
      <w:marTop w:val="0"/>
      <w:marBottom w:val="0"/>
      <w:divBdr>
        <w:top w:val="none" w:sz="0" w:space="0" w:color="auto"/>
        <w:left w:val="none" w:sz="0" w:space="0" w:color="auto"/>
        <w:bottom w:val="none" w:sz="0" w:space="0" w:color="auto"/>
        <w:right w:val="none" w:sz="0" w:space="0" w:color="auto"/>
      </w:divBdr>
    </w:div>
    <w:div w:id="266428956">
      <w:bodyDiv w:val="1"/>
      <w:marLeft w:val="0"/>
      <w:marRight w:val="0"/>
      <w:marTop w:val="0"/>
      <w:marBottom w:val="0"/>
      <w:divBdr>
        <w:top w:val="none" w:sz="0" w:space="0" w:color="auto"/>
        <w:left w:val="none" w:sz="0" w:space="0" w:color="auto"/>
        <w:bottom w:val="none" w:sz="0" w:space="0" w:color="auto"/>
        <w:right w:val="none" w:sz="0" w:space="0" w:color="auto"/>
      </w:divBdr>
    </w:div>
    <w:div w:id="315452409">
      <w:bodyDiv w:val="1"/>
      <w:marLeft w:val="0"/>
      <w:marRight w:val="0"/>
      <w:marTop w:val="0"/>
      <w:marBottom w:val="0"/>
      <w:divBdr>
        <w:top w:val="none" w:sz="0" w:space="0" w:color="auto"/>
        <w:left w:val="none" w:sz="0" w:space="0" w:color="auto"/>
        <w:bottom w:val="none" w:sz="0" w:space="0" w:color="auto"/>
        <w:right w:val="none" w:sz="0" w:space="0" w:color="auto"/>
      </w:divBdr>
    </w:div>
    <w:div w:id="356739894">
      <w:bodyDiv w:val="1"/>
      <w:marLeft w:val="0"/>
      <w:marRight w:val="0"/>
      <w:marTop w:val="0"/>
      <w:marBottom w:val="0"/>
      <w:divBdr>
        <w:top w:val="none" w:sz="0" w:space="0" w:color="auto"/>
        <w:left w:val="none" w:sz="0" w:space="0" w:color="auto"/>
        <w:bottom w:val="none" w:sz="0" w:space="0" w:color="auto"/>
        <w:right w:val="none" w:sz="0" w:space="0" w:color="auto"/>
      </w:divBdr>
    </w:div>
    <w:div w:id="439685284">
      <w:bodyDiv w:val="1"/>
      <w:marLeft w:val="0"/>
      <w:marRight w:val="0"/>
      <w:marTop w:val="0"/>
      <w:marBottom w:val="0"/>
      <w:divBdr>
        <w:top w:val="none" w:sz="0" w:space="0" w:color="auto"/>
        <w:left w:val="none" w:sz="0" w:space="0" w:color="auto"/>
        <w:bottom w:val="none" w:sz="0" w:space="0" w:color="auto"/>
        <w:right w:val="none" w:sz="0" w:space="0" w:color="auto"/>
      </w:divBdr>
    </w:div>
    <w:div w:id="442380601">
      <w:bodyDiv w:val="1"/>
      <w:marLeft w:val="0"/>
      <w:marRight w:val="0"/>
      <w:marTop w:val="0"/>
      <w:marBottom w:val="0"/>
      <w:divBdr>
        <w:top w:val="none" w:sz="0" w:space="0" w:color="auto"/>
        <w:left w:val="none" w:sz="0" w:space="0" w:color="auto"/>
        <w:bottom w:val="none" w:sz="0" w:space="0" w:color="auto"/>
        <w:right w:val="none" w:sz="0" w:space="0" w:color="auto"/>
      </w:divBdr>
      <w:divsChild>
        <w:div w:id="118651022">
          <w:marLeft w:val="0"/>
          <w:marRight w:val="0"/>
          <w:marTop w:val="0"/>
          <w:marBottom w:val="0"/>
          <w:divBdr>
            <w:top w:val="none" w:sz="0" w:space="0" w:color="auto"/>
            <w:left w:val="none" w:sz="0" w:space="0" w:color="auto"/>
            <w:bottom w:val="none" w:sz="0" w:space="0" w:color="auto"/>
            <w:right w:val="none" w:sz="0" w:space="0" w:color="auto"/>
          </w:divBdr>
          <w:divsChild>
            <w:div w:id="163281355">
              <w:marLeft w:val="0"/>
              <w:marRight w:val="0"/>
              <w:marTop w:val="0"/>
              <w:marBottom w:val="0"/>
              <w:divBdr>
                <w:top w:val="none" w:sz="0" w:space="0" w:color="auto"/>
                <w:left w:val="none" w:sz="0" w:space="0" w:color="auto"/>
                <w:bottom w:val="none" w:sz="0" w:space="0" w:color="auto"/>
                <w:right w:val="none" w:sz="0" w:space="0" w:color="auto"/>
              </w:divBdr>
            </w:div>
          </w:divsChild>
        </w:div>
        <w:div w:id="551619181">
          <w:marLeft w:val="0"/>
          <w:marRight w:val="0"/>
          <w:marTop w:val="0"/>
          <w:marBottom w:val="0"/>
          <w:divBdr>
            <w:top w:val="none" w:sz="0" w:space="0" w:color="auto"/>
            <w:left w:val="none" w:sz="0" w:space="0" w:color="auto"/>
            <w:bottom w:val="none" w:sz="0" w:space="0" w:color="auto"/>
            <w:right w:val="none" w:sz="0" w:space="0" w:color="auto"/>
          </w:divBdr>
          <w:divsChild>
            <w:div w:id="53708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80206">
      <w:bodyDiv w:val="1"/>
      <w:marLeft w:val="0"/>
      <w:marRight w:val="0"/>
      <w:marTop w:val="0"/>
      <w:marBottom w:val="0"/>
      <w:divBdr>
        <w:top w:val="none" w:sz="0" w:space="0" w:color="auto"/>
        <w:left w:val="none" w:sz="0" w:space="0" w:color="auto"/>
        <w:bottom w:val="none" w:sz="0" w:space="0" w:color="auto"/>
        <w:right w:val="none" w:sz="0" w:space="0" w:color="auto"/>
      </w:divBdr>
      <w:divsChild>
        <w:div w:id="255675324">
          <w:marLeft w:val="0"/>
          <w:marRight w:val="0"/>
          <w:marTop w:val="0"/>
          <w:marBottom w:val="0"/>
          <w:divBdr>
            <w:top w:val="none" w:sz="0" w:space="0" w:color="auto"/>
            <w:left w:val="none" w:sz="0" w:space="0" w:color="auto"/>
            <w:bottom w:val="none" w:sz="0" w:space="0" w:color="auto"/>
            <w:right w:val="none" w:sz="0" w:space="0" w:color="auto"/>
          </w:divBdr>
          <w:divsChild>
            <w:div w:id="737022781">
              <w:marLeft w:val="0"/>
              <w:marRight w:val="0"/>
              <w:marTop w:val="0"/>
              <w:marBottom w:val="0"/>
              <w:divBdr>
                <w:top w:val="none" w:sz="0" w:space="0" w:color="auto"/>
                <w:left w:val="none" w:sz="0" w:space="0" w:color="auto"/>
                <w:bottom w:val="none" w:sz="0" w:space="0" w:color="auto"/>
                <w:right w:val="none" w:sz="0" w:space="0" w:color="auto"/>
              </w:divBdr>
            </w:div>
          </w:divsChild>
        </w:div>
        <w:div w:id="1880434291">
          <w:marLeft w:val="0"/>
          <w:marRight w:val="0"/>
          <w:marTop w:val="0"/>
          <w:marBottom w:val="0"/>
          <w:divBdr>
            <w:top w:val="none" w:sz="0" w:space="0" w:color="auto"/>
            <w:left w:val="none" w:sz="0" w:space="0" w:color="auto"/>
            <w:bottom w:val="none" w:sz="0" w:space="0" w:color="auto"/>
            <w:right w:val="none" w:sz="0" w:space="0" w:color="auto"/>
          </w:divBdr>
          <w:divsChild>
            <w:div w:id="908073682">
              <w:marLeft w:val="0"/>
              <w:marRight w:val="0"/>
              <w:marTop w:val="0"/>
              <w:marBottom w:val="0"/>
              <w:divBdr>
                <w:top w:val="none" w:sz="0" w:space="0" w:color="auto"/>
                <w:left w:val="none" w:sz="0" w:space="0" w:color="auto"/>
                <w:bottom w:val="none" w:sz="0" w:space="0" w:color="auto"/>
                <w:right w:val="none" w:sz="0" w:space="0" w:color="auto"/>
              </w:divBdr>
              <w:divsChild>
                <w:div w:id="26341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988343">
      <w:bodyDiv w:val="1"/>
      <w:marLeft w:val="0"/>
      <w:marRight w:val="0"/>
      <w:marTop w:val="0"/>
      <w:marBottom w:val="0"/>
      <w:divBdr>
        <w:top w:val="none" w:sz="0" w:space="0" w:color="auto"/>
        <w:left w:val="none" w:sz="0" w:space="0" w:color="auto"/>
        <w:bottom w:val="none" w:sz="0" w:space="0" w:color="auto"/>
        <w:right w:val="none" w:sz="0" w:space="0" w:color="auto"/>
      </w:divBdr>
    </w:div>
    <w:div w:id="591864111">
      <w:bodyDiv w:val="1"/>
      <w:marLeft w:val="0"/>
      <w:marRight w:val="0"/>
      <w:marTop w:val="0"/>
      <w:marBottom w:val="0"/>
      <w:divBdr>
        <w:top w:val="none" w:sz="0" w:space="0" w:color="auto"/>
        <w:left w:val="none" w:sz="0" w:space="0" w:color="auto"/>
        <w:bottom w:val="none" w:sz="0" w:space="0" w:color="auto"/>
        <w:right w:val="none" w:sz="0" w:space="0" w:color="auto"/>
      </w:divBdr>
      <w:divsChild>
        <w:div w:id="1516765225">
          <w:marLeft w:val="0"/>
          <w:marRight w:val="0"/>
          <w:marTop w:val="0"/>
          <w:marBottom w:val="0"/>
          <w:divBdr>
            <w:top w:val="none" w:sz="0" w:space="0" w:color="auto"/>
            <w:left w:val="none" w:sz="0" w:space="0" w:color="auto"/>
            <w:bottom w:val="none" w:sz="0" w:space="0" w:color="auto"/>
            <w:right w:val="none" w:sz="0" w:space="0" w:color="auto"/>
          </w:divBdr>
        </w:div>
      </w:divsChild>
    </w:div>
    <w:div w:id="632640202">
      <w:bodyDiv w:val="1"/>
      <w:marLeft w:val="0"/>
      <w:marRight w:val="0"/>
      <w:marTop w:val="0"/>
      <w:marBottom w:val="0"/>
      <w:divBdr>
        <w:top w:val="none" w:sz="0" w:space="0" w:color="auto"/>
        <w:left w:val="none" w:sz="0" w:space="0" w:color="auto"/>
        <w:bottom w:val="none" w:sz="0" w:space="0" w:color="auto"/>
        <w:right w:val="none" w:sz="0" w:space="0" w:color="auto"/>
      </w:divBdr>
    </w:div>
    <w:div w:id="638848693">
      <w:bodyDiv w:val="1"/>
      <w:marLeft w:val="0"/>
      <w:marRight w:val="0"/>
      <w:marTop w:val="0"/>
      <w:marBottom w:val="0"/>
      <w:divBdr>
        <w:top w:val="none" w:sz="0" w:space="0" w:color="auto"/>
        <w:left w:val="none" w:sz="0" w:space="0" w:color="auto"/>
        <w:bottom w:val="none" w:sz="0" w:space="0" w:color="auto"/>
        <w:right w:val="none" w:sz="0" w:space="0" w:color="auto"/>
      </w:divBdr>
    </w:div>
    <w:div w:id="706948780">
      <w:bodyDiv w:val="1"/>
      <w:marLeft w:val="0"/>
      <w:marRight w:val="0"/>
      <w:marTop w:val="0"/>
      <w:marBottom w:val="0"/>
      <w:divBdr>
        <w:top w:val="none" w:sz="0" w:space="0" w:color="auto"/>
        <w:left w:val="none" w:sz="0" w:space="0" w:color="auto"/>
        <w:bottom w:val="none" w:sz="0" w:space="0" w:color="auto"/>
        <w:right w:val="none" w:sz="0" w:space="0" w:color="auto"/>
      </w:divBdr>
    </w:div>
    <w:div w:id="779882115">
      <w:bodyDiv w:val="1"/>
      <w:marLeft w:val="0"/>
      <w:marRight w:val="0"/>
      <w:marTop w:val="0"/>
      <w:marBottom w:val="0"/>
      <w:divBdr>
        <w:top w:val="none" w:sz="0" w:space="0" w:color="auto"/>
        <w:left w:val="none" w:sz="0" w:space="0" w:color="auto"/>
        <w:bottom w:val="none" w:sz="0" w:space="0" w:color="auto"/>
        <w:right w:val="none" w:sz="0" w:space="0" w:color="auto"/>
      </w:divBdr>
      <w:divsChild>
        <w:div w:id="1228614003">
          <w:marLeft w:val="0"/>
          <w:marRight w:val="0"/>
          <w:marTop w:val="0"/>
          <w:marBottom w:val="0"/>
          <w:divBdr>
            <w:top w:val="none" w:sz="0" w:space="0" w:color="auto"/>
            <w:left w:val="none" w:sz="0" w:space="0" w:color="auto"/>
            <w:bottom w:val="none" w:sz="0" w:space="0" w:color="auto"/>
            <w:right w:val="none" w:sz="0" w:space="0" w:color="auto"/>
          </w:divBdr>
          <w:divsChild>
            <w:div w:id="204146093">
              <w:marLeft w:val="0"/>
              <w:marRight w:val="0"/>
              <w:marTop w:val="0"/>
              <w:marBottom w:val="0"/>
              <w:divBdr>
                <w:top w:val="none" w:sz="0" w:space="0" w:color="auto"/>
                <w:left w:val="none" w:sz="0" w:space="0" w:color="auto"/>
                <w:bottom w:val="none" w:sz="0" w:space="0" w:color="auto"/>
                <w:right w:val="none" w:sz="0" w:space="0" w:color="auto"/>
              </w:divBdr>
            </w:div>
          </w:divsChild>
        </w:div>
        <w:div w:id="1504515712">
          <w:marLeft w:val="0"/>
          <w:marRight w:val="0"/>
          <w:marTop w:val="0"/>
          <w:marBottom w:val="0"/>
          <w:divBdr>
            <w:top w:val="none" w:sz="0" w:space="0" w:color="auto"/>
            <w:left w:val="none" w:sz="0" w:space="0" w:color="auto"/>
            <w:bottom w:val="none" w:sz="0" w:space="0" w:color="auto"/>
            <w:right w:val="none" w:sz="0" w:space="0" w:color="auto"/>
          </w:divBdr>
          <w:divsChild>
            <w:div w:id="6543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2106">
      <w:bodyDiv w:val="1"/>
      <w:marLeft w:val="0"/>
      <w:marRight w:val="0"/>
      <w:marTop w:val="0"/>
      <w:marBottom w:val="0"/>
      <w:divBdr>
        <w:top w:val="none" w:sz="0" w:space="0" w:color="auto"/>
        <w:left w:val="none" w:sz="0" w:space="0" w:color="auto"/>
        <w:bottom w:val="none" w:sz="0" w:space="0" w:color="auto"/>
        <w:right w:val="none" w:sz="0" w:space="0" w:color="auto"/>
      </w:divBdr>
      <w:divsChild>
        <w:div w:id="1755473852">
          <w:marLeft w:val="0"/>
          <w:marRight w:val="0"/>
          <w:marTop w:val="0"/>
          <w:marBottom w:val="0"/>
          <w:divBdr>
            <w:top w:val="none" w:sz="0" w:space="0" w:color="auto"/>
            <w:left w:val="none" w:sz="0" w:space="0" w:color="auto"/>
            <w:bottom w:val="none" w:sz="0" w:space="0" w:color="auto"/>
            <w:right w:val="none" w:sz="0" w:space="0" w:color="auto"/>
          </w:divBdr>
        </w:div>
      </w:divsChild>
    </w:div>
    <w:div w:id="793865072">
      <w:bodyDiv w:val="1"/>
      <w:marLeft w:val="0"/>
      <w:marRight w:val="0"/>
      <w:marTop w:val="0"/>
      <w:marBottom w:val="0"/>
      <w:divBdr>
        <w:top w:val="none" w:sz="0" w:space="0" w:color="auto"/>
        <w:left w:val="none" w:sz="0" w:space="0" w:color="auto"/>
        <w:bottom w:val="none" w:sz="0" w:space="0" w:color="auto"/>
        <w:right w:val="none" w:sz="0" w:space="0" w:color="auto"/>
      </w:divBdr>
    </w:div>
    <w:div w:id="797840942">
      <w:bodyDiv w:val="1"/>
      <w:marLeft w:val="0"/>
      <w:marRight w:val="0"/>
      <w:marTop w:val="0"/>
      <w:marBottom w:val="0"/>
      <w:divBdr>
        <w:top w:val="none" w:sz="0" w:space="0" w:color="auto"/>
        <w:left w:val="none" w:sz="0" w:space="0" w:color="auto"/>
        <w:bottom w:val="none" w:sz="0" w:space="0" w:color="auto"/>
        <w:right w:val="none" w:sz="0" w:space="0" w:color="auto"/>
      </w:divBdr>
    </w:div>
    <w:div w:id="822963828">
      <w:bodyDiv w:val="1"/>
      <w:marLeft w:val="0"/>
      <w:marRight w:val="0"/>
      <w:marTop w:val="0"/>
      <w:marBottom w:val="0"/>
      <w:divBdr>
        <w:top w:val="none" w:sz="0" w:space="0" w:color="auto"/>
        <w:left w:val="none" w:sz="0" w:space="0" w:color="auto"/>
        <w:bottom w:val="none" w:sz="0" w:space="0" w:color="auto"/>
        <w:right w:val="none" w:sz="0" w:space="0" w:color="auto"/>
      </w:divBdr>
    </w:div>
    <w:div w:id="828444855">
      <w:bodyDiv w:val="1"/>
      <w:marLeft w:val="0"/>
      <w:marRight w:val="0"/>
      <w:marTop w:val="0"/>
      <w:marBottom w:val="0"/>
      <w:divBdr>
        <w:top w:val="none" w:sz="0" w:space="0" w:color="auto"/>
        <w:left w:val="none" w:sz="0" w:space="0" w:color="auto"/>
        <w:bottom w:val="none" w:sz="0" w:space="0" w:color="auto"/>
        <w:right w:val="none" w:sz="0" w:space="0" w:color="auto"/>
      </w:divBdr>
    </w:div>
    <w:div w:id="832136973">
      <w:bodyDiv w:val="1"/>
      <w:marLeft w:val="0"/>
      <w:marRight w:val="0"/>
      <w:marTop w:val="0"/>
      <w:marBottom w:val="0"/>
      <w:divBdr>
        <w:top w:val="none" w:sz="0" w:space="0" w:color="auto"/>
        <w:left w:val="none" w:sz="0" w:space="0" w:color="auto"/>
        <w:bottom w:val="none" w:sz="0" w:space="0" w:color="auto"/>
        <w:right w:val="none" w:sz="0" w:space="0" w:color="auto"/>
      </w:divBdr>
      <w:divsChild>
        <w:div w:id="187262340">
          <w:marLeft w:val="0"/>
          <w:marRight w:val="0"/>
          <w:marTop w:val="0"/>
          <w:marBottom w:val="0"/>
          <w:divBdr>
            <w:top w:val="none" w:sz="0" w:space="0" w:color="auto"/>
            <w:left w:val="none" w:sz="0" w:space="0" w:color="auto"/>
            <w:bottom w:val="none" w:sz="0" w:space="0" w:color="auto"/>
            <w:right w:val="none" w:sz="0" w:space="0" w:color="auto"/>
          </w:divBdr>
          <w:divsChild>
            <w:div w:id="43188608">
              <w:marLeft w:val="0"/>
              <w:marRight w:val="0"/>
              <w:marTop w:val="0"/>
              <w:marBottom w:val="0"/>
              <w:divBdr>
                <w:top w:val="none" w:sz="0" w:space="0" w:color="auto"/>
                <w:left w:val="none" w:sz="0" w:space="0" w:color="auto"/>
                <w:bottom w:val="none" w:sz="0" w:space="0" w:color="auto"/>
                <w:right w:val="none" w:sz="0" w:space="0" w:color="auto"/>
              </w:divBdr>
            </w:div>
          </w:divsChild>
        </w:div>
        <w:div w:id="1688367642">
          <w:marLeft w:val="0"/>
          <w:marRight w:val="0"/>
          <w:marTop w:val="0"/>
          <w:marBottom w:val="0"/>
          <w:divBdr>
            <w:top w:val="none" w:sz="0" w:space="0" w:color="auto"/>
            <w:left w:val="none" w:sz="0" w:space="0" w:color="auto"/>
            <w:bottom w:val="none" w:sz="0" w:space="0" w:color="auto"/>
            <w:right w:val="none" w:sz="0" w:space="0" w:color="auto"/>
          </w:divBdr>
          <w:divsChild>
            <w:div w:id="7932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046695">
      <w:bodyDiv w:val="1"/>
      <w:marLeft w:val="0"/>
      <w:marRight w:val="0"/>
      <w:marTop w:val="0"/>
      <w:marBottom w:val="0"/>
      <w:divBdr>
        <w:top w:val="none" w:sz="0" w:space="0" w:color="auto"/>
        <w:left w:val="none" w:sz="0" w:space="0" w:color="auto"/>
        <w:bottom w:val="none" w:sz="0" w:space="0" w:color="auto"/>
        <w:right w:val="none" w:sz="0" w:space="0" w:color="auto"/>
      </w:divBdr>
    </w:div>
    <w:div w:id="897203181">
      <w:bodyDiv w:val="1"/>
      <w:marLeft w:val="0"/>
      <w:marRight w:val="0"/>
      <w:marTop w:val="0"/>
      <w:marBottom w:val="0"/>
      <w:divBdr>
        <w:top w:val="none" w:sz="0" w:space="0" w:color="auto"/>
        <w:left w:val="none" w:sz="0" w:space="0" w:color="auto"/>
        <w:bottom w:val="none" w:sz="0" w:space="0" w:color="auto"/>
        <w:right w:val="none" w:sz="0" w:space="0" w:color="auto"/>
      </w:divBdr>
    </w:div>
    <w:div w:id="897593782">
      <w:bodyDiv w:val="1"/>
      <w:marLeft w:val="0"/>
      <w:marRight w:val="0"/>
      <w:marTop w:val="0"/>
      <w:marBottom w:val="0"/>
      <w:divBdr>
        <w:top w:val="none" w:sz="0" w:space="0" w:color="auto"/>
        <w:left w:val="none" w:sz="0" w:space="0" w:color="auto"/>
        <w:bottom w:val="none" w:sz="0" w:space="0" w:color="auto"/>
        <w:right w:val="none" w:sz="0" w:space="0" w:color="auto"/>
      </w:divBdr>
    </w:div>
    <w:div w:id="928270957">
      <w:bodyDiv w:val="1"/>
      <w:marLeft w:val="0"/>
      <w:marRight w:val="0"/>
      <w:marTop w:val="0"/>
      <w:marBottom w:val="0"/>
      <w:divBdr>
        <w:top w:val="none" w:sz="0" w:space="0" w:color="auto"/>
        <w:left w:val="none" w:sz="0" w:space="0" w:color="auto"/>
        <w:bottom w:val="none" w:sz="0" w:space="0" w:color="auto"/>
        <w:right w:val="none" w:sz="0" w:space="0" w:color="auto"/>
      </w:divBdr>
    </w:div>
    <w:div w:id="945961404">
      <w:bodyDiv w:val="1"/>
      <w:marLeft w:val="0"/>
      <w:marRight w:val="0"/>
      <w:marTop w:val="0"/>
      <w:marBottom w:val="0"/>
      <w:divBdr>
        <w:top w:val="none" w:sz="0" w:space="0" w:color="auto"/>
        <w:left w:val="none" w:sz="0" w:space="0" w:color="auto"/>
        <w:bottom w:val="none" w:sz="0" w:space="0" w:color="auto"/>
        <w:right w:val="none" w:sz="0" w:space="0" w:color="auto"/>
      </w:divBdr>
      <w:divsChild>
        <w:div w:id="68313872">
          <w:marLeft w:val="0"/>
          <w:marRight w:val="0"/>
          <w:marTop w:val="660"/>
          <w:marBottom w:val="0"/>
          <w:divBdr>
            <w:top w:val="none" w:sz="0" w:space="0" w:color="auto"/>
            <w:left w:val="none" w:sz="0" w:space="0" w:color="auto"/>
            <w:bottom w:val="none" w:sz="0" w:space="0" w:color="auto"/>
            <w:right w:val="none" w:sz="0" w:space="0" w:color="auto"/>
          </w:divBdr>
        </w:div>
        <w:div w:id="708530714">
          <w:marLeft w:val="1454"/>
          <w:marRight w:val="0"/>
          <w:marTop w:val="660"/>
          <w:marBottom w:val="0"/>
          <w:divBdr>
            <w:top w:val="none" w:sz="0" w:space="0" w:color="auto"/>
            <w:left w:val="none" w:sz="0" w:space="0" w:color="auto"/>
            <w:bottom w:val="none" w:sz="0" w:space="0" w:color="auto"/>
            <w:right w:val="none" w:sz="0" w:space="0" w:color="auto"/>
          </w:divBdr>
        </w:div>
        <w:div w:id="739255710">
          <w:marLeft w:val="1454"/>
          <w:marRight w:val="0"/>
          <w:marTop w:val="660"/>
          <w:marBottom w:val="0"/>
          <w:divBdr>
            <w:top w:val="none" w:sz="0" w:space="0" w:color="auto"/>
            <w:left w:val="none" w:sz="0" w:space="0" w:color="auto"/>
            <w:bottom w:val="none" w:sz="0" w:space="0" w:color="auto"/>
            <w:right w:val="none" w:sz="0" w:space="0" w:color="auto"/>
          </w:divBdr>
        </w:div>
        <w:div w:id="1107650941">
          <w:marLeft w:val="446"/>
          <w:marRight w:val="0"/>
          <w:marTop w:val="660"/>
          <w:marBottom w:val="0"/>
          <w:divBdr>
            <w:top w:val="none" w:sz="0" w:space="0" w:color="auto"/>
            <w:left w:val="none" w:sz="0" w:space="0" w:color="auto"/>
            <w:bottom w:val="none" w:sz="0" w:space="0" w:color="auto"/>
            <w:right w:val="none" w:sz="0" w:space="0" w:color="auto"/>
          </w:divBdr>
        </w:div>
        <w:div w:id="1219591659">
          <w:marLeft w:val="1454"/>
          <w:marRight w:val="0"/>
          <w:marTop w:val="660"/>
          <w:marBottom w:val="0"/>
          <w:divBdr>
            <w:top w:val="none" w:sz="0" w:space="0" w:color="auto"/>
            <w:left w:val="none" w:sz="0" w:space="0" w:color="auto"/>
            <w:bottom w:val="none" w:sz="0" w:space="0" w:color="auto"/>
            <w:right w:val="none" w:sz="0" w:space="0" w:color="auto"/>
          </w:divBdr>
        </w:div>
        <w:div w:id="1724598879">
          <w:marLeft w:val="1454"/>
          <w:marRight w:val="0"/>
          <w:marTop w:val="660"/>
          <w:marBottom w:val="0"/>
          <w:divBdr>
            <w:top w:val="none" w:sz="0" w:space="0" w:color="auto"/>
            <w:left w:val="none" w:sz="0" w:space="0" w:color="auto"/>
            <w:bottom w:val="none" w:sz="0" w:space="0" w:color="auto"/>
            <w:right w:val="none" w:sz="0" w:space="0" w:color="auto"/>
          </w:divBdr>
        </w:div>
        <w:div w:id="1798598028">
          <w:marLeft w:val="0"/>
          <w:marRight w:val="0"/>
          <w:marTop w:val="660"/>
          <w:marBottom w:val="0"/>
          <w:divBdr>
            <w:top w:val="none" w:sz="0" w:space="0" w:color="auto"/>
            <w:left w:val="none" w:sz="0" w:space="0" w:color="auto"/>
            <w:bottom w:val="none" w:sz="0" w:space="0" w:color="auto"/>
            <w:right w:val="none" w:sz="0" w:space="0" w:color="auto"/>
          </w:divBdr>
        </w:div>
        <w:div w:id="1943491905">
          <w:marLeft w:val="0"/>
          <w:marRight w:val="0"/>
          <w:marTop w:val="660"/>
          <w:marBottom w:val="0"/>
          <w:divBdr>
            <w:top w:val="none" w:sz="0" w:space="0" w:color="auto"/>
            <w:left w:val="none" w:sz="0" w:space="0" w:color="auto"/>
            <w:bottom w:val="none" w:sz="0" w:space="0" w:color="auto"/>
            <w:right w:val="none" w:sz="0" w:space="0" w:color="auto"/>
          </w:divBdr>
        </w:div>
      </w:divsChild>
    </w:div>
    <w:div w:id="992610870">
      <w:bodyDiv w:val="1"/>
      <w:marLeft w:val="0"/>
      <w:marRight w:val="0"/>
      <w:marTop w:val="0"/>
      <w:marBottom w:val="0"/>
      <w:divBdr>
        <w:top w:val="none" w:sz="0" w:space="0" w:color="auto"/>
        <w:left w:val="none" w:sz="0" w:space="0" w:color="auto"/>
        <w:bottom w:val="none" w:sz="0" w:space="0" w:color="auto"/>
        <w:right w:val="none" w:sz="0" w:space="0" w:color="auto"/>
      </w:divBdr>
    </w:div>
    <w:div w:id="1066686299">
      <w:bodyDiv w:val="1"/>
      <w:marLeft w:val="0"/>
      <w:marRight w:val="0"/>
      <w:marTop w:val="0"/>
      <w:marBottom w:val="0"/>
      <w:divBdr>
        <w:top w:val="none" w:sz="0" w:space="0" w:color="auto"/>
        <w:left w:val="none" w:sz="0" w:space="0" w:color="auto"/>
        <w:bottom w:val="none" w:sz="0" w:space="0" w:color="auto"/>
        <w:right w:val="none" w:sz="0" w:space="0" w:color="auto"/>
      </w:divBdr>
    </w:div>
    <w:div w:id="1126696823">
      <w:bodyDiv w:val="1"/>
      <w:marLeft w:val="0"/>
      <w:marRight w:val="0"/>
      <w:marTop w:val="0"/>
      <w:marBottom w:val="0"/>
      <w:divBdr>
        <w:top w:val="none" w:sz="0" w:space="0" w:color="auto"/>
        <w:left w:val="none" w:sz="0" w:space="0" w:color="auto"/>
        <w:bottom w:val="none" w:sz="0" w:space="0" w:color="auto"/>
        <w:right w:val="none" w:sz="0" w:space="0" w:color="auto"/>
      </w:divBdr>
      <w:divsChild>
        <w:div w:id="1000230128">
          <w:marLeft w:val="0"/>
          <w:marRight w:val="0"/>
          <w:marTop w:val="0"/>
          <w:marBottom w:val="0"/>
          <w:divBdr>
            <w:top w:val="none" w:sz="0" w:space="0" w:color="auto"/>
            <w:left w:val="none" w:sz="0" w:space="0" w:color="auto"/>
            <w:bottom w:val="none" w:sz="0" w:space="0" w:color="auto"/>
            <w:right w:val="none" w:sz="0" w:space="0" w:color="auto"/>
          </w:divBdr>
          <w:divsChild>
            <w:div w:id="832448540">
              <w:marLeft w:val="0"/>
              <w:marRight w:val="0"/>
              <w:marTop w:val="0"/>
              <w:marBottom w:val="0"/>
              <w:divBdr>
                <w:top w:val="none" w:sz="0" w:space="0" w:color="auto"/>
                <w:left w:val="none" w:sz="0" w:space="0" w:color="auto"/>
                <w:bottom w:val="none" w:sz="0" w:space="0" w:color="auto"/>
                <w:right w:val="none" w:sz="0" w:space="0" w:color="auto"/>
              </w:divBdr>
            </w:div>
          </w:divsChild>
        </w:div>
        <w:div w:id="1849712104">
          <w:marLeft w:val="0"/>
          <w:marRight w:val="0"/>
          <w:marTop w:val="0"/>
          <w:marBottom w:val="0"/>
          <w:divBdr>
            <w:top w:val="none" w:sz="0" w:space="0" w:color="auto"/>
            <w:left w:val="none" w:sz="0" w:space="0" w:color="auto"/>
            <w:bottom w:val="none" w:sz="0" w:space="0" w:color="auto"/>
            <w:right w:val="none" w:sz="0" w:space="0" w:color="auto"/>
          </w:divBdr>
          <w:divsChild>
            <w:div w:id="623578693">
              <w:marLeft w:val="0"/>
              <w:marRight w:val="0"/>
              <w:marTop w:val="0"/>
              <w:marBottom w:val="0"/>
              <w:divBdr>
                <w:top w:val="none" w:sz="0" w:space="0" w:color="auto"/>
                <w:left w:val="none" w:sz="0" w:space="0" w:color="auto"/>
                <w:bottom w:val="none" w:sz="0" w:space="0" w:color="auto"/>
                <w:right w:val="none" w:sz="0" w:space="0" w:color="auto"/>
              </w:divBdr>
              <w:divsChild>
                <w:div w:id="6020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96468">
      <w:bodyDiv w:val="1"/>
      <w:marLeft w:val="0"/>
      <w:marRight w:val="0"/>
      <w:marTop w:val="0"/>
      <w:marBottom w:val="0"/>
      <w:divBdr>
        <w:top w:val="none" w:sz="0" w:space="0" w:color="auto"/>
        <w:left w:val="none" w:sz="0" w:space="0" w:color="auto"/>
        <w:bottom w:val="none" w:sz="0" w:space="0" w:color="auto"/>
        <w:right w:val="none" w:sz="0" w:space="0" w:color="auto"/>
      </w:divBdr>
      <w:divsChild>
        <w:div w:id="915095323">
          <w:marLeft w:val="0"/>
          <w:marRight w:val="0"/>
          <w:marTop w:val="0"/>
          <w:marBottom w:val="0"/>
          <w:divBdr>
            <w:top w:val="none" w:sz="0" w:space="0" w:color="auto"/>
            <w:left w:val="none" w:sz="0" w:space="0" w:color="auto"/>
            <w:bottom w:val="none" w:sz="0" w:space="0" w:color="auto"/>
            <w:right w:val="none" w:sz="0" w:space="0" w:color="auto"/>
          </w:divBdr>
          <w:divsChild>
            <w:div w:id="1858229679">
              <w:marLeft w:val="0"/>
              <w:marRight w:val="0"/>
              <w:marTop w:val="0"/>
              <w:marBottom w:val="0"/>
              <w:divBdr>
                <w:top w:val="none" w:sz="0" w:space="0" w:color="auto"/>
                <w:left w:val="none" w:sz="0" w:space="0" w:color="auto"/>
                <w:bottom w:val="none" w:sz="0" w:space="0" w:color="auto"/>
                <w:right w:val="none" w:sz="0" w:space="0" w:color="auto"/>
              </w:divBdr>
            </w:div>
          </w:divsChild>
        </w:div>
        <w:div w:id="2140344716">
          <w:marLeft w:val="0"/>
          <w:marRight w:val="0"/>
          <w:marTop w:val="0"/>
          <w:marBottom w:val="0"/>
          <w:divBdr>
            <w:top w:val="none" w:sz="0" w:space="0" w:color="auto"/>
            <w:left w:val="none" w:sz="0" w:space="0" w:color="auto"/>
            <w:bottom w:val="none" w:sz="0" w:space="0" w:color="auto"/>
            <w:right w:val="none" w:sz="0" w:space="0" w:color="auto"/>
          </w:divBdr>
          <w:divsChild>
            <w:div w:id="201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4879">
      <w:bodyDiv w:val="1"/>
      <w:marLeft w:val="0"/>
      <w:marRight w:val="0"/>
      <w:marTop w:val="0"/>
      <w:marBottom w:val="0"/>
      <w:divBdr>
        <w:top w:val="none" w:sz="0" w:space="0" w:color="auto"/>
        <w:left w:val="none" w:sz="0" w:space="0" w:color="auto"/>
        <w:bottom w:val="none" w:sz="0" w:space="0" w:color="auto"/>
        <w:right w:val="none" w:sz="0" w:space="0" w:color="auto"/>
      </w:divBdr>
    </w:div>
    <w:div w:id="1189222025">
      <w:bodyDiv w:val="1"/>
      <w:marLeft w:val="0"/>
      <w:marRight w:val="0"/>
      <w:marTop w:val="0"/>
      <w:marBottom w:val="0"/>
      <w:divBdr>
        <w:top w:val="none" w:sz="0" w:space="0" w:color="auto"/>
        <w:left w:val="none" w:sz="0" w:space="0" w:color="auto"/>
        <w:bottom w:val="none" w:sz="0" w:space="0" w:color="auto"/>
        <w:right w:val="none" w:sz="0" w:space="0" w:color="auto"/>
      </w:divBdr>
    </w:div>
    <w:div w:id="1222256133">
      <w:bodyDiv w:val="1"/>
      <w:marLeft w:val="0"/>
      <w:marRight w:val="0"/>
      <w:marTop w:val="0"/>
      <w:marBottom w:val="0"/>
      <w:divBdr>
        <w:top w:val="none" w:sz="0" w:space="0" w:color="auto"/>
        <w:left w:val="none" w:sz="0" w:space="0" w:color="auto"/>
        <w:bottom w:val="none" w:sz="0" w:space="0" w:color="auto"/>
        <w:right w:val="none" w:sz="0" w:space="0" w:color="auto"/>
      </w:divBdr>
    </w:div>
    <w:div w:id="1271888015">
      <w:bodyDiv w:val="1"/>
      <w:marLeft w:val="0"/>
      <w:marRight w:val="0"/>
      <w:marTop w:val="0"/>
      <w:marBottom w:val="0"/>
      <w:divBdr>
        <w:top w:val="none" w:sz="0" w:space="0" w:color="auto"/>
        <w:left w:val="none" w:sz="0" w:space="0" w:color="auto"/>
        <w:bottom w:val="none" w:sz="0" w:space="0" w:color="auto"/>
        <w:right w:val="none" w:sz="0" w:space="0" w:color="auto"/>
      </w:divBdr>
    </w:div>
    <w:div w:id="1275819053">
      <w:bodyDiv w:val="1"/>
      <w:marLeft w:val="0"/>
      <w:marRight w:val="0"/>
      <w:marTop w:val="0"/>
      <w:marBottom w:val="0"/>
      <w:divBdr>
        <w:top w:val="none" w:sz="0" w:space="0" w:color="auto"/>
        <w:left w:val="none" w:sz="0" w:space="0" w:color="auto"/>
        <w:bottom w:val="none" w:sz="0" w:space="0" w:color="auto"/>
        <w:right w:val="none" w:sz="0" w:space="0" w:color="auto"/>
      </w:divBdr>
    </w:div>
    <w:div w:id="1344892174">
      <w:bodyDiv w:val="1"/>
      <w:marLeft w:val="0"/>
      <w:marRight w:val="0"/>
      <w:marTop w:val="0"/>
      <w:marBottom w:val="0"/>
      <w:divBdr>
        <w:top w:val="none" w:sz="0" w:space="0" w:color="auto"/>
        <w:left w:val="none" w:sz="0" w:space="0" w:color="auto"/>
        <w:bottom w:val="none" w:sz="0" w:space="0" w:color="auto"/>
        <w:right w:val="none" w:sz="0" w:space="0" w:color="auto"/>
      </w:divBdr>
    </w:div>
    <w:div w:id="1362053064">
      <w:bodyDiv w:val="1"/>
      <w:marLeft w:val="0"/>
      <w:marRight w:val="0"/>
      <w:marTop w:val="0"/>
      <w:marBottom w:val="0"/>
      <w:divBdr>
        <w:top w:val="none" w:sz="0" w:space="0" w:color="auto"/>
        <w:left w:val="none" w:sz="0" w:space="0" w:color="auto"/>
        <w:bottom w:val="none" w:sz="0" w:space="0" w:color="auto"/>
        <w:right w:val="none" w:sz="0" w:space="0" w:color="auto"/>
      </w:divBdr>
    </w:div>
    <w:div w:id="1464233405">
      <w:bodyDiv w:val="1"/>
      <w:marLeft w:val="0"/>
      <w:marRight w:val="0"/>
      <w:marTop w:val="0"/>
      <w:marBottom w:val="0"/>
      <w:divBdr>
        <w:top w:val="none" w:sz="0" w:space="0" w:color="auto"/>
        <w:left w:val="none" w:sz="0" w:space="0" w:color="auto"/>
        <w:bottom w:val="none" w:sz="0" w:space="0" w:color="auto"/>
        <w:right w:val="none" w:sz="0" w:space="0" w:color="auto"/>
      </w:divBdr>
    </w:div>
    <w:div w:id="1465001521">
      <w:bodyDiv w:val="1"/>
      <w:marLeft w:val="0"/>
      <w:marRight w:val="0"/>
      <w:marTop w:val="0"/>
      <w:marBottom w:val="0"/>
      <w:divBdr>
        <w:top w:val="none" w:sz="0" w:space="0" w:color="auto"/>
        <w:left w:val="none" w:sz="0" w:space="0" w:color="auto"/>
        <w:bottom w:val="none" w:sz="0" w:space="0" w:color="auto"/>
        <w:right w:val="none" w:sz="0" w:space="0" w:color="auto"/>
      </w:divBdr>
    </w:div>
    <w:div w:id="1515220692">
      <w:bodyDiv w:val="1"/>
      <w:marLeft w:val="0"/>
      <w:marRight w:val="0"/>
      <w:marTop w:val="0"/>
      <w:marBottom w:val="0"/>
      <w:divBdr>
        <w:top w:val="none" w:sz="0" w:space="0" w:color="auto"/>
        <w:left w:val="none" w:sz="0" w:space="0" w:color="auto"/>
        <w:bottom w:val="none" w:sz="0" w:space="0" w:color="auto"/>
        <w:right w:val="none" w:sz="0" w:space="0" w:color="auto"/>
      </w:divBdr>
    </w:div>
    <w:div w:id="1530951137">
      <w:bodyDiv w:val="1"/>
      <w:marLeft w:val="0"/>
      <w:marRight w:val="0"/>
      <w:marTop w:val="0"/>
      <w:marBottom w:val="0"/>
      <w:divBdr>
        <w:top w:val="none" w:sz="0" w:space="0" w:color="auto"/>
        <w:left w:val="none" w:sz="0" w:space="0" w:color="auto"/>
        <w:bottom w:val="none" w:sz="0" w:space="0" w:color="auto"/>
        <w:right w:val="none" w:sz="0" w:space="0" w:color="auto"/>
      </w:divBdr>
      <w:divsChild>
        <w:div w:id="980043586">
          <w:marLeft w:val="0"/>
          <w:marRight w:val="0"/>
          <w:marTop w:val="0"/>
          <w:marBottom w:val="0"/>
          <w:divBdr>
            <w:top w:val="none" w:sz="0" w:space="0" w:color="auto"/>
            <w:left w:val="none" w:sz="0" w:space="0" w:color="auto"/>
            <w:bottom w:val="none" w:sz="0" w:space="0" w:color="auto"/>
            <w:right w:val="none" w:sz="0" w:space="0" w:color="auto"/>
          </w:divBdr>
          <w:divsChild>
            <w:div w:id="10427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76178">
      <w:bodyDiv w:val="1"/>
      <w:marLeft w:val="0"/>
      <w:marRight w:val="0"/>
      <w:marTop w:val="0"/>
      <w:marBottom w:val="0"/>
      <w:divBdr>
        <w:top w:val="none" w:sz="0" w:space="0" w:color="auto"/>
        <w:left w:val="none" w:sz="0" w:space="0" w:color="auto"/>
        <w:bottom w:val="none" w:sz="0" w:space="0" w:color="auto"/>
        <w:right w:val="none" w:sz="0" w:space="0" w:color="auto"/>
      </w:divBdr>
    </w:div>
    <w:div w:id="1590508432">
      <w:bodyDiv w:val="1"/>
      <w:marLeft w:val="0"/>
      <w:marRight w:val="0"/>
      <w:marTop w:val="0"/>
      <w:marBottom w:val="0"/>
      <w:divBdr>
        <w:top w:val="none" w:sz="0" w:space="0" w:color="auto"/>
        <w:left w:val="none" w:sz="0" w:space="0" w:color="auto"/>
        <w:bottom w:val="none" w:sz="0" w:space="0" w:color="auto"/>
        <w:right w:val="none" w:sz="0" w:space="0" w:color="auto"/>
      </w:divBdr>
    </w:div>
    <w:div w:id="1612324829">
      <w:bodyDiv w:val="1"/>
      <w:marLeft w:val="0"/>
      <w:marRight w:val="0"/>
      <w:marTop w:val="0"/>
      <w:marBottom w:val="0"/>
      <w:divBdr>
        <w:top w:val="none" w:sz="0" w:space="0" w:color="auto"/>
        <w:left w:val="none" w:sz="0" w:space="0" w:color="auto"/>
        <w:bottom w:val="none" w:sz="0" w:space="0" w:color="auto"/>
        <w:right w:val="none" w:sz="0" w:space="0" w:color="auto"/>
      </w:divBdr>
    </w:div>
    <w:div w:id="1620644393">
      <w:bodyDiv w:val="1"/>
      <w:marLeft w:val="0"/>
      <w:marRight w:val="0"/>
      <w:marTop w:val="0"/>
      <w:marBottom w:val="0"/>
      <w:divBdr>
        <w:top w:val="none" w:sz="0" w:space="0" w:color="auto"/>
        <w:left w:val="none" w:sz="0" w:space="0" w:color="auto"/>
        <w:bottom w:val="none" w:sz="0" w:space="0" w:color="auto"/>
        <w:right w:val="none" w:sz="0" w:space="0" w:color="auto"/>
      </w:divBdr>
      <w:divsChild>
        <w:div w:id="1156528785">
          <w:marLeft w:val="0"/>
          <w:marRight w:val="0"/>
          <w:marTop w:val="0"/>
          <w:marBottom w:val="0"/>
          <w:divBdr>
            <w:top w:val="none" w:sz="0" w:space="0" w:color="auto"/>
            <w:left w:val="none" w:sz="0" w:space="0" w:color="auto"/>
            <w:bottom w:val="none" w:sz="0" w:space="0" w:color="auto"/>
            <w:right w:val="none" w:sz="0" w:space="0" w:color="auto"/>
          </w:divBdr>
        </w:div>
        <w:div w:id="1540052002">
          <w:marLeft w:val="0"/>
          <w:marRight w:val="0"/>
          <w:marTop w:val="0"/>
          <w:marBottom w:val="0"/>
          <w:divBdr>
            <w:top w:val="none" w:sz="0" w:space="0" w:color="auto"/>
            <w:left w:val="none" w:sz="0" w:space="0" w:color="auto"/>
            <w:bottom w:val="none" w:sz="0" w:space="0" w:color="auto"/>
            <w:right w:val="none" w:sz="0" w:space="0" w:color="auto"/>
          </w:divBdr>
          <w:divsChild>
            <w:div w:id="2133328818">
              <w:marLeft w:val="0"/>
              <w:marRight w:val="0"/>
              <w:marTop w:val="0"/>
              <w:marBottom w:val="0"/>
              <w:divBdr>
                <w:top w:val="none" w:sz="0" w:space="0" w:color="auto"/>
                <w:left w:val="none" w:sz="0" w:space="0" w:color="auto"/>
                <w:bottom w:val="none" w:sz="0" w:space="0" w:color="auto"/>
                <w:right w:val="none" w:sz="0" w:space="0" w:color="auto"/>
              </w:divBdr>
              <w:divsChild>
                <w:div w:id="1223831585">
                  <w:marLeft w:val="0"/>
                  <w:marRight w:val="0"/>
                  <w:marTop w:val="0"/>
                  <w:marBottom w:val="0"/>
                  <w:divBdr>
                    <w:top w:val="single" w:sz="6" w:space="2" w:color="C5DBEC"/>
                    <w:left w:val="single" w:sz="6" w:space="2" w:color="C5DBEC"/>
                    <w:bottom w:val="single" w:sz="6" w:space="2" w:color="C5DBEC"/>
                    <w:right w:val="single" w:sz="6" w:space="2" w:color="C5DBEC"/>
                  </w:divBdr>
                  <w:divsChild>
                    <w:div w:id="844520620">
                      <w:marLeft w:val="0"/>
                      <w:marRight w:val="0"/>
                      <w:marTop w:val="0"/>
                      <w:marBottom w:val="0"/>
                      <w:divBdr>
                        <w:top w:val="single" w:sz="2" w:space="12" w:color="A6C9E2"/>
                        <w:left w:val="single" w:sz="2" w:space="17" w:color="A6C9E2"/>
                        <w:bottom w:val="single" w:sz="2" w:space="12" w:color="A6C9E2"/>
                        <w:right w:val="single" w:sz="2" w:space="17" w:color="A6C9E2"/>
                      </w:divBdr>
                      <w:divsChild>
                        <w:div w:id="6253793">
                          <w:marLeft w:val="0"/>
                          <w:marRight w:val="0"/>
                          <w:marTop w:val="0"/>
                          <w:marBottom w:val="0"/>
                          <w:divBdr>
                            <w:top w:val="none" w:sz="0" w:space="0" w:color="auto"/>
                            <w:left w:val="none" w:sz="0" w:space="0" w:color="auto"/>
                            <w:bottom w:val="none" w:sz="0" w:space="0" w:color="auto"/>
                            <w:right w:val="none" w:sz="0" w:space="0" w:color="auto"/>
                          </w:divBdr>
                        </w:div>
                        <w:div w:id="1069383257">
                          <w:marLeft w:val="0"/>
                          <w:marRight w:val="0"/>
                          <w:marTop w:val="0"/>
                          <w:marBottom w:val="0"/>
                          <w:divBdr>
                            <w:top w:val="none" w:sz="0" w:space="0" w:color="auto"/>
                            <w:left w:val="none" w:sz="0" w:space="0" w:color="auto"/>
                            <w:bottom w:val="none" w:sz="0" w:space="0" w:color="auto"/>
                            <w:right w:val="none" w:sz="0" w:space="0" w:color="auto"/>
                          </w:divBdr>
                        </w:div>
                        <w:div w:id="1090157859">
                          <w:marLeft w:val="0"/>
                          <w:marRight w:val="0"/>
                          <w:marTop w:val="0"/>
                          <w:marBottom w:val="0"/>
                          <w:divBdr>
                            <w:top w:val="none" w:sz="0" w:space="0" w:color="auto"/>
                            <w:left w:val="none" w:sz="0" w:space="0" w:color="auto"/>
                            <w:bottom w:val="none" w:sz="0" w:space="0" w:color="auto"/>
                            <w:right w:val="none" w:sz="0" w:space="0" w:color="auto"/>
                          </w:divBdr>
                        </w:div>
                        <w:div w:id="11180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283876">
      <w:bodyDiv w:val="1"/>
      <w:marLeft w:val="0"/>
      <w:marRight w:val="0"/>
      <w:marTop w:val="0"/>
      <w:marBottom w:val="0"/>
      <w:divBdr>
        <w:top w:val="none" w:sz="0" w:space="0" w:color="auto"/>
        <w:left w:val="none" w:sz="0" w:space="0" w:color="auto"/>
        <w:bottom w:val="none" w:sz="0" w:space="0" w:color="auto"/>
        <w:right w:val="none" w:sz="0" w:space="0" w:color="auto"/>
      </w:divBdr>
    </w:div>
    <w:div w:id="1637293035">
      <w:bodyDiv w:val="1"/>
      <w:marLeft w:val="0"/>
      <w:marRight w:val="0"/>
      <w:marTop w:val="0"/>
      <w:marBottom w:val="0"/>
      <w:divBdr>
        <w:top w:val="none" w:sz="0" w:space="0" w:color="auto"/>
        <w:left w:val="none" w:sz="0" w:space="0" w:color="auto"/>
        <w:bottom w:val="none" w:sz="0" w:space="0" w:color="auto"/>
        <w:right w:val="none" w:sz="0" w:space="0" w:color="auto"/>
      </w:divBdr>
    </w:div>
    <w:div w:id="1697151431">
      <w:bodyDiv w:val="1"/>
      <w:marLeft w:val="0"/>
      <w:marRight w:val="0"/>
      <w:marTop w:val="0"/>
      <w:marBottom w:val="0"/>
      <w:divBdr>
        <w:top w:val="none" w:sz="0" w:space="0" w:color="auto"/>
        <w:left w:val="none" w:sz="0" w:space="0" w:color="auto"/>
        <w:bottom w:val="none" w:sz="0" w:space="0" w:color="auto"/>
        <w:right w:val="none" w:sz="0" w:space="0" w:color="auto"/>
      </w:divBdr>
      <w:divsChild>
        <w:div w:id="613754665">
          <w:marLeft w:val="0"/>
          <w:marRight w:val="0"/>
          <w:marTop w:val="0"/>
          <w:marBottom w:val="0"/>
          <w:divBdr>
            <w:top w:val="none" w:sz="0" w:space="0" w:color="auto"/>
            <w:left w:val="none" w:sz="0" w:space="0" w:color="auto"/>
            <w:bottom w:val="none" w:sz="0" w:space="0" w:color="auto"/>
            <w:right w:val="none" w:sz="0" w:space="0" w:color="auto"/>
          </w:divBdr>
          <w:divsChild>
            <w:div w:id="85687336">
              <w:marLeft w:val="0"/>
              <w:marRight w:val="0"/>
              <w:marTop w:val="0"/>
              <w:marBottom w:val="0"/>
              <w:divBdr>
                <w:top w:val="none" w:sz="0" w:space="0" w:color="auto"/>
                <w:left w:val="none" w:sz="0" w:space="0" w:color="auto"/>
                <w:bottom w:val="none" w:sz="0" w:space="0" w:color="auto"/>
                <w:right w:val="none" w:sz="0" w:space="0" w:color="auto"/>
              </w:divBdr>
            </w:div>
          </w:divsChild>
        </w:div>
        <w:div w:id="1987322335">
          <w:marLeft w:val="0"/>
          <w:marRight w:val="0"/>
          <w:marTop w:val="0"/>
          <w:marBottom w:val="0"/>
          <w:divBdr>
            <w:top w:val="none" w:sz="0" w:space="0" w:color="auto"/>
            <w:left w:val="none" w:sz="0" w:space="0" w:color="auto"/>
            <w:bottom w:val="none" w:sz="0" w:space="0" w:color="auto"/>
            <w:right w:val="none" w:sz="0" w:space="0" w:color="auto"/>
          </w:divBdr>
          <w:divsChild>
            <w:div w:id="9523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999888">
      <w:bodyDiv w:val="1"/>
      <w:marLeft w:val="0"/>
      <w:marRight w:val="0"/>
      <w:marTop w:val="0"/>
      <w:marBottom w:val="0"/>
      <w:divBdr>
        <w:top w:val="none" w:sz="0" w:space="0" w:color="auto"/>
        <w:left w:val="none" w:sz="0" w:space="0" w:color="auto"/>
        <w:bottom w:val="none" w:sz="0" w:space="0" w:color="auto"/>
        <w:right w:val="none" w:sz="0" w:space="0" w:color="auto"/>
      </w:divBdr>
    </w:div>
    <w:div w:id="1772163931">
      <w:bodyDiv w:val="1"/>
      <w:marLeft w:val="0"/>
      <w:marRight w:val="0"/>
      <w:marTop w:val="0"/>
      <w:marBottom w:val="0"/>
      <w:divBdr>
        <w:top w:val="none" w:sz="0" w:space="0" w:color="auto"/>
        <w:left w:val="none" w:sz="0" w:space="0" w:color="auto"/>
        <w:bottom w:val="none" w:sz="0" w:space="0" w:color="auto"/>
        <w:right w:val="none" w:sz="0" w:space="0" w:color="auto"/>
      </w:divBdr>
    </w:div>
    <w:div w:id="1783839099">
      <w:bodyDiv w:val="1"/>
      <w:marLeft w:val="0"/>
      <w:marRight w:val="0"/>
      <w:marTop w:val="0"/>
      <w:marBottom w:val="0"/>
      <w:divBdr>
        <w:top w:val="none" w:sz="0" w:space="0" w:color="auto"/>
        <w:left w:val="none" w:sz="0" w:space="0" w:color="auto"/>
        <w:bottom w:val="none" w:sz="0" w:space="0" w:color="auto"/>
        <w:right w:val="none" w:sz="0" w:space="0" w:color="auto"/>
      </w:divBdr>
    </w:div>
    <w:div w:id="1795754249">
      <w:bodyDiv w:val="1"/>
      <w:marLeft w:val="0"/>
      <w:marRight w:val="0"/>
      <w:marTop w:val="0"/>
      <w:marBottom w:val="0"/>
      <w:divBdr>
        <w:top w:val="none" w:sz="0" w:space="0" w:color="auto"/>
        <w:left w:val="none" w:sz="0" w:space="0" w:color="auto"/>
        <w:bottom w:val="none" w:sz="0" w:space="0" w:color="auto"/>
        <w:right w:val="none" w:sz="0" w:space="0" w:color="auto"/>
      </w:divBdr>
    </w:div>
    <w:div w:id="1830829821">
      <w:bodyDiv w:val="1"/>
      <w:marLeft w:val="0"/>
      <w:marRight w:val="0"/>
      <w:marTop w:val="0"/>
      <w:marBottom w:val="0"/>
      <w:divBdr>
        <w:top w:val="none" w:sz="0" w:space="0" w:color="auto"/>
        <w:left w:val="none" w:sz="0" w:space="0" w:color="auto"/>
        <w:bottom w:val="none" w:sz="0" w:space="0" w:color="auto"/>
        <w:right w:val="none" w:sz="0" w:space="0" w:color="auto"/>
      </w:divBdr>
    </w:div>
    <w:div w:id="1879198516">
      <w:bodyDiv w:val="1"/>
      <w:marLeft w:val="0"/>
      <w:marRight w:val="0"/>
      <w:marTop w:val="0"/>
      <w:marBottom w:val="0"/>
      <w:divBdr>
        <w:top w:val="none" w:sz="0" w:space="0" w:color="auto"/>
        <w:left w:val="none" w:sz="0" w:space="0" w:color="auto"/>
        <w:bottom w:val="none" w:sz="0" w:space="0" w:color="auto"/>
        <w:right w:val="none" w:sz="0" w:space="0" w:color="auto"/>
      </w:divBdr>
    </w:div>
    <w:div w:id="2020960064">
      <w:bodyDiv w:val="1"/>
      <w:marLeft w:val="0"/>
      <w:marRight w:val="0"/>
      <w:marTop w:val="0"/>
      <w:marBottom w:val="0"/>
      <w:divBdr>
        <w:top w:val="none" w:sz="0" w:space="0" w:color="auto"/>
        <w:left w:val="none" w:sz="0" w:space="0" w:color="auto"/>
        <w:bottom w:val="none" w:sz="0" w:space="0" w:color="auto"/>
        <w:right w:val="none" w:sz="0" w:space="0" w:color="auto"/>
      </w:divBdr>
    </w:div>
    <w:div w:id="2038852502">
      <w:bodyDiv w:val="1"/>
      <w:marLeft w:val="0"/>
      <w:marRight w:val="0"/>
      <w:marTop w:val="0"/>
      <w:marBottom w:val="0"/>
      <w:divBdr>
        <w:top w:val="none" w:sz="0" w:space="0" w:color="auto"/>
        <w:left w:val="none" w:sz="0" w:space="0" w:color="auto"/>
        <w:bottom w:val="none" w:sz="0" w:space="0" w:color="auto"/>
        <w:right w:val="none" w:sz="0" w:space="0" w:color="auto"/>
      </w:divBdr>
    </w:div>
    <w:div w:id="2087877351">
      <w:bodyDiv w:val="1"/>
      <w:marLeft w:val="0"/>
      <w:marRight w:val="0"/>
      <w:marTop w:val="0"/>
      <w:marBottom w:val="0"/>
      <w:divBdr>
        <w:top w:val="none" w:sz="0" w:space="0" w:color="auto"/>
        <w:left w:val="none" w:sz="0" w:space="0" w:color="auto"/>
        <w:bottom w:val="none" w:sz="0" w:space="0" w:color="auto"/>
        <w:right w:val="none" w:sz="0" w:space="0" w:color="auto"/>
      </w:divBdr>
    </w:div>
    <w:div w:id="213190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sns.calstatela.edu/course/view?id=5428364" TargetMode="External"/><Relationship Id="rId21" Type="http://schemas.openxmlformats.org/officeDocument/2006/relationships/image" Target="media/image2.png"/><Relationship Id="rId42" Type="http://schemas.openxmlformats.org/officeDocument/2006/relationships/hyperlink" Target="http://csns.calstatela.edu/wiki/content/assessment/retreat_presentations/" TargetMode="External"/><Relationship Id="rId47" Type="http://schemas.openxmlformats.org/officeDocument/2006/relationships/image" Target="media/image13.png"/><Relationship Id="rId63" Type="http://schemas.openxmlformats.org/officeDocument/2006/relationships/hyperlink" Target="http://csns.calstatela.edu/wiki/content/assessment/undergrad/Learning_Outcomes_Graphs/slo6" TargetMode="External"/><Relationship Id="rId68" Type="http://schemas.openxmlformats.org/officeDocument/2006/relationships/hyperlink" Target="http://csns.calstatela.edu/wiki/content/assessment/undergrad/Learning_Outcomes_Graphs/cs437_dev" TargetMode="External"/><Relationship Id="rId84" Type="http://schemas.openxmlformats.org/officeDocument/2006/relationships/image" Target="media/image20.png"/><Relationship Id="rId89" Type="http://schemas.openxmlformats.org/officeDocument/2006/relationships/image" Target="media/image25.png"/><Relationship Id="rId112" Type="http://schemas.openxmlformats.org/officeDocument/2006/relationships/hyperlink" Target="https://csns.calstatela.edu/course/view?id=4932979" TargetMode="External"/><Relationship Id="rId133" Type="http://schemas.openxmlformats.org/officeDocument/2006/relationships/hyperlink" Target="https://csns.calstatela.edu/course/view?id=4933031" TargetMode="External"/><Relationship Id="rId138" Type="http://schemas.openxmlformats.org/officeDocument/2006/relationships/hyperlink" Target="https://csns.calstatela.edu/course/view?id=4933046" TargetMode="External"/><Relationship Id="rId154" Type="http://schemas.openxmlformats.org/officeDocument/2006/relationships/hyperlink" Target="https://csns.calstatela.edu/course/view?id=4932959" TargetMode="External"/><Relationship Id="rId159" Type="http://schemas.openxmlformats.org/officeDocument/2006/relationships/hyperlink" Target="https://csns.calstatela.edu/course/view?id=4932976" TargetMode="External"/><Relationship Id="rId175" Type="http://schemas.openxmlformats.org/officeDocument/2006/relationships/hyperlink" Target="https://csns.calstatela.edu/course/view?id=4933018" TargetMode="External"/><Relationship Id="rId170" Type="http://schemas.openxmlformats.org/officeDocument/2006/relationships/hyperlink" Target="https://csns.calstatela.edu/course/view?id=4933005" TargetMode="External"/><Relationship Id="rId191" Type="http://schemas.openxmlformats.org/officeDocument/2006/relationships/hyperlink" Target="https://csns.calstatela.edu/course/view?id=4933058" TargetMode="External"/><Relationship Id="rId196" Type="http://schemas.openxmlformats.org/officeDocument/2006/relationships/hyperlink" Target="https://csns.calstatela.edu/course/view?id=4933069" TargetMode="External"/><Relationship Id="rId16" Type="http://schemas.openxmlformats.org/officeDocument/2006/relationships/hyperlink" Target="http://www.calstatela.edu/academic/ecst/" TargetMode="External"/><Relationship Id="rId107" Type="http://schemas.openxmlformats.org/officeDocument/2006/relationships/hyperlink" Target="https://csns.calstatela.edu/course/view?id=4932963" TargetMode="External"/><Relationship Id="rId11" Type="http://schemas.openxmlformats.org/officeDocument/2006/relationships/hyperlink" Target="mailto:csun@calstatela.edu" TargetMode="External"/><Relationship Id="rId32" Type="http://schemas.openxmlformats.org/officeDocument/2006/relationships/hyperlink" Target="http://ecatalog.calstatela.edu/" TargetMode="External"/><Relationship Id="rId37" Type="http://schemas.openxmlformats.org/officeDocument/2006/relationships/hyperlink" Target="http://www.calstatela.edu/csula-missionstatement.php" TargetMode="External"/><Relationship Id="rId53" Type="http://schemas.openxmlformats.org/officeDocument/2006/relationships/hyperlink" Target="http://csns.calstatela.edu/wiki/content/assessment/undergrad/Learning_Outcomes_Graphs/slo2" TargetMode="External"/><Relationship Id="rId58" Type="http://schemas.openxmlformats.org/officeDocument/2006/relationships/hyperlink" Target="http://csns.calstatela.edu/wiki/content/assessment/undergrad/Learning_Outcomes_Graphs/slo4" TargetMode="External"/><Relationship Id="rId74" Type="http://schemas.openxmlformats.org/officeDocument/2006/relationships/image" Target="media/image14.png"/><Relationship Id="rId79" Type="http://schemas.openxmlformats.org/officeDocument/2006/relationships/image" Target="media/image16.png"/><Relationship Id="rId102" Type="http://schemas.openxmlformats.org/officeDocument/2006/relationships/image" Target="media/image33.jpg"/><Relationship Id="rId123" Type="http://schemas.openxmlformats.org/officeDocument/2006/relationships/hyperlink" Target="https://csns.calstatela.edu/course/view?id=4933007" TargetMode="External"/><Relationship Id="rId128" Type="http://schemas.openxmlformats.org/officeDocument/2006/relationships/hyperlink" Target="https://csns.calstatela.edu/course/view?id=4933021" TargetMode="External"/><Relationship Id="rId144" Type="http://schemas.openxmlformats.org/officeDocument/2006/relationships/hyperlink" Target="https://csns.calstatela.edu/course/view?id=4933060" TargetMode="External"/><Relationship Id="rId149" Type="http://schemas.openxmlformats.org/officeDocument/2006/relationships/hyperlink" Target="https://csns.calstatela.edu/course/view?id=4933072" TargetMode="External"/><Relationship Id="rId5" Type="http://schemas.openxmlformats.org/officeDocument/2006/relationships/webSettings" Target="webSettings.xml"/><Relationship Id="rId90" Type="http://schemas.openxmlformats.org/officeDocument/2006/relationships/hyperlink" Target="https://csns.calstatela.edu/department/cs/projects" TargetMode="External"/><Relationship Id="rId95" Type="http://schemas.openxmlformats.org/officeDocument/2006/relationships/image" Target="media/image30.png"/><Relationship Id="rId160" Type="http://schemas.openxmlformats.org/officeDocument/2006/relationships/hyperlink" Target="https://csns.calstatela.edu/course/view?id=4932979" TargetMode="External"/><Relationship Id="rId165" Type="http://schemas.openxmlformats.org/officeDocument/2006/relationships/hyperlink" Target="https://csns.calstatela.edu/course/view?id=5428364" TargetMode="External"/><Relationship Id="rId181" Type="http://schemas.openxmlformats.org/officeDocument/2006/relationships/hyperlink" Target="https://csns.calstatela.edu/course/view?id=4933031" TargetMode="External"/><Relationship Id="rId186" Type="http://schemas.openxmlformats.org/officeDocument/2006/relationships/hyperlink" Target="https://csns.calstatela.edu/course/view?id=4933046" TargetMode="External"/><Relationship Id="rId22" Type="http://schemas.openxmlformats.org/officeDocument/2006/relationships/hyperlink" Target="http://web.calstatela.edu/academic/ecst/student_services/" TargetMode="External"/><Relationship Id="rId43" Type="http://schemas.openxmlformats.org/officeDocument/2006/relationships/image" Target="media/image9.png"/><Relationship Id="rId48" Type="http://schemas.openxmlformats.org/officeDocument/2006/relationships/footer" Target="footer2.xml"/><Relationship Id="rId64" Type="http://schemas.openxmlformats.org/officeDocument/2006/relationships/hyperlink" Target="http://csns.calstatela.edu/wiki/content/assessment/undergrad/Learning_Outcomes_Graphs/cs437_dev" TargetMode="External"/><Relationship Id="rId69" Type="http://schemas.openxmlformats.org/officeDocument/2006/relationships/hyperlink" Target="http://csns.calstatela.edu/wiki/content/assessment/undergrad/Learning_Outcomes_Graphs/slo8" TargetMode="External"/><Relationship Id="rId113" Type="http://schemas.openxmlformats.org/officeDocument/2006/relationships/hyperlink" Target="https://csns.calstatela.edu/course/view?id=4932981" TargetMode="External"/><Relationship Id="rId118" Type="http://schemas.openxmlformats.org/officeDocument/2006/relationships/hyperlink" Target="https://csns.calstatela.edu/course/view?id=4932992" TargetMode="External"/><Relationship Id="rId134" Type="http://schemas.openxmlformats.org/officeDocument/2006/relationships/hyperlink" Target="https://csns.calstatela.edu/course/view?id=4933033" TargetMode="External"/><Relationship Id="rId139" Type="http://schemas.openxmlformats.org/officeDocument/2006/relationships/hyperlink" Target="https://csns.calstatela.edu/course/view?id=4933049" TargetMode="External"/><Relationship Id="rId80" Type="http://schemas.openxmlformats.org/officeDocument/2006/relationships/image" Target="media/image17.png"/><Relationship Id="rId85" Type="http://schemas.openxmlformats.org/officeDocument/2006/relationships/image" Target="media/image21.png"/><Relationship Id="rId150" Type="http://schemas.openxmlformats.org/officeDocument/2006/relationships/hyperlink" Target="http://www.calstatela.edu/its/baseline/" TargetMode="External"/><Relationship Id="rId155" Type="http://schemas.openxmlformats.org/officeDocument/2006/relationships/hyperlink" Target="https://csns.calstatela.edu/course/view?id=4932963" TargetMode="External"/><Relationship Id="rId171" Type="http://schemas.openxmlformats.org/officeDocument/2006/relationships/hyperlink" Target="https://csns.calstatela.edu/course/view?id=4933007" TargetMode="External"/><Relationship Id="rId176" Type="http://schemas.openxmlformats.org/officeDocument/2006/relationships/hyperlink" Target="https://csns.calstatela.edu/course/view?id=4933021" TargetMode="External"/><Relationship Id="rId192" Type="http://schemas.openxmlformats.org/officeDocument/2006/relationships/hyperlink" Target="https://csns.calstatela.edu/course/view?id=4933060" TargetMode="External"/><Relationship Id="rId197" Type="http://schemas.openxmlformats.org/officeDocument/2006/relationships/hyperlink" Target="https://csns.calstatela.edu/course/view?id=4933072" TargetMode="External"/><Relationship Id="rId12" Type="http://schemas.openxmlformats.org/officeDocument/2006/relationships/hyperlink" Target="mailto:jdong2@calstatela.edu" TargetMode="External"/><Relationship Id="rId17" Type="http://schemas.openxmlformats.org/officeDocument/2006/relationships/hyperlink" Target="http://www.calstatela.edu" TargetMode="External"/><Relationship Id="rId33" Type="http://schemas.openxmlformats.org/officeDocument/2006/relationships/hyperlink" Target="http://www.calstatela.edu/sites/default/files/groups/Graduation/Docs/graduation_application_for_undergrad.pdf" TargetMode="External"/><Relationship Id="rId38" Type="http://schemas.openxmlformats.org/officeDocument/2006/relationships/image" Target="media/image7.png"/><Relationship Id="rId59" Type="http://schemas.openxmlformats.org/officeDocument/2006/relationships/hyperlink" Target="http://csns.calstatela.edu/wiki/content/assessment/undergrad/Learning_Outcomes_Graphs/cs337_pra" TargetMode="External"/><Relationship Id="rId103" Type="http://schemas.openxmlformats.org/officeDocument/2006/relationships/hyperlink" Target="http://csns.calstatela.edu/courses.html?level=undergraduate" TargetMode="External"/><Relationship Id="rId108" Type="http://schemas.openxmlformats.org/officeDocument/2006/relationships/hyperlink" Target="https://csns.calstatela.edu/course/view?id=4932966" TargetMode="External"/><Relationship Id="rId124" Type="http://schemas.openxmlformats.org/officeDocument/2006/relationships/hyperlink" Target="https://csns.calstatela.edu/course/view?id=4933010" TargetMode="External"/><Relationship Id="rId129" Type="http://schemas.openxmlformats.org/officeDocument/2006/relationships/hyperlink" Target="https://csns.calstatela.edu/course/view?id=4933023" TargetMode="External"/><Relationship Id="rId54" Type="http://schemas.openxmlformats.org/officeDocument/2006/relationships/hyperlink" Target="http://csns.calstatela.edu/wiki/content/assessment/undergrad/Learning_Outcomes_Graphs/cs490_ai3" TargetMode="External"/><Relationship Id="rId70" Type="http://schemas.openxmlformats.org/officeDocument/2006/relationships/hyperlink" Target="http://csns.calstatela.edu/wiki/content/assessment/undergrad/Learning_Outcomes_Graphs/cs437_dev" TargetMode="External"/><Relationship Id="rId75" Type="http://schemas.openxmlformats.org/officeDocument/2006/relationships/chart" Target="charts/chart1.xml"/><Relationship Id="rId91" Type="http://schemas.openxmlformats.org/officeDocument/2006/relationships/image" Target="media/image26.png"/><Relationship Id="rId96" Type="http://schemas.openxmlformats.org/officeDocument/2006/relationships/image" Target="media/image31.png"/><Relationship Id="rId140" Type="http://schemas.openxmlformats.org/officeDocument/2006/relationships/hyperlink" Target="https://csns.calstatela.edu/course/view?id=4933051" TargetMode="External"/><Relationship Id="rId145" Type="http://schemas.openxmlformats.org/officeDocument/2006/relationships/hyperlink" Target="https://csns.calstatela.edu/course/view?id=4933062" TargetMode="External"/><Relationship Id="rId161" Type="http://schemas.openxmlformats.org/officeDocument/2006/relationships/hyperlink" Target="https://csns.calstatela.edu/course/view?id=4932981" TargetMode="External"/><Relationship Id="rId166" Type="http://schemas.openxmlformats.org/officeDocument/2006/relationships/hyperlink" Target="https://csns.calstatela.edu/course/view?id=4932992" TargetMode="External"/><Relationship Id="rId182" Type="http://schemas.openxmlformats.org/officeDocument/2006/relationships/hyperlink" Target="https://csns.calstatela.edu/course/view?id=4933033" TargetMode="External"/><Relationship Id="rId187" Type="http://schemas.openxmlformats.org/officeDocument/2006/relationships/hyperlink" Target="https://csns.calstatela.edu/course/view?id=4933049"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calstatela.edu/semesterconversion" TargetMode="External"/><Relationship Id="rId49" Type="http://schemas.openxmlformats.org/officeDocument/2006/relationships/hyperlink" Target="https://csns.calstatela.edu/department/cs/rubric/list" TargetMode="External"/><Relationship Id="rId114" Type="http://schemas.openxmlformats.org/officeDocument/2006/relationships/hyperlink" Target="https://csns.calstatela.edu/course/view?id=4932985" TargetMode="External"/><Relationship Id="rId119" Type="http://schemas.openxmlformats.org/officeDocument/2006/relationships/hyperlink" Target="https://csns.calstatela.edu/course/view?id=4932996" TargetMode="External"/><Relationship Id="rId44" Type="http://schemas.openxmlformats.org/officeDocument/2006/relationships/image" Target="media/image10.png"/><Relationship Id="rId60" Type="http://schemas.openxmlformats.org/officeDocument/2006/relationships/hyperlink" Target="http://csns.calstatela.edu/wiki/content/assessment/undergrad/Learning_Outcomes_Graphs/slo5" TargetMode="External"/><Relationship Id="rId65" Type="http://schemas.openxmlformats.org/officeDocument/2006/relationships/hyperlink" Target="http://csns.calstatela.edu/wiki/content/assessment/undergrad/Learning_Outcomes_Graphs/cs491b_dev" TargetMode="External"/><Relationship Id="rId81" Type="http://schemas.openxmlformats.org/officeDocument/2006/relationships/image" Target="media/image18.png"/><Relationship Id="rId86" Type="http://schemas.openxmlformats.org/officeDocument/2006/relationships/image" Target="media/image22.png"/><Relationship Id="rId130" Type="http://schemas.openxmlformats.org/officeDocument/2006/relationships/hyperlink" Target="https://csns.calstatela.edu/course/view?id=4933025" TargetMode="External"/><Relationship Id="rId135" Type="http://schemas.openxmlformats.org/officeDocument/2006/relationships/hyperlink" Target="https://csns.calstatela.edu/course/view?id=4933035" TargetMode="External"/><Relationship Id="rId151" Type="http://schemas.openxmlformats.org/officeDocument/2006/relationships/hyperlink" Target="http://www.calstate.edu/budget/fybudget/2011-2012/documentation/2-marginal-cost-of-instruction-table.shtml" TargetMode="External"/><Relationship Id="rId156" Type="http://schemas.openxmlformats.org/officeDocument/2006/relationships/hyperlink" Target="https://csns.calstatela.edu/course/view?id=4932966" TargetMode="External"/><Relationship Id="rId177" Type="http://schemas.openxmlformats.org/officeDocument/2006/relationships/hyperlink" Target="https://csns.calstatela.edu/course/view?id=4933023" TargetMode="External"/><Relationship Id="rId198" Type="http://schemas.openxmlformats.org/officeDocument/2006/relationships/fontTable" Target="fontTable.xml"/><Relationship Id="rId172" Type="http://schemas.openxmlformats.org/officeDocument/2006/relationships/hyperlink" Target="https://csns.calstatela.edu/course/view?id=4933010" TargetMode="External"/><Relationship Id="rId193" Type="http://schemas.openxmlformats.org/officeDocument/2006/relationships/hyperlink" Target="https://csns.calstatela.edu/course/view?id=4933062" TargetMode="External"/><Relationship Id="rId13" Type="http://schemas.openxmlformats.org/officeDocument/2006/relationships/hyperlink" Target="mailto:eallen3@calstatela.edu" TargetMode="External"/><Relationship Id="rId18" Type="http://schemas.openxmlformats.org/officeDocument/2006/relationships/hyperlink" Target="http://www.calstatela.edu/admissions/apply" TargetMode="External"/><Relationship Id="rId39" Type="http://schemas.openxmlformats.org/officeDocument/2006/relationships/hyperlink" Target="http://www.calstatela.edu/academic/ecst/cs/objectives.php" TargetMode="External"/><Relationship Id="rId109" Type="http://schemas.openxmlformats.org/officeDocument/2006/relationships/hyperlink" Target="https://csns.calstatela.edu/course/view?id=4932968" TargetMode="External"/><Relationship Id="rId34" Type="http://schemas.openxmlformats.org/officeDocument/2006/relationships/image" Target="media/image6.png"/><Relationship Id="rId50" Type="http://schemas.openxmlformats.org/officeDocument/2006/relationships/hyperlink" Target="http://csns.calstatela.edu/wiki/content/assessment/undergrad/Learning_Outcomes_Graphs/slo1" TargetMode="External"/><Relationship Id="rId55" Type="http://schemas.openxmlformats.org/officeDocument/2006/relationships/hyperlink" Target="http://csns.calstatela.edu/wiki/content/assessment/undergrad/Learning_Outcomes_Graphs/slo3" TargetMode="External"/><Relationship Id="rId76" Type="http://schemas.openxmlformats.org/officeDocument/2006/relationships/chart" Target="charts/chart2.xml"/><Relationship Id="rId97" Type="http://schemas.openxmlformats.org/officeDocument/2006/relationships/image" Target="media/image32.png"/><Relationship Id="rId104" Type="http://schemas.openxmlformats.org/officeDocument/2006/relationships/hyperlink" Target="http://csns.calstatela.edu/assessment/viewCourseJournals.html?level=undergraduate" TargetMode="External"/><Relationship Id="rId120" Type="http://schemas.openxmlformats.org/officeDocument/2006/relationships/hyperlink" Target="https://csns.calstatela.edu/course/view?id=4932998" TargetMode="External"/><Relationship Id="rId125" Type="http://schemas.openxmlformats.org/officeDocument/2006/relationships/hyperlink" Target="https://csns.calstatela.edu/course/view?id=4933012" TargetMode="External"/><Relationship Id="rId141" Type="http://schemas.openxmlformats.org/officeDocument/2006/relationships/hyperlink" Target="https://csns.calstatela.edu/course/view?id=4933053" TargetMode="External"/><Relationship Id="rId146" Type="http://schemas.openxmlformats.org/officeDocument/2006/relationships/hyperlink" Target="https://csns.calstatela.edu/course/view?id=4933064" TargetMode="External"/><Relationship Id="rId167" Type="http://schemas.openxmlformats.org/officeDocument/2006/relationships/hyperlink" Target="https://csns.calstatela.edu/course/view?id=4932996" TargetMode="External"/><Relationship Id="rId188" Type="http://schemas.openxmlformats.org/officeDocument/2006/relationships/hyperlink" Target="https://csns.calstatela.edu/course/view?id=4933051" TargetMode="External"/><Relationship Id="rId7" Type="http://schemas.openxmlformats.org/officeDocument/2006/relationships/endnotes" Target="endnotes.xml"/><Relationship Id="rId71" Type="http://schemas.openxmlformats.org/officeDocument/2006/relationships/hyperlink" Target="http://csns.calstatela.edu/wiki/content/assessment/undergrad/Learning_Outcomes_Graphs/slo8" TargetMode="External"/><Relationship Id="rId92" Type="http://schemas.openxmlformats.org/officeDocument/2006/relationships/image" Target="media/image27.png"/><Relationship Id="rId162" Type="http://schemas.openxmlformats.org/officeDocument/2006/relationships/hyperlink" Target="https://csns.calstatela.edu/course/view?id=4932985" TargetMode="External"/><Relationship Id="rId183" Type="http://schemas.openxmlformats.org/officeDocument/2006/relationships/hyperlink" Target="https://csns.calstatela.edu/course/view?id=4933035" TargetMode="External"/><Relationship Id="rId2" Type="http://schemas.openxmlformats.org/officeDocument/2006/relationships/numbering" Target="numbering.xml"/><Relationship Id="rId29" Type="http://schemas.openxmlformats.org/officeDocument/2006/relationships/image" Target="media/image5.jpeg"/><Relationship Id="rId24" Type="http://schemas.openxmlformats.org/officeDocument/2006/relationships/hyperlink" Target="http://www.calstatela.edu/ecst/cs/semester-conversion" TargetMode="External"/><Relationship Id="rId40" Type="http://schemas.openxmlformats.org/officeDocument/2006/relationships/image" Target="media/image8.png"/><Relationship Id="rId45" Type="http://schemas.openxmlformats.org/officeDocument/2006/relationships/image" Target="media/image11.png"/><Relationship Id="rId66" Type="http://schemas.openxmlformats.org/officeDocument/2006/relationships/hyperlink" Target="http://csns.calstatela.edu/wiki/content/assessment/undergrad/Learning_Outcomes_Graphs/slo6" TargetMode="External"/><Relationship Id="rId87" Type="http://schemas.openxmlformats.org/officeDocument/2006/relationships/image" Target="media/image23.png"/><Relationship Id="rId110" Type="http://schemas.openxmlformats.org/officeDocument/2006/relationships/hyperlink" Target="https://csns.calstatela.edu/course/view?id=4932973" TargetMode="External"/><Relationship Id="rId115" Type="http://schemas.openxmlformats.org/officeDocument/2006/relationships/hyperlink" Target="https://csns.calstatela.edu/course/view?id=4932988" TargetMode="External"/><Relationship Id="rId131" Type="http://schemas.openxmlformats.org/officeDocument/2006/relationships/hyperlink" Target="https://csns.calstatela.edu/course/view?id=4933027" TargetMode="External"/><Relationship Id="rId136" Type="http://schemas.openxmlformats.org/officeDocument/2006/relationships/hyperlink" Target="https://csns.calstatela.edu/course/view?id=4933038" TargetMode="External"/><Relationship Id="rId157" Type="http://schemas.openxmlformats.org/officeDocument/2006/relationships/hyperlink" Target="https://csns.calstatela.edu/course/view?id=4932968" TargetMode="External"/><Relationship Id="rId178" Type="http://schemas.openxmlformats.org/officeDocument/2006/relationships/hyperlink" Target="https://csns.calstatela.edu/course/view?id=4933025" TargetMode="External"/><Relationship Id="rId61" Type="http://schemas.openxmlformats.org/officeDocument/2006/relationships/hyperlink" Target="http://csns.calstatela.edu/wiki/content/assessment/undergrad/Learning_Outcomes_Graphs/cs337_pra" TargetMode="External"/><Relationship Id="rId82" Type="http://schemas.openxmlformats.org/officeDocument/2006/relationships/image" Target="media/image19.png"/><Relationship Id="rId152" Type="http://schemas.openxmlformats.org/officeDocument/2006/relationships/hyperlink" Target="http://www.calstate.edu/budget/fybudget/2012-2013/documentation/14-mandatory-fees-table.shtml" TargetMode="External"/><Relationship Id="rId173" Type="http://schemas.openxmlformats.org/officeDocument/2006/relationships/hyperlink" Target="https://csns.calstatela.edu/course/view?id=4933012" TargetMode="External"/><Relationship Id="rId194" Type="http://schemas.openxmlformats.org/officeDocument/2006/relationships/hyperlink" Target="https://csns.calstatela.edu/course/view?id=4933064" TargetMode="External"/><Relationship Id="rId199" Type="http://schemas.openxmlformats.org/officeDocument/2006/relationships/theme" Target="theme/theme1.xml"/><Relationship Id="rId19" Type="http://schemas.openxmlformats.org/officeDocument/2006/relationships/hyperlink" Target="http://ecatalog.calstatela.edu/" TargetMode="External"/><Relationship Id="rId14" Type="http://schemas.openxmlformats.org/officeDocument/2006/relationships/hyperlink" Target="http://cs.calstatela.edu" TargetMode="External"/><Relationship Id="rId30" Type="http://schemas.openxmlformats.org/officeDocument/2006/relationships/image" Target="media/image6.jpeg"/><Relationship Id="rId35" Type="http://schemas.openxmlformats.org/officeDocument/2006/relationships/hyperlink" Target="http://www.calstatela.edu/graduation" TargetMode="External"/><Relationship Id="rId56" Type="http://schemas.openxmlformats.org/officeDocument/2006/relationships/hyperlink" Target="http://csns.calstatela.edu/wiki/content/assessment/undergrad/Learning_Outcomes_Graphs/cs490_ai4" TargetMode="External"/><Relationship Id="rId77" Type="http://schemas.openxmlformats.org/officeDocument/2006/relationships/chart" Target="charts/chart3.xml"/><Relationship Id="rId100" Type="http://schemas.openxmlformats.org/officeDocument/2006/relationships/header" Target="header1.xml"/><Relationship Id="rId105" Type="http://schemas.openxmlformats.org/officeDocument/2006/relationships/hyperlink" Target="https://csns.calstatela.edu/course/view?id=4932957" TargetMode="External"/><Relationship Id="rId126" Type="http://schemas.openxmlformats.org/officeDocument/2006/relationships/hyperlink" Target="https://csns.calstatela.edu/course/view?id=4933014" TargetMode="External"/><Relationship Id="rId147" Type="http://schemas.openxmlformats.org/officeDocument/2006/relationships/hyperlink" Target="https://csns.calstatela.edu/course/view?id=4933067" TargetMode="External"/><Relationship Id="rId168" Type="http://schemas.openxmlformats.org/officeDocument/2006/relationships/hyperlink" Target="https://csns.calstatela.edu/course/view?id=4932998" TargetMode="External"/><Relationship Id="rId8" Type="http://schemas.openxmlformats.org/officeDocument/2006/relationships/image" Target="media/image1.png"/><Relationship Id="rId51" Type="http://schemas.openxmlformats.org/officeDocument/2006/relationships/hyperlink" Target="http://csns.calstatela.edu/wiki/content/assessment/undergrad/Learning_Outcomes_Graphs/cs490_ai2" TargetMode="External"/><Relationship Id="rId72" Type="http://schemas.openxmlformats.org/officeDocument/2006/relationships/hyperlink" Target="http://csns.calstatela.edu/wiki/content/assessment/undergrad/SLO/" TargetMode="External"/><Relationship Id="rId93" Type="http://schemas.openxmlformats.org/officeDocument/2006/relationships/image" Target="media/image28.png"/><Relationship Id="rId98" Type="http://schemas.openxmlformats.org/officeDocument/2006/relationships/hyperlink" Target="https://csns.calstatela.edu/wiki/content/department/cs/assessment/retreat_presentations/" TargetMode="External"/><Relationship Id="rId121" Type="http://schemas.openxmlformats.org/officeDocument/2006/relationships/hyperlink" Target="https://csns.calstatela.edu/course/view?id=4933003" TargetMode="External"/><Relationship Id="rId142" Type="http://schemas.openxmlformats.org/officeDocument/2006/relationships/hyperlink" Target="https://csns.calstatela.edu/course/view?id=4933055" TargetMode="External"/><Relationship Id="rId163" Type="http://schemas.openxmlformats.org/officeDocument/2006/relationships/hyperlink" Target="https://csns.calstatela.edu/course/view?id=4932988" TargetMode="External"/><Relationship Id="rId184" Type="http://schemas.openxmlformats.org/officeDocument/2006/relationships/hyperlink" Target="https://csns.calstatela.edu/course/view?id=4933038" TargetMode="External"/><Relationship Id="rId189" Type="http://schemas.openxmlformats.org/officeDocument/2006/relationships/hyperlink" Target="https://csns.calstatela.edu/course/view?id=4933053" TargetMode="External"/><Relationship Id="rId3" Type="http://schemas.openxmlformats.org/officeDocument/2006/relationships/styles" Target="styles.xml"/><Relationship Id="rId25" Type="http://schemas.openxmlformats.org/officeDocument/2006/relationships/image" Target="media/image3.jpg"/><Relationship Id="rId46" Type="http://schemas.openxmlformats.org/officeDocument/2006/relationships/image" Target="media/image12.png"/><Relationship Id="rId67" Type="http://schemas.openxmlformats.org/officeDocument/2006/relationships/hyperlink" Target="http://csns.calstatela.edu/wiki/content/assessment/undergrad/Learning_Outcomes_Graphs/slo8" TargetMode="External"/><Relationship Id="rId116" Type="http://schemas.openxmlformats.org/officeDocument/2006/relationships/hyperlink" Target="https://csns.calstatela.edu/course/view?id=4932990" TargetMode="External"/><Relationship Id="rId137" Type="http://schemas.openxmlformats.org/officeDocument/2006/relationships/hyperlink" Target="https://csns.calstatela.edu/course/view?id=4933042" TargetMode="External"/><Relationship Id="rId158" Type="http://schemas.openxmlformats.org/officeDocument/2006/relationships/hyperlink" Target="https://csns.calstatela.edu/course/view?id=4932973" TargetMode="External"/><Relationship Id="rId20" Type="http://schemas.openxmlformats.org/officeDocument/2006/relationships/hyperlink" Target="http://www.assist.org" TargetMode="External"/><Relationship Id="rId41" Type="http://schemas.openxmlformats.org/officeDocument/2006/relationships/hyperlink" Target="http://csns.calstatela.edu/wiki/content/assessment/iab/" TargetMode="External"/><Relationship Id="rId62" Type="http://schemas.openxmlformats.org/officeDocument/2006/relationships/hyperlink" Target="http://csns.calstatela.edu/wiki/content/assessment/undergrad/Learning_Outcomes_Graphs/cs437_dev" TargetMode="External"/><Relationship Id="rId83" Type="http://schemas.openxmlformats.org/officeDocument/2006/relationships/hyperlink" Target="https://csns.calstatela.edu/department/cs/projects" TargetMode="External"/><Relationship Id="rId88" Type="http://schemas.openxmlformats.org/officeDocument/2006/relationships/image" Target="media/image24.png"/><Relationship Id="rId111" Type="http://schemas.openxmlformats.org/officeDocument/2006/relationships/hyperlink" Target="https://csns.calstatela.edu/course/view?id=4932976" TargetMode="External"/><Relationship Id="rId132" Type="http://schemas.openxmlformats.org/officeDocument/2006/relationships/hyperlink" Target="https://csns.calstatela.edu/course/view?id=4933029" TargetMode="External"/><Relationship Id="rId153" Type="http://schemas.openxmlformats.org/officeDocument/2006/relationships/hyperlink" Target="https://csns.calstatela.edu/course/view?id=4932957" TargetMode="External"/><Relationship Id="rId174" Type="http://schemas.openxmlformats.org/officeDocument/2006/relationships/hyperlink" Target="https://csns.calstatela.edu/course/view?id=4933014" TargetMode="External"/><Relationship Id="rId179" Type="http://schemas.openxmlformats.org/officeDocument/2006/relationships/hyperlink" Target="https://csns.calstatela.edu/course/view?id=4933027" TargetMode="External"/><Relationship Id="rId195" Type="http://schemas.openxmlformats.org/officeDocument/2006/relationships/hyperlink" Target="https://csns.calstatela.edu/course/view?id=4933067" TargetMode="External"/><Relationship Id="rId190" Type="http://schemas.openxmlformats.org/officeDocument/2006/relationships/hyperlink" Target="https://csns.calstatela.edu/course/view?id=4933055" TargetMode="External"/><Relationship Id="rId15" Type="http://schemas.openxmlformats.org/officeDocument/2006/relationships/hyperlink" Target="http://csns.calstatela.edu/wiki/content/assessment/" TargetMode="External"/><Relationship Id="rId36" Type="http://schemas.openxmlformats.org/officeDocument/2006/relationships/hyperlink" Target="http://www.calstatela.edu/graduation" TargetMode="External"/><Relationship Id="rId57" Type="http://schemas.openxmlformats.org/officeDocument/2006/relationships/hyperlink" Target="http://csns.calstatela.edu/wiki/content/assessment/undergrad/Learning_Outcomes_Graphs/mft_ai3" TargetMode="External"/><Relationship Id="rId106" Type="http://schemas.openxmlformats.org/officeDocument/2006/relationships/hyperlink" Target="https://csns.calstatela.edu/course/view?id=4932959" TargetMode="External"/><Relationship Id="rId127" Type="http://schemas.openxmlformats.org/officeDocument/2006/relationships/hyperlink" Target="https://csns.calstatela.edu/course/view?id=4933018" TargetMode="External"/><Relationship Id="rId10" Type="http://schemas.openxmlformats.org/officeDocument/2006/relationships/hyperlink" Target="mailto:rpamula@calstatela.edu" TargetMode="External"/><Relationship Id="rId31" Type="http://schemas.openxmlformats.org/officeDocument/2006/relationships/image" Target="media/image5.png"/><Relationship Id="rId52" Type="http://schemas.openxmlformats.org/officeDocument/2006/relationships/hyperlink" Target="http://csns.calstatela.edu/wiki/content/assessment/undergrad/Learning_Outcomes_Graphs/mft_ai1" TargetMode="External"/><Relationship Id="rId73" Type="http://schemas.openxmlformats.org/officeDocument/2006/relationships/hyperlink" Target="http://csns.calstatela.edu/wiki/content/assessment/undergrad/Learning_Outcomes_Graphs/mft_median" TargetMode="External"/><Relationship Id="rId78" Type="http://schemas.openxmlformats.org/officeDocument/2006/relationships/image" Target="media/image15.png"/><Relationship Id="rId94" Type="http://schemas.openxmlformats.org/officeDocument/2006/relationships/image" Target="media/image29.png"/><Relationship Id="rId99" Type="http://schemas.openxmlformats.org/officeDocument/2006/relationships/hyperlink" Target="https://csns.calstatela.edu/wiki/content/department/cs/assessment/iab/" TargetMode="External"/><Relationship Id="rId101" Type="http://schemas.openxmlformats.org/officeDocument/2006/relationships/hyperlink" Target="http://www.calstatela.edu/ecst/cs/undergraduate" TargetMode="External"/><Relationship Id="rId122" Type="http://schemas.openxmlformats.org/officeDocument/2006/relationships/hyperlink" Target="https://csns.calstatela.edu/course/view?id=4933005" TargetMode="External"/><Relationship Id="rId143" Type="http://schemas.openxmlformats.org/officeDocument/2006/relationships/hyperlink" Target="https://csns.calstatela.edu/course/view?id=4933058" TargetMode="External"/><Relationship Id="rId148" Type="http://schemas.openxmlformats.org/officeDocument/2006/relationships/hyperlink" Target="https://csns.calstatela.edu/course/view?id=4933069" TargetMode="External"/><Relationship Id="rId164" Type="http://schemas.openxmlformats.org/officeDocument/2006/relationships/hyperlink" Target="https://csns.calstatela.edu/course/view?id=4932990" TargetMode="External"/><Relationship Id="rId169" Type="http://schemas.openxmlformats.org/officeDocument/2006/relationships/hyperlink" Target="https://csns.calstatela.edu/course/view?id=4933003" TargetMode="External"/><Relationship Id="rId185" Type="http://schemas.openxmlformats.org/officeDocument/2006/relationships/hyperlink" Target="https://csns.calstatela.edu/course/view?id=4933042"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csns.calstatela.edu/course/view?id=4933029" TargetMode="External"/><Relationship Id="rId26"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rpamula\Documents\Backup%202017\office\department\Assessment\mft%202016-2017%20comparitive%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rpamula\Documents\Backup%202017\office\department\Assessment\mft%202016-2017%20comparitive%20dat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rpamula\Documents\Backup%202017\office\department\Assessment\mft%202016-2017%20comparitive%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MFT Median</a:t>
            </a:r>
            <a:r>
              <a:rPr lang="en-US" baseline="0"/>
              <a:t> Score Percentiles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Graphs!$C$28</c:f>
              <c:strCache>
                <c:ptCount val="1"/>
                <c:pt idx="0">
                  <c:v>CSULA median student percentile</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Graphs!$D$26:$G$27</c:f>
              <c:multiLvlStrCache>
                <c:ptCount val="4"/>
                <c:lvl>
                  <c:pt idx="0">
                    <c:v>2012-2015</c:v>
                  </c:pt>
                  <c:pt idx="1">
                    <c:v>2015-2017</c:v>
                  </c:pt>
                  <c:pt idx="2">
                    <c:v>2012-2015</c:v>
                  </c:pt>
                  <c:pt idx="3">
                    <c:v>2015-2017</c:v>
                  </c:pt>
                </c:lvl>
                <c:lvl>
                  <c:pt idx="0">
                    <c:v>Peer</c:v>
                  </c:pt>
                  <c:pt idx="2">
                    <c:v>National</c:v>
                  </c:pt>
                </c:lvl>
              </c:multiLvlStrCache>
            </c:multiLvlStrRef>
          </c:cat>
          <c:val>
            <c:numRef>
              <c:f>Graphs!$D$28:$G$28</c:f>
              <c:numCache>
                <c:formatCode>0%</c:formatCode>
                <c:ptCount val="4"/>
                <c:pt idx="0">
                  <c:v>0.61</c:v>
                </c:pt>
                <c:pt idx="1">
                  <c:v>0.61</c:v>
                </c:pt>
                <c:pt idx="2">
                  <c:v>0.61</c:v>
                </c:pt>
                <c:pt idx="3">
                  <c:v>0.56000000000000005</c:v>
                </c:pt>
              </c:numCache>
            </c:numRef>
          </c:val>
          <c:extLst>
            <c:ext xmlns:c16="http://schemas.microsoft.com/office/drawing/2014/chart" uri="{C3380CC4-5D6E-409C-BE32-E72D297353CC}">
              <c16:uniqueId val="{00000000-BE01-4DB6-B6E5-B926B9F078D8}"/>
            </c:ext>
          </c:extLst>
        </c:ser>
        <c:dLbls>
          <c:showLegendKey val="0"/>
          <c:showVal val="0"/>
          <c:showCatName val="0"/>
          <c:showSerName val="0"/>
          <c:showPercent val="0"/>
          <c:showBubbleSize val="0"/>
        </c:dLbls>
        <c:gapWidth val="219"/>
        <c:overlap val="-27"/>
        <c:axId val="576851736"/>
        <c:axId val="576856656"/>
      </c:barChart>
      <c:catAx>
        <c:axId val="57685173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856656"/>
        <c:crosses val="autoZero"/>
        <c:auto val="1"/>
        <c:lblAlgn val="ctr"/>
        <c:lblOffset val="100"/>
        <c:noMultiLvlLbl val="0"/>
      </c:catAx>
      <c:valAx>
        <c:axId val="576856656"/>
        <c:scaling>
          <c:orientation val="minMax"/>
          <c:max val="1"/>
          <c:min val="0"/>
        </c:scaling>
        <c:delete val="0"/>
        <c:axPos val="l"/>
        <c:majorGridlines>
          <c:spPr>
            <a:ln w="9525" cap="flat" cmpd="sng" algn="ctr">
              <a:no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851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MFT</a:t>
            </a:r>
            <a:r>
              <a:rPr lang="en-US" baseline="0"/>
              <a:t> Assessment Indicators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'AI data'!$G$1:$G$2</c:f>
              <c:strCache>
                <c:ptCount val="2"/>
                <c:pt idx="0">
                  <c:v> National Percentiles</c:v>
                </c:pt>
                <c:pt idx="1">
                  <c:v>AI-1</c:v>
                </c:pt>
              </c:strCache>
            </c:strRef>
          </c:tx>
          <c:spPr>
            <a:solidFill>
              <a:schemeClr val="accent1"/>
            </a:solidFill>
            <a:ln>
              <a:noFill/>
            </a:ln>
            <a:effectLst/>
          </c:spPr>
          <c:invertIfNegative val="0"/>
          <c:cat>
            <c:numRef>
              <c:f>'AI data'!$F$3:$F$8</c:f>
              <c:numCache>
                <c:formatCode>General</c:formatCode>
                <c:ptCount val="6"/>
                <c:pt idx="0">
                  <c:v>2012</c:v>
                </c:pt>
                <c:pt idx="1">
                  <c:v>2013</c:v>
                </c:pt>
                <c:pt idx="2">
                  <c:v>2014</c:v>
                </c:pt>
                <c:pt idx="3">
                  <c:v>2015</c:v>
                </c:pt>
                <c:pt idx="4">
                  <c:v>2016</c:v>
                </c:pt>
                <c:pt idx="5">
                  <c:v>2017</c:v>
                </c:pt>
              </c:numCache>
            </c:numRef>
          </c:cat>
          <c:val>
            <c:numRef>
              <c:f>'AI data'!$G$3:$G$8</c:f>
              <c:numCache>
                <c:formatCode>General</c:formatCode>
                <c:ptCount val="6"/>
                <c:pt idx="0">
                  <c:v>69</c:v>
                </c:pt>
                <c:pt idx="1">
                  <c:v>75</c:v>
                </c:pt>
                <c:pt idx="2">
                  <c:v>73</c:v>
                </c:pt>
                <c:pt idx="3">
                  <c:v>87</c:v>
                </c:pt>
                <c:pt idx="4">
                  <c:v>62</c:v>
                </c:pt>
                <c:pt idx="5">
                  <c:v>49</c:v>
                </c:pt>
              </c:numCache>
            </c:numRef>
          </c:val>
          <c:extLst>
            <c:ext xmlns:c16="http://schemas.microsoft.com/office/drawing/2014/chart" uri="{C3380CC4-5D6E-409C-BE32-E72D297353CC}">
              <c16:uniqueId val="{00000000-28C5-469D-9D36-FB7B0B9274D0}"/>
            </c:ext>
          </c:extLst>
        </c:ser>
        <c:ser>
          <c:idx val="1"/>
          <c:order val="1"/>
          <c:tx>
            <c:strRef>
              <c:f>'AI data'!$H$1:$H$2</c:f>
              <c:strCache>
                <c:ptCount val="2"/>
                <c:pt idx="0">
                  <c:v> National Percentiles</c:v>
                </c:pt>
                <c:pt idx="1">
                  <c:v>AI-2</c:v>
                </c:pt>
              </c:strCache>
            </c:strRef>
          </c:tx>
          <c:spPr>
            <a:solidFill>
              <a:schemeClr val="tx1"/>
            </a:solidFill>
            <a:ln>
              <a:noFill/>
            </a:ln>
            <a:effectLst/>
          </c:spPr>
          <c:invertIfNegative val="0"/>
          <c:cat>
            <c:numRef>
              <c:f>'AI data'!$F$3:$F$8</c:f>
              <c:numCache>
                <c:formatCode>General</c:formatCode>
                <c:ptCount val="6"/>
                <c:pt idx="0">
                  <c:v>2012</c:v>
                </c:pt>
                <c:pt idx="1">
                  <c:v>2013</c:v>
                </c:pt>
                <c:pt idx="2">
                  <c:v>2014</c:v>
                </c:pt>
                <c:pt idx="3">
                  <c:v>2015</c:v>
                </c:pt>
                <c:pt idx="4">
                  <c:v>2016</c:v>
                </c:pt>
                <c:pt idx="5">
                  <c:v>2017</c:v>
                </c:pt>
              </c:numCache>
            </c:numRef>
          </c:cat>
          <c:val>
            <c:numRef>
              <c:f>'AI data'!$H$3:$H$8</c:f>
              <c:numCache>
                <c:formatCode>General</c:formatCode>
                <c:ptCount val="6"/>
                <c:pt idx="0">
                  <c:v>82</c:v>
                </c:pt>
                <c:pt idx="1">
                  <c:v>88</c:v>
                </c:pt>
                <c:pt idx="2">
                  <c:v>87</c:v>
                </c:pt>
                <c:pt idx="3">
                  <c:v>74</c:v>
                </c:pt>
                <c:pt idx="4">
                  <c:v>64</c:v>
                </c:pt>
                <c:pt idx="5">
                  <c:v>50</c:v>
                </c:pt>
              </c:numCache>
            </c:numRef>
          </c:val>
          <c:extLst>
            <c:ext xmlns:c16="http://schemas.microsoft.com/office/drawing/2014/chart" uri="{C3380CC4-5D6E-409C-BE32-E72D297353CC}">
              <c16:uniqueId val="{00000001-28C5-469D-9D36-FB7B0B9274D0}"/>
            </c:ext>
          </c:extLst>
        </c:ser>
        <c:ser>
          <c:idx val="2"/>
          <c:order val="2"/>
          <c:tx>
            <c:strRef>
              <c:f>'AI data'!$I$1:$I$2</c:f>
              <c:strCache>
                <c:ptCount val="2"/>
                <c:pt idx="0">
                  <c:v> National Percentiles</c:v>
                </c:pt>
                <c:pt idx="1">
                  <c:v>AI-3</c:v>
                </c:pt>
              </c:strCache>
            </c:strRef>
          </c:tx>
          <c:spPr>
            <a:solidFill>
              <a:schemeClr val="accent6"/>
            </a:solidFill>
            <a:ln>
              <a:noFill/>
            </a:ln>
            <a:effectLst/>
          </c:spPr>
          <c:invertIfNegative val="0"/>
          <c:cat>
            <c:numRef>
              <c:f>'AI data'!$F$3:$F$8</c:f>
              <c:numCache>
                <c:formatCode>General</c:formatCode>
                <c:ptCount val="6"/>
                <c:pt idx="0">
                  <c:v>2012</c:v>
                </c:pt>
                <c:pt idx="1">
                  <c:v>2013</c:v>
                </c:pt>
                <c:pt idx="2">
                  <c:v>2014</c:v>
                </c:pt>
                <c:pt idx="3">
                  <c:v>2015</c:v>
                </c:pt>
                <c:pt idx="4">
                  <c:v>2016</c:v>
                </c:pt>
                <c:pt idx="5">
                  <c:v>2017</c:v>
                </c:pt>
              </c:numCache>
            </c:numRef>
          </c:cat>
          <c:val>
            <c:numRef>
              <c:f>'AI data'!$I$3:$I$8</c:f>
              <c:numCache>
                <c:formatCode>General</c:formatCode>
                <c:ptCount val="6"/>
                <c:pt idx="0">
                  <c:v>96</c:v>
                </c:pt>
                <c:pt idx="1">
                  <c:v>84</c:v>
                </c:pt>
                <c:pt idx="2">
                  <c:v>91</c:v>
                </c:pt>
                <c:pt idx="3">
                  <c:v>93</c:v>
                </c:pt>
                <c:pt idx="4">
                  <c:v>75</c:v>
                </c:pt>
                <c:pt idx="5">
                  <c:v>75</c:v>
                </c:pt>
              </c:numCache>
            </c:numRef>
          </c:val>
          <c:extLst>
            <c:ext xmlns:c16="http://schemas.microsoft.com/office/drawing/2014/chart" uri="{C3380CC4-5D6E-409C-BE32-E72D297353CC}">
              <c16:uniqueId val="{00000002-28C5-469D-9D36-FB7B0B9274D0}"/>
            </c:ext>
          </c:extLst>
        </c:ser>
        <c:dLbls>
          <c:showLegendKey val="0"/>
          <c:showVal val="0"/>
          <c:showCatName val="0"/>
          <c:showSerName val="0"/>
          <c:showPercent val="0"/>
          <c:showBubbleSize val="0"/>
        </c:dLbls>
        <c:gapWidth val="219"/>
        <c:axId val="390888640"/>
        <c:axId val="390886016"/>
      </c:barChart>
      <c:catAx>
        <c:axId val="39088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886016"/>
        <c:crosses val="autoZero"/>
        <c:auto val="1"/>
        <c:lblAlgn val="ctr"/>
        <c:lblOffset val="100"/>
        <c:noMultiLvlLbl val="0"/>
      </c:catAx>
      <c:valAx>
        <c:axId val="390886016"/>
        <c:scaling>
          <c:orientation val="minMax"/>
          <c:max val="100"/>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88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400" b="0"/>
              <a:t>MFT Assessment Indicators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Graphs!$B$13</c:f>
              <c:strCache>
                <c:ptCount val="1"/>
                <c:pt idx="0">
                  <c:v>AI-1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Graphs!$C$11:$F$12</c:f>
              <c:multiLvlStrCache>
                <c:ptCount val="4"/>
                <c:lvl>
                  <c:pt idx="0">
                    <c:v>2012-2015</c:v>
                  </c:pt>
                  <c:pt idx="1">
                    <c:v>2016-2017</c:v>
                  </c:pt>
                  <c:pt idx="2">
                    <c:v>2012-2015</c:v>
                  </c:pt>
                  <c:pt idx="3">
                    <c:v>2016-2017</c:v>
                  </c:pt>
                </c:lvl>
                <c:lvl>
                  <c:pt idx="0">
                    <c:v>Ntional</c:v>
                  </c:pt>
                  <c:pt idx="2">
                    <c:v>Group</c:v>
                  </c:pt>
                </c:lvl>
              </c:multiLvlStrCache>
            </c:multiLvlStrRef>
          </c:cat>
          <c:val>
            <c:numRef>
              <c:f>Graphs!$C$13:$F$13</c:f>
              <c:numCache>
                <c:formatCode>General</c:formatCode>
                <c:ptCount val="4"/>
                <c:pt idx="0">
                  <c:v>75</c:v>
                </c:pt>
                <c:pt idx="1">
                  <c:v>55</c:v>
                </c:pt>
                <c:pt idx="2">
                  <c:v>70</c:v>
                </c:pt>
                <c:pt idx="3">
                  <c:v>60</c:v>
                </c:pt>
              </c:numCache>
            </c:numRef>
          </c:val>
          <c:extLst>
            <c:ext xmlns:c16="http://schemas.microsoft.com/office/drawing/2014/chart" uri="{C3380CC4-5D6E-409C-BE32-E72D297353CC}">
              <c16:uniqueId val="{00000000-514F-4FD4-B134-BCF927E6FE9E}"/>
            </c:ext>
          </c:extLst>
        </c:ser>
        <c:ser>
          <c:idx val="1"/>
          <c:order val="1"/>
          <c:tx>
            <c:strRef>
              <c:f>Graphs!$B$14</c:f>
              <c:strCache>
                <c:ptCount val="1"/>
                <c:pt idx="0">
                  <c:v>AI-2</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Graphs!$C$11:$F$12</c:f>
              <c:multiLvlStrCache>
                <c:ptCount val="4"/>
                <c:lvl>
                  <c:pt idx="0">
                    <c:v>2012-2015</c:v>
                  </c:pt>
                  <c:pt idx="1">
                    <c:v>2016-2017</c:v>
                  </c:pt>
                  <c:pt idx="2">
                    <c:v>2012-2015</c:v>
                  </c:pt>
                  <c:pt idx="3">
                    <c:v>2016-2017</c:v>
                  </c:pt>
                </c:lvl>
                <c:lvl>
                  <c:pt idx="0">
                    <c:v>Ntional</c:v>
                  </c:pt>
                  <c:pt idx="2">
                    <c:v>Group</c:v>
                  </c:pt>
                </c:lvl>
              </c:multiLvlStrCache>
            </c:multiLvlStrRef>
          </c:cat>
          <c:val>
            <c:numRef>
              <c:f>Graphs!$C$14:$F$14</c:f>
              <c:numCache>
                <c:formatCode>General</c:formatCode>
                <c:ptCount val="4"/>
                <c:pt idx="0">
                  <c:v>84</c:v>
                </c:pt>
                <c:pt idx="1">
                  <c:v>57</c:v>
                </c:pt>
                <c:pt idx="2">
                  <c:v>90</c:v>
                </c:pt>
                <c:pt idx="3">
                  <c:v>60</c:v>
                </c:pt>
              </c:numCache>
            </c:numRef>
          </c:val>
          <c:extLst>
            <c:ext xmlns:c16="http://schemas.microsoft.com/office/drawing/2014/chart" uri="{C3380CC4-5D6E-409C-BE32-E72D297353CC}">
              <c16:uniqueId val="{00000001-514F-4FD4-B134-BCF927E6FE9E}"/>
            </c:ext>
          </c:extLst>
        </c:ser>
        <c:ser>
          <c:idx val="2"/>
          <c:order val="2"/>
          <c:tx>
            <c:strRef>
              <c:f>Graphs!$B$15</c:f>
              <c:strCache>
                <c:ptCount val="1"/>
                <c:pt idx="0">
                  <c:v>AI-3</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Graphs!$C$11:$F$12</c:f>
              <c:multiLvlStrCache>
                <c:ptCount val="4"/>
                <c:lvl>
                  <c:pt idx="0">
                    <c:v>2012-2015</c:v>
                  </c:pt>
                  <c:pt idx="1">
                    <c:v>2016-2017</c:v>
                  </c:pt>
                  <c:pt idx="2">
                    <c:v>2012-2015</c:v>
                  </c:pt>
                  <c:pt idx="3">
                    <c:v>2016-2017</c:v>
                  </c:pt>
                </c:lvl>
                <c:lvl>
                  <c:pt idx="0">
                    <c:v>Ntional</c:v>
                  </c:pt>
                  <c:pt idx="2">
                    <c:v>Group</c:v>
                  </c:pt>
                </c:lvl>
              </c:multiLvlStrCache>
            </c:multiLvlStrRef>
          </c:cat>
          <c:val>
            <c:numRef>
              <c:f>Graphs!$C$15:$F$15</c:f>
              <c:numCache>
                <c:formatCode>General</c:formatCode>
                <c:ptCount val="4"/>
                <c:pt idx="0">
                  <c:v>90</c:v>
                </c:pt>
                <c:pt idx="1">
                  <c:v>75</c:v>
                </c:pt>
                <c:pt idx="2">
                  <c:v>80</c:v>
                </c:pt>
                <c:pt idx="3">
                  <c:v>80</c:v>
                </c:pt>
              </c:numCache>
            </c:numRef>
          </c:val>
          <c:extLst>
            <c:ext xmlns:c16="http://schemas.microsoft.com/office/drawing/2014/chart" uri="{C3380CC4-5D6E-409C-BE32-E72D297353CC}">
              <c16:uniqueId val="{00000002-514F-4FD4-B134-BCF927E6FE9E}"/>
            </c:ext>
          </c:extLst>
        </c:ser>
        <c:dLbls>
          <c:dLblPos val="outEnd"/>
          <c:showLegendKey val="0"/>
          <c:showVal val="1"/>
          <c:showCatName val="0"/>
          <c:showSerName val="0"/>
          <c:showPercent val="0"/>
          <c:showBubbleSize val="0"/>
        </c:dLbls>
        <c:gapWidth val="100"/>
        <c:overlap val="-24"/>
        <c:axId val="512534928"/>
        <c:axId val="512532960"/>
      </c:barChart>
      <c:catAx>
        <c:axId val="51253492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Assessment Indicators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12532960"/>
        <c:crosses val="autoZero"/>
        <c:auto val="1"/>
        <c:lblAlgn val="ctr"/>
        <c:lblOffset val="100"/>
        <c:noMultiLvlLbl val="0"/>
      </c:catAx>
      <c:valAx>
        <c:axId val="51253296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Percetile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12534928"/>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8ADB1-7B53-4E7E-B796-95BABC9E5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127</Pages>
  <Words>31272</Words>
  <Characters>178254</Characters>
  <Application>Microsoft Office Word</Application>
  <DocSecurity>0</DocSecurity>
  <Lines>1485</Lines>
  <Paragraphs>418</Paragraphs>
  <ScaleCrop>false</ScaleCrop>
  <HeadingPairs>
    <vt:vector size="2" baseType="variant">
      <vt:variant>
        <vt:lpstr>Title</vt:lpstr>
      </vt:variant>
      <vt:variant>
        <vt:i4>1</vt:i4>
      </vt:variant>
    </vt:vector>
  </HeadingPairs>
  <TitlesOfParts>
    <vt:vector size="1" baseType="lpstr">
      <vt:lpstr>2011-2012 ABET Self-Study Questionnaire for Computing</vt:lpstr>
    </vt:vector>
  </TitlesOfParts>
  <Company>Cal State L.A.</Company>
  <LinksUpToDate>false</LinksUpToDate>
  <CharactersWithSpaces>209108</CharactersWithSpaces>
  <SharedDoc>false</SharedDoc>
  <HLinks>
    <vt:vector size="498" baseType="variant">
      <vt:variant>
        <vt:i4>7733309</vt:i4>
      </vt:variant>
      <vt:variant>
        <vt:i4>294</vt:i4>
      </vt:variant>
      <vt:variant>
        <vt:i4>0</vt:i4>
      </vt:variant>
      <vt:variant>
        <vt:i4>5</vt:i4>
      </vt:variant>
      <vt:variant>
        <vt:lpwstr>http://www.calstatela.edu/its/desktop/oal/</vt:lpwstr>
      </vt:variant>
      <vt:variant>
        <vt:lpwstr/>
      </vt:variant>
      <vt:variant>
        <vt:i4>7733309</vt:i4>
      </vt:variant>
      <vt:variant>
        <vt:i4>291</vt:i4>
      </vt:variant>
      <vt:variant>
        <vt:i4>0</vt:i4>
      </vt:variant>
      <vt:variant>
        <vt:i4>5</vt:i4>
      </vt:variant>
      <vt:variant>
        <vt:lpwstr>http://www.calstatela.edu/its/desktop/oal/</vt:lpwstr>
      </vt:variant>
      <vt:variant>
        <vt:lpwstr/>
      </vt:variant>
      <vt:variant>
        <vt:i4>8257598</vt:i4>
      </vt:variant>
      <vt:variant>
        <vt:i4>288</vt:i4>
      </vt:variant>
      <vt:variant>
        <vt:i4>0</vt:i4>
      </vt:variant>
      <vt:variant>
        <vt:i4>5</vt:i4>
      </vt:variant>
      <vt:variant>
        <vt:lpwstr>http://www.calstatela.edu/its/baseline/</vt:lpwstr>
      </vt:variant>
      <vt:variant>
        <vt:lpwstr/>
      </vt:variant>
      <vt:variant>
        <vt:i4>4194372</vt:i4>
      </vt:variant>
      <vt:variant>
        <vt:i4>285</vt:i4>
      </vt:variant>
      <vt:variant>
        <vt:i4>0</vt:i4>
      </vt:variant>
      <vt:variant>
        <vt:i4>5</vt:i4>
      </vt:variant>
      <vt:variant>
        <vt:lpwstr>http://csns.calstatela.edu/assessment/viewCourseJournals.html?level=undergraduate</vt:lpwstr>
      </vt:variant>
      <vt:variant>
        <vt:lpwstr/>
      </vt:variant>
      <vt:variant>
        <vt:i4>7471139</vt:i4>
      </vt:variant>
      <vt:variant>
        <vt:i4>282</vt:i4>
      </vt:variant>
      <vt:variant>
        <vt:i4>0</vt:i4>
      </vt:variant>
      <vt:variant>
        <vt:i4>5</vt:i4>
      </vt:variant>
      <vt:variant>
        <vt:lpwstr>http://csns.calstatela.edu/courses.html?level=undergraduate</vt:lpwstr>
      </vt:variant>
      <vt:variant>
        <vt:lpwstr/>
      </vt:variant>
      <vt:variant>
        <vt:i4>327765</vt:i4>
      </vt:variant>
      <vt:variant>
        <vt:i4>279</vt:i4>
      </vt:variant>
      <vt:variant>
        <vt:i4>0</vt:i4>
      </vt:variant>
      <vt:variant>
        <vt:i4>5</vt:i4>
      </vt:variant>
      <vt:variant>
        <vt:lpwstr>http://csns.calstatela.edu/wiki/content/assessment/documents/</vt:lpwstr>
      </vt:variant>
      <vt:variant>
        <vt:lpwstr/>
      </vt:variant>
      <vt:variant>
        <vt:i4>6291513</vt:i4>
      </vt:variant>
      <vt:variant>
        <vt:i4>276</vt:i4>
      </vt:variant>
      <vt:variant>
        <vt:i4>0</vt:i4>
      </vt:variant>
      <vt:variant>
        <vt:i4>5</vt:i4>
      </vt:variant>
      <vt:variant>
        <vt:lpwstr>http://csns.calstatela.edu/wiki/content/assessment/undergrad/Learning_Outcomes_Graphs/mft_gpa_correlation</vt:lpwstr>
      </vt:variant>
      <vt:variant>
        <vt:lpwstr/>
      </vt:variant>
      <vt:variant>
        <vt:i4>4653099</vt:i4>
      </vt:variant>
      <vt:variant>
        <vt:i4>273</vt:i4>
      </vt:variant>
      <vt:variant>
        <vt:i4>0</vt:i4>
      </vt:variant>
      <vt:variant>
        <vt:i4>5</vt:i4>
      </vt:variant>
      <vt:variant>
        <vt:lpwstr>http://csns.calstatela.edu/wiki/content/assessment/undergrad/Learning_Outcomes_Graphs/mft_median</vt:lpwstr>
      </vt:variant>
      <vt:variant>
        <vt:lpwstr/>
      </vt:variant>
      <vt:variant>
        <vt:i4>1769488</vt:i4>
      </vt:variant>
      <vt:variant>
        <vt:i4>270</vt:i4>
      </vt:variant>
      <vt:variant>
        <vt:i4>0</vt:i4>
      </vt:variant>
      <vt:variant>
        <vt:i4>5</vt:i4>
      </vt:variant>
      <vt:variant>
        <vt:lpwstr>http://csns.calstatela.edu/wiki/content/assessment/undergrad/SLO/</vt:lpwstr>
      </vt:variant>
      <vt:variant>
        <vt:lpwstr/>
      </vt:variant>
      <vt:variant>
        <vt:i4>4259910</vt:i4>
      </vt:variant>
      <vt:variant>
        <vt:i4>267</vt:i4>
      </vt:variant>
      <vt:variant>
        <vt:i4>0</vt:i4>
      </vt:variant>
      <vt:variant>
        <vt:i4>5</vt:i4>
      </vt:variant>
      <vt:variant>
        <vt:lpwstr>http://csns.calstatela.edu/wiki/content/assessment/undergrad/Learning_Outcomes_Graphs/slo10</vt:lpwstr>
      </vt:variant>
      <vt:variant>
        <vt:lpwstr/>
      </vt:variant>
      <vt:variant>
        <vt:i4>7209045</vt:i4>
      </vt:variant>
      <vt:variant>
        <vt:i4>264</vt:i4>
      </vt:variant>
      <vt:variant>
        <vt:i4>0</vt:i4>
      </vt:variant>
      <vt:variant>
        <vt:i4>5</vt:i4>
      </vt:variant>
      <vt:variant>
        <vt:lpwstr>http://csns.calstatela.edu/wiki/content/assessment/undergrad/Learning_Outcomes_Graphs/cs301_ethics</vt:lpwstr>
      </vt:variant>
      <vt:variant>
        <vt:lpwstr/>
      </vt:variant>
      <vt:variant>
        <vt:i4>7209047</vt:i4>
      </vt:variant>
      <vt:variant>
        <vt:i4>261</vt:i4>
      </vt:variant>
      <vt:variant>
        <vt:i4>0</vt:i4>
      </vt:variant>
      <vt:variant>
        <vt:i4>5</vt:i4>
      </vt:variant>
      <vt:variant>
        <vt:lpwstr>http://csns.calstatela.edu/wiki/content/assessment/undergrad/Learning_Outcomes_Graphs/cs101_ethics</vt:lpwstr>
      </vt:variant>
      <vt:variant>
        <vt:lpwstr/>
      </vt:variant>
      <vt:variant>
        <vt:i4>4784198</vt:i4>
      </vt:variant>
      <vt:variant>
        <vt:i4>258</vt:i4>
      </vt:variant>
      <vt:variant>
        <vt:i4>0</vt:i4>
      </vt:variant>
      <vt:variant>
        <vt:i4>5</vt:i4>
      </vt:variant>
      <vt:variant>
        <vt:lpwstr>http://csns.calstatela.edu/wiki/content/assessment/undergrad/Learning_Outcomes_Graphs/slo9</vt:lpwstr>
      </vt:variant>
      <vt:variant>
        <vt:lpwstr/>
      </vt:variant>
      <vt:variant>
        <vt:i4>196661</vt:i4>
      </vt:variant>
      <vt:variant>
        <vt:i4>255</vt:i4>
      </vt:variant>
      <vt:variant>
        <vt:i4>0</vt:i4>
      </vt:variant>
      <vt:variant>
        <vt:i4>5</vt:i4>
      </vt:variant>
      <vt:variant>
        <vt:lpwstr>http://csns.calstatela.edu/wiki/content/assessment/undergrad/Learning_Outcomes_Graphs/tech250_impact</vt:lpwstr>
      </vt:variant>
      <vt:variant>
        <vt:lpwstr/>
      </vt:variant>
      <vt:variant>
        <vt:i4>7864385</vt:i4>
      </vt:variant>
      <vt:variant>
        <vt:i4>252</vt:i4>
      </vt:variant>
      <vt:variant>
        <vt:i4>0</vt:i4>
      </vt:variant>
      <vt:variant>
        <vt:i4>5</vt:i4>
      </vt:variant>
      <vt:variant>
        <vt:lpwstr>http://csns.calstatela.edu/wiki/content/assessment/undergrad/Learning_Outcomes_Graphs/cs301_impact</vt:lpwstr>
      </vt:variant>
      <vt:variant>
        <vt:lpwstr/>
      </vt:variant>
      <vt:variant>
        <vt:i4>4718662</vt:i4>
      </vt:variant>
      <vt:variant>
        <vt:i4>249</vt:i4>
      </vt:variant>
      <vt:variant>
        <vt:i4>0</vt:i4>
      </vt:variant>
      <vt:variant>
        <vt:i4>5</vt:i4>
      </vt:variant>
      <vt:variant>
        <vt:lpwstr>http://csns.calstatela.edu/wiki/content/assessment/undergrad/Learning_Outcomes_Graphs/slo8</vt:lpwstr>
      </vt:variant>
      <vt:variant>
        <vt:lpwstr/>
      </vt:variant>
      <vt:variant>
        <vt:i4>7798853</vt:i4>
      </vt:variant>
      <vt:variant>
        <vt:i4>246</vt:i4>
      </vt:variant>
      <vt:variant>
        <vt:i4>0</vt:i4>
      </vt:variant>
      <vt:variant>
        <vt:i4>5</vt:i4>
      </vt:variant>
      <vt:variant>
        <vt:lpwstr>http://csns.calstatela.edu/wiki/content/assessment/undergrad/Learning_Outcomes_Graphs/tech250_life</vt:lpwstr>
      </vt:variant>
      <vt:variant>
        <vt:lpwstr/>
      </vt:variant>
      <vt:variant>
        <vt:i4>4653126</vt:i4>
      </vt:variant>
      <vt:variant>
        <vt:i4>243</vt:i4>
      </vt:variant>
      <vt:variant>
        <vt:i4>0</vt:i4>
      </vt:variant>
      <vt:variant>
        <vt:i4>5</vt:i4>
      </vt:variant>
      <vt:variant>
        <vt:lpwstr>http://csns.calstatela.edu/wiki/content/assessment/undergrad/Learning_Outcomes_Graphs/slo7</vt:lpwstr>
      </vt:variant>
      <vt:variant>
        <vt:lpwstr/>
      </vt:variant>
      <vt:variant>
        <vt:i4>6946902</vt:i4>
      </vt:variant>
      <vt:variant>
        <vt:i4>240</vt:i4>
      </vt:variant>
      <vt:variant>
        <vt:i4>0</vt:i4>
      </vt:variant>
      <vt:variant>
        <vt:i4>5</vt:i4>
      </vt:variant>
      <vt:variant>
        <vt:lpwstr>http://csns.calstatela.edu/wiki/content/assessment/undergrad/Learning_Outcomes_Graphs/cs491_written</vt:lpwstr>
      </vt:variant>
      <vt:variant>
        <vt:lpwstr/>
      </vt:variant>
      <vt:variant>
        <vt:i4>6291543</vt:i4>
      </vt:variant>
      <vt:variant>
        <vt:i4>237</vt:i4>
      </vt:variant>
      <vt:variant>
        <vt:i4>0</vt:i4>
      </vt:variant>
      <vt:variant>
        <vt:i4>5</vt:i4>
      </vt:variant>
      <vt:variant>
        <vt:lpwstr>http://csns.calstatela.edu/wiki/content/assessment/undergrad/Learning_Outcomes_Graphs/cs337_written</vt:lpwstr>
      </vt:variant>
      <vt:variant>
        <vt:lpwstr/>
      </vt:variant>
      <vt:variant>
        <vt:i4>1507378</vt:i4>
      </vt:variant>
      <vt:variant>
        <vt:i4>234</vt:i4>
      </vt:variant>
      <vt:variant>
        <vt:i4>0</vt:i4>
      </vt:variant>
      <vt:variant>
        <vt:i4>5</vt:i4>
      </vt:variant>
      <vt:variant>
        <vt:lpwstr>http://csns.calstatela.edu/wiki/content/assessment/undergrad/Learning_Outcomes_Graphs/cs491_oral</vt:lpwstr>
      </vt:variant>
      <vt:variant>
        <vt:lpwstr/>
      </vt:variant>
      <vt:variant>
        <vt:i4>1900595</vt:i4>
      </vt:variant>
      <vt:variant>
        <vt:i4>231</vt:i4>
      </vt:variant>
      <vt:variant>
        <vt:i4>0</vt:i4>
      </vt:variant>
      <vt:variant>
        <vt:i4>5</vt:i4>
      </vt:variant>
      <vt:variant>
        <vt:lpwstr>http://csns.calstatela.edu/wiki/content/assessment/undergrad/Learning_Outcomes_Graphs/cs337_oral</vt:lpwstr>
      </vt:variant>
      <vt:variant>
        <vt:lpwstr/>
      </vt:variant>
      <vt:variant>
        <vt:i4>4587590</vt:i4>
      </vt:variant>
      <vt:variant>
        <vt:i4>228</vt:i4>
      </vt:variant>
      <vt:variant>
        <vt:i4>0</vt:i4>
      </vt:variant>
      <vt:variant>
        <vt:i4>5</vt:i4>
      </vt:variant>
      <vt:variant>
        <vt:lpwstr>http://csns.calstatela.edu/wiki/content/assessment/undergrad/Learning_Outcomes_Graphs/slo6</vt:lpwstr>
      </vt:variant>
      <vt:variant>
        <vt:lpwstr/>
      </vt:variant>
      <vt:variant>
        <vt:i4>2490374</vt:i4>
      </vt:variant>
      <vt:variant>
        <vt:i4>225</vt:i4>
      </vt:variant>
      <vt:variant>
        <vt:i4>0</vt:i4>
      </vt:variant>
      <vt:variant>
        <vt:i4>5</vt:i4>
      </vt:variant>
      <vt:variant>
        <vt:lpwstr>http://csns.calstatela.edu/wiki/content/assessment/undergrad/Learning_Outcomes_Graphs/cs491b_dev</vt:lpwstr>
      </vt:variant>
      <vt:variant>
        <vt:lpwstr/>
      </vt:variant>
      <vt:variant>
        <vt:i4>6684766</vt:i4>
      </vt:variant>
      <vt:variant>
        <vt:i4>222</vt:i4>
      </vt:variant>
      <vt:variant>
        <vt:i4>0</vt:i4>
      </vt:variant>
      <vt:variant>
        <vt:i4>5</vt:i4>
      </vt:variant>
      <vt:variant>
        <vt:lpwstr>http://csns.calstatela.edu/wiki/content/assessment/undergrad/Learning_Outcomes_Graphs/cs437_dev</vt:lpwstr>
      </vt:variant>
      <vt:variant>
        <vt:lpwstr/>
      </vt:variant>
      <vt:variant>
        <vt:i4>4522054</vt:i4>
      </vt:variant>
      <vt:variant>
        <vt:i4>219</vt:i4>
      </vt:variant>
      <vt:variant>
        <vt:i4>0</vt:i4>
      </vt:variant>
      <vt:variant>
        <vt:i4>5</vt:i4>
      </vt:variant>
      <vt:variant>
        <vt:lpwstr>http://csns.calstatela.edu/wiki/content/assessment/undergrad/Learning_Outcomes_Graphs/slo5</vt:lpwstr>
      </vt:variant>
      <vt:variant>
        <vt:lpwstr/>
      </vt:variant>
      <vt:variant>
        <vt:i4>2490385</vt:i4>
      </vt:variant>
      <vt:variant>
        <vt:i4>216</vt:i4>
      </vt:variant>
      <vt:variant>
        <vt:i4>0</vt:i4>
      </vt:variant>
      <vt:variant>
        <vt:i4>5</vt:i4>
      </vt:variant>
      <vt:variant>
        <vt:lpwstr>http://csns.calstatela.edu/wiki/content/assessment/undergrad/Learning_Outcomes_Graphs/cs491a_pra</vt:lpwstr>
      </vt:variant>
      <vt:variant>
        <vt:lpwstr/>
      </vt:variant>
      <vt:variant>
        <vt:i4>7405645</vt:i4>
      </vt:variant>
      <vt:variant>
        <vt:i4>213</vt:i4>
      </vt:variant>
      <vt:variant>
        <vt:i4>0</vt:i4>
      </vt:variant>
      <vt:variant>
        <vt:i4>5</vt:i4>
      </vt:variant>
      <vt:variant>
        <vt:lpwstr>http://csns.calstatela.edu/wiki/content/assessment/undergrad/Learning_Outcomes_Graphs/cs337_pra</vt:lpwstr>
      </vt:variant>
      <vt:variant>
        <vt:lpwstr/>
      </vt:variant>
      <vt:variant>
        <vt:i4>4456518</vt:i4>
      </vt:variant>
      <vt:variant>
        <vt:i4>210</vt:i4>
      </vt:variant>
      <vt:variant>
        <vt:i4>0</vt:i4>
      </vt:variant>
      <vt:variant>
        <vt:i4>5</vt:i4>
      </vt:variant>
      <vt:variant>
        <vt:lpwstr>http://csns.calstatela.edu/wiki/content/assessment/undergrad/Learning_Outcomes_Graphs/slo4</vt:lpwstr>
      </vt:variant>
      <vt:variant>
        <vt:lpwstr/>
      </vt:variant>
      <vt:variant>
        <vt:i4>4980770</vt:i4>
      </vt:variant>
      <vt:variant>
        <vt:i4>207</vt:i4>
      </vt:variant>
      <vt:variant>
        <vt:i4>0</vt:i4>
      </vt:variant>
      <vt:variant>
        <vt:i4>5</vt:i4>
      </vt:variant>
      <vt:variant>
        <vt:lpwstr>http://csns.calstatela.edu/wiki/content/assessment/undergrad/Learning_Outcomes_Graphs/mft_ai3</vt:lpwstr>
      </vt:variant>
      <vt:variant>
        <vt:lpwstr/>
      </vt:variant>
      <vt:variant>
        <vt:i4>6291548</vt:i4>
      </vt:variant>
      <vt:variant>
        <vt:i4>204</vt:i4>
      </vt:variant>
      <vt:variant>
        <vt:i4>0</vt:i4>
      </vt:variant>
      <vt:variant>
        <vt:i4>5</vt:i4>
      </vt:variant>
      <vt:variant>
        <vt:lpwstr>http://csns.calstatela.edu/wiki/content/assessment/undergrad/Learning_Outcomes_Graphs/cs490_ai4</vt:lpwstr>
      </vt:variant>
      <vt:variant>
        <vt:lpwstr/>
      </vt:variant>
      <vt:variant>
        <vt:i4>4390982</vt:i4>
      </vt:variant>
      <vt:variant>
        <vt:i4>201</vt:i4>
      </vt:variant>
      <vt:variant>
        <vt:i4>0</vt:i4>
      </vt:variant>
      <vt:variant>
        <vt:i4>5</vt:i4>
      </vt:variant>
      <vt:variant>
        <vt:lpwstr>http://csns.calstatela.edu/wiki/content/assessment/undergrad/Learning_Outcomes_Graphs/slo3</vt:lpwstr>
      </vt:variant>
      <vt:variant>
        <vt:lpwstr/>
      </vt:variant>
      <vt:variant>
        <vt:i4>6291548</vt:i4>
      </vt:variant>
      <vt:variant>
        <vt:i4>198</vt:i4>
      </vt:variant>
      <vt:variant>
        <vt:i4>0</vt:i4>
      </vt:variant>
      <vt:variant>
        <vt:i4>5</vt:i4>
      </vt:variant>
      <vt:variant>
        <vt:lpwstr>http://csns.calstatela.edu/wiki/content/assessment/undergrad/Learning_Outcomes_Graphs/cs490_ai3</vt:lpwstr>
      </vt:variant>
      <vt:variant>
        <vt:lpwstr/>
      </vt:variant>
      <vt:variant>
        <vt:i4>4325446</vt:i4>
      </vt:variant>
      <vt:variant>
        <vt:i4>195</vt:i4>
      </vt:variant>
      <vt:variant>
        <vt:i4>0</vt:i4>
      </vt:variant>
      <vt:variant>
        <vt:i4>5</vt:i4>
      </vt:variant>
      <vt:variant>
        <vt:lpwstr>http://csns.calstatela.edu/wiki/content/assessment/undergrad/Learning_Outcomes_Graphs/slo2</vt:lpwstr>
      </vt:variant>
      <vt:variant>
        <vt:lpwstr/>
      </vt:variant>
      <vt:variant>
        <vt:i4>4980770</vt:i4>
      </vt:variant>
      <vt:variant>
        <vt:i4>192</vt:i4>
      </vt:variant>
      <vt:variant>
        <vt:i4>0</vt:i4>
      </vt:variant>
      <vt:variant>
        <vt:i4>5</vt:i4>
      </vt:variant>
      <vt:variant>
        <vt:lpwstr>http://csns.calstatela.edu/wiki/content/assessment/undergrad/Learning_Outcomes_Graphs/mft_ai1</vt:lpwstr>
      </vt:variant>
      <vt:variant>
        <vt:lpwstr/>
      </vt:variant>
      <vt:variant>
        <vt:i4>6291548</vt:i4>
      </vt:variant>
      <vt:variant>
        <vt:i4>189</vt:i4>
      </vt:variant>
      <vt:variant>
        <vt:i4>0</vt:i4>
      </vt:variant>
      <vt:variant>
        <vt:i4>5</vt:i4>
      </vt:variant>
      <vt:variant>
        <vt:lpwstr>http://csns.calstatela.edu/wiki/content/assessment/undergrad/Learning_Outcomes_Graphs/cs490_ai2</vt:lpwstr>
      </vt:variant>
      <vt:variant>
        <vt:lpwstr/>
      </vt:variant>
      <vt:variant>
        <vt:i4>4259910</vt:i4>
      </vt:variant>
      <vt:variant>
        <vt:i4>186</vt:i4>
      </vt:variant>
      <vt:variant>
        <vt:i4>0</vt:i4>
      </vt:variant>
      <vt:variant>
        <vt:i4>5</vt:i4>
      </vt:variant>
      <vt:variant>
        <vt:lpwstr>http://csns.calstatela.edu/wiki/content/assessment/undergrad/Learning_Outcomes_Graphs/slo1</vt:lpwstr>
      </vt:variant>
      <vt:variant>
        <vt:lpwstr/>
      </vt:variant>
      <vt:variant>
        <vt:i4>1572959</vt:i4>
      </vt:variant>
      <vt:variant>
        <vt:i4>183</vt:i4>
      </vt:variant>
      <vt:variant>
        <vt:i4>0</vt:i4>
      </vt:variant>
      <vt:variant>
        <vt:i4>5</vt:i4>
      </vt:variant>
      <vt:variant>
        <vt:lpwstr>http://csns.calstatela.edu/wiki/content/assessment/undergrad/Skill_Evaluations/Written_Communication/</vt:lpwstr>
      </vt:variant>
      <vt:variant>
        <vt:lpwstr/>
      </vt:variant>
      <vt:variant>
        <vt:i4>131101</vt:i4>
      </vt:variant>
      <vt:variant>
        <vt:i4>180</vt:i4>
      </vt:variant>
      <vt:variant>
        <vt:i4>0</vt:i4>
      </vt:variant>
      <vt:variant>
        <vt:i4>5</vt:i4>
      </vt:variant>
      <vt:variant>
        <vt:lpwstr>http://csns.calstatela.edu/wiki/content/assessment/undergrad/Skill_Evaluations/Oral_Communication/</vt:lpwstr>
      </vt:variant>
      <vt:variant>
        <vt:lpwstr/>
      </vt:variant>
      <vt:variant>
        <vt:i4>5374032</vt:i4>
      </vt:variant>
      <vt:variant>
        <vt:i4>177</vt:i4>
      </vt:variant>
      <vt:variant>
        <vt:i4>0</vt:i4>
      </vt:variant>
      <vt:variant>
        <vt:i4>5</vt:i4>
      </vt:variant>
      <vt:variant>
        <vt:lpwstr>http://csns.calstatela.edu/wiki/content/assessment/undergrad/Skill_Evaluations/Problem_and_Requirement_Analysis/</vt:lpwstr>
      </vt:variant>
      <vt:variant>
        <vt:lpwstr/>
      </vt:variant>
      <vt:variant>
        <vt:i4>7798811</vt:i4>
      </vt:variant>
      <vt:variant>
        <vt:i4>174</vt:i4>
      </vt:variant>
      <vt:variant>
        <vt:i4>0</vt:i4>
      </vt:variant>
      <vt:variant>
        <vt:i4>5</vt:i4>
      </vt:variant>
      <vt:variant>
        <vt:lpwstr>http://csns.calstatela.edu/wiki/content/assessment/undergrad/Skill_Evaluations/Development/</vt:lpwstr>
      </vt:variant>
      <vt:variant>
        <vt:lpwstr/>
      </vt:variant>
      <vt:variant>
        <vt:i4>2490490</vt:i4>
      </vt:variant>
      <vt:variant>
        <vt:i4>171</vt:i4>
      </vt:variant>
      <vt:variant>
        <vt:i4>0</vt:i4>
      </vt:variant>
      <vt:variant>
        <vt:i4>5</vt:i4>
      </vt:variant>
      <vt:variant>
        <vt:lpwstr>http://csns.calstatela.edu/wiki/content/assessment/undergrad/Skill_Evaluations/Team_Work/</vt:lpwstr>
      </vt:variant>
      <vt:variant>
        <vt:lpwstr/>
      </vt:variant>
      <vt:variant>
        <vt:i4>3473528</vt:i4>
      </vt:variant>
      <vt:variant>
        <vt:i4>168</vt:i4>
      </vt:variant>
      <vt:variant>
        <vt:i4>0</vt:i4>
      </vt:variant>
      <vt:variant>
        <vt:i4>5</vt:i4>
      </vt:variant>
      <vt:variant>
        <vt:lpwstr>http://www.ets.org/</vt:lpwstr>
      </vt:variant>
      <vt:variant>
        <vt:lpwstr/>
      </vt:variant>
      <vt:variant>
        <vt:i4>3014692</vt:i4>
      </vt:variant>
      <vt:variant>
        <vt:i4>165</vt:i4>
      </vt:variant>
      <vt:variant>
        <vt:i4>0</vt:i4>
      </vt:variant>
      <vt:variant>
        <vt:i4>5</vt:i4>
      </vt:variant>
      <vt:variant>
        <vt:lpwstr>http://www.wascsenior.org/</vt:lpwstr>
      </vt:variant>
      <vt:variant>
        <vt:lpwstr/>
      </vt:variant>
      <vt:variant>
        <vt:i4>3473528</vt:i4>
      </vt:variant>
      <vt:variant>
        <vt:i4>162</vt:i4>
      </vt:variant>
      <vt:variant>
        <vt:i4>0</vt:i4>
      </vt:variant>
      <vt:variant>
        <vt:i4>5</vt:i4>
      </vt:variant>
      <vt:variant>
        <vt:lpwstr>http://www.ets.org/</vt:lpwstr>
      </vt:variant>
      <vt:variant>
        <vt:lpwstr/>
      </vt:variant>
      <vt:variant>
        <vt:i4>7471217</vt:i4>
      </vt:variant>
      <vt:variant>
        <vt:i4>159</vt:i4>
      </vt:variant>
      <vt:variant>
        <vt:i4>0</vt:i4>
      </vt:variant>
      <vt:variant>
        <vt:i4>5</vt:i4>
      </vt:variant>
      <vt:variant>
        <vt:lpwstr>http://csns.calstatela.edu/wiki/content/assessment/</vt:lpwstr>
      </vt:variant>
      <vt:variant>
        <vt:lpwstr/>
      </vt:variant>
      <vt:variant>
        <vt:i4>3145830</vt:i4>
      </vt:variant>
      <vt:variant>
        <vt:i4>156</vt:i4>
      </vt:variant>
      <vt:variant>
        <vt:i4>0</vt:i4>
      </vt:variant>
      <vt:variant>
        <vt:i4>5</vt:i4>
      </vt:variant>
      <vt:variant>
        <vt:lpwstr>https://www.taskstream.com/</vt:lpwstr>
      </vt:variant>
      <vt:variant>
        <vt:lpwstr/>
      </vt:variant>
      <vt:variant>
        <vt:i4>2818096</vt:i4>
      </vt:variant>
      <vt:variant>
        <vt:i4>153</vt:i4>
      </vt:variant>
      <vt:variant>
        <vt:i4>0</vt:i4>
      </vt:variant>
      <vt:variant>
        <vt:i4>5</vt:i4>
      </vt:variant>
      <vt:variant>
        <vt:lpwstr>http://www.moodle.com/</vt:lpwstr>
      </vt:variant>
      <vt:variant>
        <vt:lpwstr/>
      </vt:variant>
      <vt:variant>
        <vt:i4>3145782</vt:i4>
      </vt:variant>
      <vt:variant>
        <vt:i4>150</vt:i4>
      </vt:variant>
      <vt:variant>
        <vt:i4>0</vt:i4>
      </vt:variant>
      <vt:variant>
        <vt:i4>5</vt:i4>
      </vt:variant>
      <vt:variant>
        <vt:lpwstr>http://www.blackboard.com/</vt:lpwstr>
      </vt:variant>
      <vt:variant>
        <vt:lpwstr/>
      </vt:variant>
      <vt:variant>
        <vt:i4>589950</vt:i4>
      </vt:variant>
      <vt:variant>
        <vt:i4>147</vt:i4>
      </vt:variant>
      <vt:variant>
        <vt:i4>0</vt:i4>
      </vt:variant>
      <vt:variant>
        <vt:i4>5</vt:i4>
      </vt:variant>
      <vt:variant>
        <vt:lpwstr>http://csns.calstatela.edu/wiki/content/assessment/retreat_presentations/</vt:lpwstr>
      </vt:variant>
      <vt:variant>
        <vt:lpwstr/>
      </vt:variant>
      <vt:variant>
        <vt:i4>7929919</vt:i4>
      </vt:variant>
      <vt:variant>
        <vt:i4>144</vt:i4>
      </vt:variant>
      <vt:variant>
        <vt:i4>0</vt:i4>
      </vt:variant>
      <vt:variant>
        <vt:i4>5</vt:i4>
      </vt:variant>
      <vt:variant>
        <vt:lpwstr>http://csns.calstatela.edu/wiki/content/assessment/iab/</vt:lpwstr>
      </vt:variant>
      <vt:variant>
        <vt:lpwstr/>
      </vt:variant>
      <vt:variant>
        <vt:i4>4325449</vt:i4>
      </vt:variant>
      <vt:variant>
        <vt:i4>141</vt:i4>
      </vt:variant>
      <vt:variant>
        <vt:i4>0</vt:i4>
      </vt:variant>
      <vt:variant>
        <vt:i4>5</vt:i4>
      </vt:variant>
      <vt:variant>
        <vt:lpwstr>http://www.calstatela.edu/academic/ecst/cs/objectives.php</vt:lpwstr>
      </vt:variant>
      <vt:variant>
        <vt:lpwstr/>
      </vt:variant>
      <vt:variant>
        <vt:i4>6815804</vt:i4>
      </vt:variant>
      <vt:variant>
        <vt:i4>138</vt:i4>
      </vt:variant>
      <vt:variant>
        <vt:i4>0</vt:i4>
      </vt:variant>
      <vt:variant>
        <vt:i4>5</vt:i4>
      </vt:variant>
      <vt:variant>
        <vt:lpwstr>http://ecatalog.calstatela.edu/</vt:lpwstr>
      </vt:variant>
      <vt:variant>
        <vt:lpwstr/>
      </vt:variant>
      <vt:variant>
        <vt:i4>3735606</vt:i4>
      </vt:variant>
      <vt:variant>
        <vt:i4>135</vt:i4>
      </vt:variant>
      <vt:variant>
        <vt:i4>0</vt:i4>
      </vt:variant>
      <vt:variant>
        <vt:i4>5</vt:i4>
      </vt:variant>
      <vt:variant>
        <vt:lpwstr>http://www.assist.org/</vt:lpwstr>
      </vt:variant>
      <vt:variant>
        <vt:lpwstr/>
      </vt:variant>
      <vt:variant>
        <vt:i4>3997818</vt:i4>
      </vt:variant>
      <vt:variant>
        <vt:i4>132</vt:i4>
      </vt:variant>
      <vt:variant>
        <vt:i4>0</vt:i4>
      </vt:variant>
      <vt:variant>
        <vt:i4>5</vt:i4>
      </vt:variant>
      <vt:variant>
        <vt:lpwstr>https://get.calstatela.edu/</vt:lpwstr>
      </vt:variant>
      <vt:variant>
        <vt:lpwstr/>
      </vt:variant>
      <vt:variant>
        <vt:i4>6815804</vt:i4>
      </vt:variant>
      <vt:variant>
        <vt:i4>129</vt:i4>
      </vt:variant>
      <vt:variant>
        <vt:i4>0</vt:i4>
      </vt:variant>
      <vt:variant>
        <vt:i4>5</vt:i4>
      </vt:variant>
      <vt:variant>
        <vt:lpwstr>http://ecatalog.calstatela.edu/</vt:lpwstr>
      </vt:variant>
      <vt:variant>
        <vt:lpwstr/>
      </vt:variant>
      <vt:variant>
        <vt:i4>3997818</vt:i4>
      </vt:variant>
      <vt:variant>
        <vt:i4>126</vt:i4>
      </vt:variant>
      <vt:variant>
        <vt:i4>0</vt:i4>
      </vt:variant>
      <vt:variant>
        <vt:i4>5</vt:i4>
      </vt:variant>
      <vt:variant>
        <vt:lpwstr>https://get.calstatela.edu/</vt:lpwstr>
      </vt:variant>
      <vt:variant>
        <vt:lpwstr/>
      </vt:variant>
      <vt:variant>
        <vt:i4>5111813</vt:i4>
      </vt:variant>
      <vt:variant>
        <vt:i4>123</vt:i4>
      </vt:variant>
      <vt:variant>
        <vt:i4>0</vt:i4>
      </vt:variant>
      <vt:variant>
        <vt:i4>5</vt:i4>
      </vt:variant>
      <vt:variant>
        <vt:lpwstr>http://www.csumentor.edu/</vt:lpwstr>
      </vt:variant>
      <vt:variant>
        <vt:lpwstr/>
      </vt:variant>
      <vt:variant>
        <vt:i4>5701634</vt:i4>
      </vt:variant>
      <vt:variant>
        <vt:i4>120</vt:i4>
      </vt:variant>
      <vt:variant>
        <vt:i4>0</vt:i4>
      </vt:variant>
      <vt:variant>
        <vt:i4>5</vt:i4>
      </vt:variant>
      <vt:variant>
        <vt:lpwstr>http://csns.calstatela.edu/projects.html</vt:lpwstr>
      </vt:variant>
      <vt:variant>
        <vt:lpwstr/>
      </vt:variant>
      <vt:variant>
        <vt:i4>2949175</vt:i4>
      </vt:variant>
      <vt:variant>
        <vt:i4>117</vt:i4>
      </vt:variant>
      <vt:variant>
        <vt:i4>0</vt:i4>
      </vt:variant>
      <vt:variant>
        <vt:i4>5</vt:i4>
      </vt:variant>
      <vt:variant>
        <vt:lpwstr>http://www.calstatela.edu/</vt:lpwstr>
      </vt:variant>
      <vt:variant>
        <vt:lpwstr/>
      </vt:variant>
      <vt:variant>
        <vt:i4>1900547</vt:i4>
      </vt:variant>
      <vt:variant>
        <vt:i4>114</vt:i4>
      </vt:variant>
      <vt:variant>
        <vt:i4>0</vt:i4>
      </vt:variant>
      <vt:variant>
        <vt:i4>5</vt:i4>
      </vt:variant>
      <vt:variant>
        <vt:lpwstr>http://www.calstatela.edu/academic/ecst/</vt:lpwstr>
      </vt:variant>
      <vt:variant>
        <vt:lpwstr/>
      </vt:variant>
      <vt:variant>
        <vt:i4>7471217</vt:i4>
      </vt:variant>
      <vt:variant>
        <vt:i4>111</vt:i4>
      </vt:variant>
      <vt:variant>
        <vt:i4>0</vt:i4>
      </vt:variant>
      <vt:variant>
        <vt:i4>5</vt:i4>
      </vt:variant>
      <vt:variant>
        <vt:lpwstr>http://csns.calstatela.edu/wiki/content/assessment/</vt:lpwstr>
      </vt:variant>
      <vt:variant>
        <vt:lpwstr/>
      </vt:variant>
      <vt:variant>
        <vt:i4>65619</vt:i4>
      </vt:variant>
      <vt:variant>
        <vt:i4>108</vt:i4>
      </vt:variant>
      <vt:variant>
        <vt:i4>0</vt:i4>
      </vt:variant>
      <vt:variant>
        <vt:i4>5</vt:i4>
      </vt:variant>
      <vt:variant>
        <vt:lpwstr>http://cs.calstatela.edu/</vt:lpwstr>
      </vt:variant>
      <vt:variant>
        <vt:lpwstr/>
      </vt:variant>
      <vt:variant>
        <vt:i4>3211350</vt:i4>
      </vt:variant>
      <vt:variant>
        <vt:i4>105</vt:i4>
      </vt:variant>
      <vt:variant>
        <vt:i4>0</vt:i4>
      </vt:variant>
      <vt:variant>
        <vt:i4>5</vt:i4>
      </vt:variant>
      <vt:variant>
        <vt:lpwstr>http://www.calstatela.edu/academic/ecst/faculty_and_staff/kmooyou@exchange.calstatela.edu</vt:lpwstr>
      </vt:variant>
      <vt:variant>
        <vt:lpwstr/>
      </vt:variant>
      <vt:variant>
        <vt:i4>4587625</vt:i4>
      </vt:variant>
      <vt:variant>
        <vt:i4>102</vt:i4>
      </vt:variant>
      <vt:variant>
        <vt:i4>0</vt:i4>
      </vt:variant>
      <vt:variant>
        <vt:i4>5</vt:i4>
      </vt:variant>
      <vt:variant>
        <vt:lpwstr>mailto:dmauriz@calstatela.edu</vt:lpwstr>
      </vt:variant>
      <vt:variant>
        <vt:lpwstr/>
      </vt:variant>
      <vt:variant>
        <vt:i4>4194415</vt:i4>
      </vt:variant>
      <vt:variant>
        <vt:i4>99</vt:i4>
      </vt:variant>
      <vt:variant>
        <vt:i4>0</vt:i4>
      </vt:variant>
      <vt:variant>
        <vt:i4>5</vt:i4>
      </vt:variant>
      <vt:variant>
        <vt:lpwstr>mailto:rabbott@calstatela.edu</vt:lpwstr>
      </vt:variant>
      <vt:variant>
        <vt:lpwstr/>
      </vt:variant>
      <vt:variant>
        <vt:i4>5439614</vt:i4>
      </vt:variant>
      <vt:variant>
        <vt:i4>96</vt:i4>
      </vt:variant>
      <vt:variant>
        <vt:i4>0</vt:i4>
      </vt:variant>
      <vt:variant>
        <vt:i4>5</vt:i4>
      </vt:variant>
      <vt:variant>
        <vt:lpwstr>mailto:csun@calstatela.edu</vt:lpwstr>
      </vt:variant>
      <vt:variant>
        <vt:lpwstr/>
      </vt:variant>
      <vt:variant>
        <vt:i4>4980841</vt:i4>
      </vt:variant>
      <vt:variant>
        <vt:i4>93</vt:i4>
      </vt:variant>
      <vt:variant>
        <vt:i4>0</vt:i4>
      </vt:variant>
      <vt:variant>
        <vt:i4>5</vt:i4>
      </vt:variant>
      <vt:variant>
        <vt:lpwstr>mailto:rpamula@calstatela.edu</vt:lpwstr>
      </vt:variant>
      <vt:variant>
        <vt:lpwstr/>
      </vt:variant>
      <vt:variant>
        <vt:i4>1638456</vt:i4>
      </vt:variant>
      <vt:variant>
        <vt:i4>86</vt:i4>
      </vt:variant>
      <vt:variant>
        <vt:i4>0</vt:i4>
      </vt:variant>
      <vt:variant>
        <vt:i4>5</vt:i4>
      </vt:variant>
      <vt:variant>
        <vt:lpwstr/>
      </vt:variant>
      <vt:variant>
        <vt:lpwstr>_Toc268159702</vt:lpwstr>
      </vt:variant>
      <vt:variant>
        <vt:i4>1048633</vt:i4>
      </vt:variant>
      <vt:variant>
        <vt:i4>80</vt:i4>
      </vt:variant>
      <vt:variant>
        <vt:i4>0</vt:i4>
      </vt:variant>
      <vt:variant>
        <vt:i4>5</vt:i4>
      </vt:variant>
      <vt:variant>
        <vt:lpwstr/>
      </vt:variant>
      <vt:variant>
        <vt:lpwstr>_Toc268159699</vt:lpwstr>
      </vt:variant>
      <vt:variant>
        <vt:i4>1048633</vt:i4>
      </vt:variant>
      <vt:variant>
        <vt:i4>74</vt:i4>
      </vt:variant>
      <vt:variant>
        <vt:i4>0</vt:i4>
      </vt:variant>
      <vt:variant>
        <vt:i4>5</vt:i4>
      </vt:variant>
      <vt:variant>
        <vt:lpwstr/>
      </vt:variant>
      <vt:variant>
        <vt:lpwstr>_Toc268159698</vt:lpwstr>
      </vt:variant>
      <vt:variant>
        <vt:i4>1048633</vt:i4>
      </vt:variant>
      <vt:variant>
        <vt:i4>68</vt:i4>
      </vt:variant>
      <vt:variant>
        <vt:i4>0</vt:i4>
      </vt:variant>
      <vt:variant>
        <vt:i4>5</vt:i4>
      </vt:variant>
      <vt:variant>
        <vt:lpwstr/>
      </vt:variant>
      <vt:variant>
        <vt:lpwstr>_Toc268159697</vt:lpwstr>
      </vt:variant>
      <vt:variant>
        <vt:i4>1048633</vt:i4>
      </vt:variant>
      <vt:variant>
        <vt:i4>62</vt:i4>
      </vt:variant>
      <vt:variant>
        <vt:i4>0</vt:i4>
      </vt:variant>
      <vt:variant>
        <vt:i4>5</vt:i4>
      </vt:variant>
      <vt:variant>
        <vt:lpwstr/>
      </vt:variant>
      <vt:variant>
        <vt:lpwstr>_Toc268159696</vt:lpwstr>
      </vt:variant>
      <vt:variant>
        <vt:i4>1048633</vt:i4>
      </vt:variant>
      <vt:variant>
        <vt:i4>56</vt:i4>
      </vt:variant>
      <vt:variant>
        <vt:i4>0</vt:i4>
      </vt:variant>
      <vt:variant>
        <vt:i4>5</vt:i4>
      </vt:variant>
      <vt:variant>
        <vt:lpwstr/>
      </vt:variant>
      <vt:variant>
        <vt:lpwstr>_Toc268159695</vt:lpwstr>
      </vt:variant>
      <vt:variant>
        <vt:i4>1048633</vt:i4>
      </vt:variant>
      <vt:variant>
        <vt:i4>50</vt:i4>
      </vt:variant>
      <vt:variant>
        <vt:i4>0</vt:i4>
      </vt:variant>
      <vt:variant>
        <vt:i4>5</vt:i4>
      </vt:variant>
      <vt:variant>
        <vt:lpwstr/>
      </vt:variant>
      <vt:variant>
        <vt:lpwstr>_Toc268159691</vt:lpwstr>
      </vt:variant>
      <vt:variant>
        <vt:i4>1048633</vt:i4>
      </vt:variant>
      <vt:variant>
        <vt:i4>44</vt:i4>
      </vt:variant>
      <vt:variant>
        <vt:i4>0</vt:i4>
      </vt:variant>
      <vt:variant>
        <vt:i4>5</vt:i4>
      </vt:variant>
      <vt:variant>
        <vt:lpwstr/>
      </vt:variant>
      <vt:variant>
        <vt:lpwstr>_Toc268159690</vt:lpwstr>
      </vt:variant>
      <vt:variant>
        <vt:i4>1114169</vt:i4>
      </vt:variant>
      <vt:variant>
        <vt:i4>38</vt:i4>
      </vt:variant>
      <vt:variant>
        <vt:i4>0</vt:i4>
      </vt:variant>
      <vt:variant>
        <vt:i4>5</vt:i4>
      </vt:variant>
      <vt:variant>
        <vt:lpwstr/>
      </vt:variant>
      <vt:variant>
        <vt:lpwstr>_Toc268159686</vt:lpwstr>
      </vt:variant>
      <vt:variant>
        <vt:i4>1114169</vt:i4>
      </vt:variant>
      <vt:variant>
        <vt:i4>32</vt:i4>
      </vt:variant>
      <vt:variant>
        <vt:i4>0</vt:i4>
      </vt:variant>
      <vt:variant>
        <vt:i4>5</vt:i4>
      </vt:variant>
      <vt:variant>
        <vt:lpwstr/>
      </vt:variant>
      <vt:variant>
        <vt:lpwstr>_Toc268159683</vt:lpwstr>
      </vt:variant>
      <vt:variant>
        <vt:i4>1114169</vt:i4>
      </vt:variant>
      <vt:variant>
        <vt:i4>26</vt:i4>
      </vt:variant>
      <vt:variant>
        <vt:i4>0</vt:i4>
      </vt:variant>
      <vt:variant>
        <vt:i4>5</vt:i4>
      </vt:variant>
      <vt:variant>
        <vt:lpwstr/>
      </vt:variant>
      <vt:variant>
        <vt:lpwstr>_Toc268159682</vt:lpwstr>
      </vt:variant>
      <vt:variant>
        <vt:i4>1114169</vt:i4>
      </vt:variant>
      <vt:variant>
        <vt:i4>20</vt:i4>
      </vt:variant>
      <vt:variant>
        <vt:i4>0</vt:i4>
      </vt:variant>
      <vt:variant>
        <vt:i4>5</vt:i4>
      </vt:variant>
      <vt:variant>
        <vt:lpwstr/>
      </vt:variant>
      <vt:variant>
        <vt:lpwstr>_Toc268159681</vt:lpwstr>
      </vt:variant>
      <vt:variant>
        <vt:i4>1114169</vt:i4>
      </vt:variant>
      <vt:variant>
        <vt:i4>14</vt:i4>
      </vt:variant>
      <vt:variant>
        <vt:i4>0</vt:i4>
      </vt:variant>
      <vt:variant>
        <vt:i4>5</vt:i4>
      </vt:variant>
      <vt:variant>
        <vt:lpwstr/>
      </vt:variant>
      <vt:variant>
        <vt:lpwstr>_Toc268159680</vt:lpwstr>
      </vt:variant>
      <vt:variant>
        <vt:i4>1966137</vt:i4>
      </vt:variant>
      <vt:variant>
        <vt:i4>8</vt:i4>
      </vt:variant>
      <vt:variant>
        <vt:i4>0</vt:i4>
      </vt:variant>
      <vt:variant>
        <vt:i4>5</vt:i4>
      </vt:variant>
      <vt:variant>
        <vt:lpwstr/>
      </vt:variant>
      <vt:variant>
        <vt:lpwstr>_Toc268159679</vt:lpwstr>
      </vt:variant>
      <vt:variant>
        <vt:i4>1966137</vt:i4>
      </vt:variant>
      <vt:variant>
        <vt:i4>2</vt:i4>
      </vt:variant>
      <vt:variant>
        <vt:i4>0</vt:i4>
      </vt:variant>
      <vt:variant>
        <vt:i4>5</vt:i4>
      </vt:variant>
      <vt:variant>
        <vt:lpwstr/>
      </vt:variant>
      <vt:variant>
        <vt:lpwstr>_Toc268159678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Computing</dc:title>
  <dc:subject/>
  <dc:creator>ABET Accreditation Department</dc:creator>
  <cp:keywords>template</cp:keywords>
  <dc:description/>
  <cp:lastModifiedBy>Pamula, Raj</cp:lastModifiedBy>
  <cp:revision>7</cp:revision>
  <cp:lastPrinted>2017-09-07T18:57:00Z</cp:lastPrinted>
  <dcterms:created xsi:type="dcterms:W3CDTF">2017-09-22T20:29:00Z</dcterms:created>
  <dcterms:modified xsi:type="dcterms:W3CDTF">2017-10-06T22:52:00Z</dcterms:modified>
</cp:coreProperties>
</file>