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0.5176830291748" w:lineRule="auto"/>
        <w:ind w:left="9309.501953125" w:right="6.239013671875" w:hanging="9065.281982421875"/>
        <w:jc w:val="left"/>
        <w:rPr>
          <w:rFonts w:ascii="Times New Roman" w:cs="Times New Roman" w:eastAsia="Times New Roman" w:hAnsi="Times New Roman"/>
          <w:b w:val="0"/>
          <w:i w:val="0"/>
          <w:smallCaps w:val="0"/>
          <w:strike w:val="0"/>
          <w:color w:val="000000"/>
          <w:sz w:val="39.98999786376953"/>
          <w:szCs w:val="39.98999786376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3.98999786376953"/>
          <w:szCs w:val="63.98999786376953"/>
          <w:u w:val="none"/>
          <w:shd w:fill="auto" w:val="clear"/>
          <w:vertAlign w:val="baseline"/>
          <w:rtl w:val="0"/>
        </w:rPr>
        <w:t xml:space="preserve">Software Requirements Specification </w:t>
      </w:r>
      <w:r w:rsidDel="00000000" w:rsidR="00000000" w:rsidRPr="00000000">
        <w:rPr>
          <w:rFonts w:ascii="Times New Roman" w:cs="Times New Roman" w:eastAsia="Times New Roman" w:hAnsi="Times New Roman"/>
          <w:b w:val="0"/>
          <w:i w:val="0"/>
          <w:smallCaps w:val="0"/>
          <w:strike w:val="0"/>
          <w:color w:val="000000"/>
          <w:sz w:val="39.98999786376953"/>
          <w:szCs w:val="39.98999786376953"/>
          <w:u w:val="none"/>
          <w:shd w:fill="auto" w:val="clear"/>
          <w:vertAlign w:val="baseline"/>
          <w:rtl w:val="0"/>
        </w:rPr>
        <w:t xml:space="preserve">for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7177734375" w:line="246.03381156921387" w:lineRule="auto"/>
        <w:ind w:left="604.219970703125" w:right="0" w:firstLine="0"/>
        <w:jc w:val="right"/>
        <w:rPr>
          <w:rFonts w:ascii="Times New Roman" w:cs="Times New Roman" w:eastAsia="Times New Roman" w:hAnsi="Times New Roman"/>
          <w:b w:val="0"/>
          <w:i w:val="0"/>
          <w:smallCaps w:val="0"/>
          <w:strike w:val="0"/>
          <w:color w:val="000000"/>
          <w:sz w:val="63.98999786376953"/>
          <w:szCs w:val="63.98999786376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3.98999786376953"/>
          <w:szCs w:val="63.98999786376953"/>
          <w:u w:val="none"/>
          <w:shd w:fill="auto" w:val="clear"/>
          <w:vertAlign w:val="baseline"/>
          <w:rtl w:val="0"/>
        </w:rPr>
        <w:t xml:space="preserve">Artificial Intelligence and Data Science for Air Pollution Prediction and Visualization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1490478515625" w:line="240" w:lineRule="auto"/>
        <w:ind w:left="0" w:right="46.031494140625" w:firstLine="0"/>
        <w:jc w:val="right"/>
        <w:rPr>
          <w:rFonts w:ascii="Times New Roman" w:cs="Times New Roman" w:eastAsia="Times New Roman" w:hAnsi="Times New Roman"/>
          <w:b w:val="0"/>
          <w:i w:val="0"/>
          <w:smallCaps w:val="0"/>
          <w:strike w:val="0"/>
          <w:color w:val="000000"/>
          <w:sz w:val="63.98999786376953"/>
          <w:szCs w:val="63.9899978637695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3.98999786376953"/>
          <w:szCs w:val="63.98999786376953"/>
          <w:u w:val="none"/>
          <w:shd w:fill="auto" w:val="clear"/>
          <w:vertAlign w:val="baseline"/>
          <w:rtl w:val="0"/>
        </w:rPr>
        <w:t xml:space="preserve">(AIDSAPPV)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2366943359375" w:line="240" w:lineRule="auto"/>
        <w:ind w:left="0" w:right="68.64990234375" w:firstLine="0"/>
        <w:jc w:val="righ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Version </w:t>
      </w:r>
      <w:r w:rsidDel="00000000" w:rsidR="00000000" w:rsidRPr="00000000">
        <w:rPr>
          <w:rFonts w:ascii="Times New Roman" w:cs="Times New Roman" w:eastAsia="Times New Roman" w:hAnsi="Times New Roman"/>
          <w:b w:val="1"/>
          <w:sz w:val="27.989999771118164"/>
          <w:szCs w:val="27.989999771118164"/>
          <w:rtl w:val="0"/>
        </w:rPr>
        <w:t xml:space="preserve">2.0</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approved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35693359375" w:line="728.5404396057129" w:lineRule="auto"/>
        <w:ind w:left="7535.5474853515625" w:right="59.501953125" w:hanging="6696.8829345703125"/>
        <w:jc w:val="left"/>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Prepared by </w:t>
      </w:r>
      <w:r w:rsidDel="00000000" w:rsidR="00000000" w:rsidRPr="00000000">
        <w:rPr>
          <w:rFonts w:ascii="Times New Roman" w:cs="Times New Roman" w:eastAsia="Times New Roman" w:hAnsi="Times New Roman"/>
          <w:sz w:val="27.989999771118164"/>
          <w:szCs w:val="27.989999771118164"/>
          <w:rtl w:val="0"/>
        </w:rPr>
        <w:t xml:space="preserve">Emmanuel</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C</w:t>
      </w:r>
      <w:r w:rsidDel="00000000" w:rsidR="00000000" w:rsidRPr="00000000">
        <w:rPr>
          <w:rFonts w:ascii="Times New Roman" w:cs="Times New Roman" w:eastAsia="Times New Roman" w:hAnsi="Times New Roman"/>
          <w:sz w:val="27.989999771118164"/>
          <w:szCs w:val="27.989999771118164"/>
          <w:rtl w:val="0"/>
        </w:rPr>
        <w:t xml:space="preserve">ocom</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sz w:val="27.989999771118164"/>
          <w:szCs w:val="27.989999771118164"/>
          <w:rtl w:val="0"/>
        </w:rPr>
        <w:t xml:space="preserve">Alejandro Alatorre</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sz w:val="27.989999771118164"/>
          <w:szCs w:val="27.989999771118164"/>
          <w:rtl w:val="0"/>
        </w:rPr>
        <w:t xml:space="preserve">Hector Rucobo</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sz w:val="27.989999771118164"/>
          <w:szCs w:val="27.989999771118164"/>
          <w:rtl w:val="0"/>
        </w:rPr>
        <w:t xml:space="preserve">Aldo Ruiz Cruz</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w:t>
      </w:r>
      <w:r w:rsidDel="00000000" w:rsidR="00000000" w:rsidRPr="00000000">
        <w:rPr>
          <w:rFonts w:ascii="Times New Roman" w:cs="Times New Roman" w:eastAsia="Times New Roman" w:hAnsi="Times New Roman"/>
          <w:sz w:val="27.989999771118164"/>
          <w:szCs w:val="27.989999771118164"/>
          <w:rtl w:val="0"/>
        </w:rPr>
        <w:t xml:space="preserve">Vidal Zazueta</w:t>
      </w:r>
      <w:r w:rsidDel="00000000" w:rsidR="00000000" w:rsidRPr="00000000">
        <w:rPr>
          <w:rFonts w:ascii="Times New Roman" w:cs="Times New Roman" w:eastAsia="Times New Roman" w:hAnsi="Times New Roman"/>
          <w:b w:val="0"/>
          <w:i w:val="0"/>
          <w:smallCaps w:val="0"/>
          <w:strike w:val="0"/>
          <w:color w:val="000000"/>
          <w:sz w:val="27.989999771118164"/>
          <w:szCs w:val="27.989999771118164"/>
          <w:u w:val="none"/>
          <w:shd w:fill="auto" w:val="clear"/>
          <w:vertAlign w:val="baseline"/>
          <w:rtl w:val="0"/>
        </w:rPr>
        <w:t xml:space="preserve"> NASA and LA City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5968017578125" w:line="240" w:lineRule="auto"/>
        <w:ind w:left="0" w:right="126.483154296875" w:firstLine="0"/>
        <w:jc w:val="righ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sz w:val="27.989999771118164"/>
          <w:szCs w:val="27.989999771118164"/>
          <w:rtl w:val="0"/>
        </w:rPr>
        <w:t xml:space="preserve">December 10th</w:t>
      </w: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 202</w:t>
      </w:r>
      <w:r w:rsidDel="00000000" w:rsidR="00000000" w:rsidRPr="00000000">
        <w:rPr>
          <w:rFonts w:ascii="Times New Roman" w:cs="Times New Roman" w:eastAsia="Times New Roman" w:hAnsi="Times New Roman"/>
          <w:b w:val="1"/>
          <w:sz w:val="27.989999771118164"/>
          <w:szCs w:val="27.989999771118164"/>
          <w:rtl w:val="0"/>
        </w:rPr>
        <w:t xml:space="preserve">1</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27996826171875" w:right="0" w:firstLine="0"/>
        <w:jc w:val="left"/>
        <w:rPr>
          <w:rFonts w:ascii="Times New Roman" w:cs="Times New Roman" w:eastAsia="Times New Roman" w:hAnsi="Times New Roman"/>
          <w:b w:val="1"/>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Table of Contents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w:t>
      </w:r>
      <w:r w:rsidDel="00000000" w:rsidR="00000000" w:rsidRPr="00000000">
        <w:rPr>
          <w:rFonts w:ascii="Times New Roman" w:cs="Times New Roman" w:eastAsia="Times New Roman" w:hAnsi="Times New Roman"/>
          <w:sz w:val="24"/>
          <w:szCs w:val="24"/>
          <w:rtl w:val="0"/>
        </w:rPr>
        <w:t xml:space="preserve"> pg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Revision History................................................................................................................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7.200012207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pg 4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Purpose......................................................................................................................... pg 4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Intended Audience and Reading Suggestions.............................................................. pg 4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Product Scope............................................................................................................... pg 4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Definitions, Acronyms, and Abbreviations ................................................................. pg 5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References.................................................................................................................... pg 5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Overall Description......................................................................................................... pg 6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System Analysis…....................................................................................................... pg 6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Product Perspective...................................................................................................... pg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Product Functions......................................................................................................... pg 7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2.4. User Classes and Characteristics................................................................................... pg 7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 Operating Environment.................................................................................................. pg 8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Design and Implementation Constraints........................................................................ pg 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 User Documentation..................................................................................................... pg 8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Assumptions and Dependencies.................................................................................... pg 9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 Apportioning of Requirements...................................................................................... pg 9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840087890625" w:line="229.7691679000854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External Interface Requirements...................................................................................... pg 10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3.1. User Interfaces.............................................................................................................. pg 10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Hardware Interfaces....................................................................................................... pg 10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Software Interfaces........................................................................................................ pg 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Communications Interfaces........................................................................................... pg 11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Requirements Specification.............................................................................................. pg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Functional Requirements............................................................................................... pg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External Interface Requirements................................................................................... pg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Logical Database Requirements.................................................................................... pg 13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Design Constraints......................................................................................................... pg 13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Other Nonfunctional Requirements.................................................................................. pg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Performance Requirements............................................................................................ pg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Safety Requirements...................................................................................................... pg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Security Requirements................................................................................................... pg 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Software Quality Attributes........................................................................................... pg 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 Business Rules..............................................................................................................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pg 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1507568359375" w:line="230.05499839782715" w:lineRule="auto"/>
        <w:ind w:left="105" w:right="551.0485839843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Legal and Ethical Considerations.…............................................................................. pg 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Appendix A: Glossary......................................................................................................... pg 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Appendix B: To Be Determined List.................................................................................... pg 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Revision History </w:t>
      </w:r>
    </w:p>
    <w:tbl>
      <w:tblPr>
        <w:tblStyle w:val="Table1"/>
        <w:tblW w:w="97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1350"/>
        <w:gridCol w:w="5505"/>
        <w:gridCol w:w="885"/>
        <w:tblGridChange w:id="0">
          <w:tblGrid>
            <w:gridCol w:w="1965"/>
            <w:gridCol w:w="1350"/>
            <w:gridCol w:w="5505"/>
            <w:gridCol w:w="885"/>
          </w:tblGrid>
        </w:tblGridChange>
      </w:tblGrid>
      <w:tr>
        <w:trPr>
          <w:cantSplit w:val="0"/>
          <w:trHeight w:val="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3611450195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4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7384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Reason For Changes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Versio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319580078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n</w:t>
            </w:r>
          </w:p>
        </w:tc>
      </w:tr>
      <w:tr>
        <w:trPr>
          <w:cantSplit w:val="0"/>
          <w:trHeight w:val="1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before="148.37646484375" w:line="240" w:lineRule="auto"/>
              <w:jc w:val="center"/>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Emmanuel Cocom</w:t>
            </w:r>
          </w:p>
          <w:p w:rsidR="00000000" w:rsidDel="00000000" w:rsidP="00000000" w:rsidRDefault="00000000" w:rsidRPr="00000000" w14:paraId="00000039">
            <w:pPr>
              <w:widowControl w:val="0"/>
              <w:spacing w:before="148.37646484375" w:line="240" w:lineRule="auto"/>
              <w:jc w:val="center"/>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Alejandro Alatorre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11-24-2021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109.07989501953125" w:firstLine="0"/>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4"/>
                <w:szCs w:val="24"/>
                <w:rtl w:val="0"/>
              </w:rPr>
              <w:t xml:space="preserve">Revised sections 1, 2, 3, 4, 5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133.079833984375" w:firstLine="0"/>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2.0.0</w:t>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9736328125" w:firstLine="0"/>
        <w:jc w:val="righ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03671264648438" w:right="0" w:firstLine="0"/>
        <w:jc w:val="left"/>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tl w:val="0"/>
        </w:rPr>
        <w:t xml:space="preserve">1. Introduction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578369140625" w:line="240" w:lineRule="auto"/>
        <w:ind w:left="126.11663818359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1.1 Purpose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9.89999771118164" w:lineRule="auto"/>
        <w:ind w:left="107.40005493164062" w:right="500.0036621093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software requirements specification document is to explain the functions that the following applications will perform </w:t>
      </w:r>
      <w:r w:rsidDel="00000000" w:rsidR="00000000" w:rsidRPr="00000000">
        <w:rPr>
          <w:rFonts w:ascii="Times New Roman" w:cs="Times New Roman" w:eastAsia="Times New Roman" w:hAnsi="Times New Roman"/>
          <w:sz w:val="24"/>
          <w:szCs w:val="24"/>
          <w:rtl w:val="0"/>
        </w:rPr>
        <w:t xml:space="preserve">and 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cover all aspects of the intended software.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1953125" w:line="249.89999771118164" w:lineRule="auto"/>
        <w:ind w:left="1205.8799743652344" w:right="417.606201171875" w:hanging="889.595642089843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(Web App)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current version of this app is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 </w:t>
      </w:r>
      <w:r w:rsidDel="00000000" w:rsidR="00000000" w:rsidRPr="00000000">
        <w:rPr>
          <w:rFonts w:ascii="Times New Roman" w:cs="Times New Roman" w:eastAsia="Times New Roman" w:hAnsi="Times New Roman"/>
          <w:sz w:val="24"/>
          <w:szCs w:val="24"/>
          <w:rtl w:val="0"/>
        </w:rPr>
        <w:t xml:space="preserve">This is the first revision.There are no release numbers.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01953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(Android App) </w:t>
      </w:r>
      <w:r w:rsidDel="00000000" w:rsidR="00000000" w:rsidRPr="00000000">
        <w:rPr>
          <w:rFonts w:ascii="Times New Roman" w:cs="Times New Roman" w:eastAsia="Times New Roman" w:hAnsi="Times New Roman"/>
          <w:b w:val="1"/>
          <w:sz w:val="24"/>
          <w:szCs w:val="24"/>
          <w:rtl w:val="0"/>
        </w:rPr>
        <w:t xml:space="preserve">/ To be updated as Future Goal:</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546.4401245117188" w:right="417.606201171875" w:hanging="340.56015014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701904296875" w:line="240" w:lineRule="auto"/>
        <w:ind w:left="126.11663818359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1.2 Intended Audience and Reading Suggestions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7.628173828125" w:lineRule="auto"/>
        <w:ind w:left="105.24002075195312" w:right="487.926025390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intended audience of the software requirements specification document </w:t>
      </w:r>
      <w:r w:rsidDel="00000000" w:rsidR="00000000" w:rsidRPr="00000000">
        <w:rPr>
          <w:rFonts w:ascii="Times New Roman" w:cs="Times New Roman" w:eastAsia="Times New Roman" w:hAnsi="Times New Roman"/>
          <w:sz w:val="24"/>
          <w:szCs w:val="24"/>
          <w:rtl w:val="0"/>
        </w:rPr>
        <w:t xml:space="preserve">are the software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developers and government workers. </w:t>
      </w:r>
      <w:r w:rsidDel="00000000" w:rsidR="00000000" w:rsidRPr="00000000">
        <w:rPr>
          <w:rFonts w:ascii="Times New Roman" w:cs="Times New Roman" w:eastAsia="Times New Roman" w:hAnsi="Times New Roman"/>
          <w:sz w:val="24"/>
          <w:szCs w:val="24"/>
          <w:rtl w:val="0"/>
        </w:rPr>
        <w:t xml:space="preserve">Because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SRS document has many applications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Scope should b</w:t>
      </w:r>
      <w:r w:rsidDel="00000000" w:rsidR="00000000" w:rsidRPr="00000000">
        <w:rPr>
          <w:rFonts w:ascii="Times New Roman" w:cs="Times New Roman" w:eastAsia="Times New Roman" w:hAnsi="Times New Roman"/>
          <w:sz w:val="24"/>
          <w:szCs w:val="24"/>
          <w:rtl w:val="0"/>
        </w:rPr>
        <w:t xml:space="preserve">e looked at prior to continuing. Software Developers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pay close attention to Section 2.3, 1.5, and 2.8. </w:t>
      </w:r>
      <w:r w:rsidDel="00000000" w:rsidR="00000000" w:rsidRPr="00000000">
        <w:rPr>
          <w:rFonts w:ascii="Times New Roman" w:cs="Times New Roman" w:eastAsia="Times New Roman" w:hAnsi="Times New Roman"/>
          <w:sz w:val="24"/>
          <w:szCs w:val="24"/>
          <w:rtl w:val="0"/>
        </w:rPr>
        <w:t xml:space="preserve">2.3 provides details regarding the functions of each product is intended to have while 1.5 and 2.8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get a better understanding of the functions each product is intended to have as well as Section 1.5 and Section 2.8 </w:t>
      </w:r>
      <w:r w:rsidDel="00000000" w:rsidR="00000000" w:rsidRPr="00000000">
        <w:rPr>
          <w:rFonts w:ascii="Times New Roman" w:cs="Times New Roman" w:eastAsia="Times New Roman" w:hAnsi="Times New Roman"/>
          <w:sz w:val="24"/>
          <w:szCs w:val="24"/>
          <w:rtl w:val="0"/>
        </w:rPr>
        <w:t xml:space="preserve">is a list of references utilized during the development of the product and documentation.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7.628173828125" w:lineRule="auto"/>
        <w:ind w:left="0" w:right="487.92602539062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roject managers should </w:t>
      </w:r>
      <w:r w:rsidDel="00000000" w:rsidR="00000000" w:rsidRPr="00000000">
        <w:rPr>
          <w:rFonts w:ascii="Times New Roman" w:cs="Times New Roman" w:eastAsia="Times New Roman" w:hAnsi="Times New Roman"/>
          <w:sz w:val="24"/>
          <w:szCs w:val="24"/>
          <w:rtl w:val="0"/>
        </w:rPr>
        <w:t xml:space="preserve">look closely 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Section 2 </w:t>
      </w:r>
      <w:r w:rsidDel="00000000" w:rsidR="00000000" w:rsidRPr="00000000">
        <w:rPr>
          <w:rFonts w:ascii="Times New Roman" w:cs="Times New Roman" w:eastAsia="Times New Roman" w:hAnsi="Times New Roman"/>
          <w:sz w:val="24"/>
          <w:szCs w:val="24"/>
          <w:rtl w:val="0"/>
        </w:rPr>
        <w:t xml:space="preserve">to see design and implementation constraints,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Sections 4 - 6 </w:t>
      </w:r>
      <w:r w:rsidDel="00000000" w:rsidR="00000000" w:rsidRPr="00000000">
        <w:rPr>
          <w:rFonts w:ascii="Times New Roman" w:cs="Times New Roman" w:eastAsia="Times New Roman" w:hAnsi="Times New Roman"/>
          <w:sz w:val="24"/>
          <w:szCs w:val="24"/>
          <w:rtl w:val="0"/>
        </w:rPr>
        <w:t xml:space="preserve">for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requirements</w:t>
      </w:r>
      <w:r w:rsidDel="00000000" w:rsidR="00000000" w:rsidRPr="00000000">
        <w:rPr>
          <w:rFonts w:ascii="Times New Roman" w:cs="Times New Roman" w:eastAsia="Times New Roman" w:hAnsi="Times New Roman"/>
          <w:sz w:val="24"/>
          <w:szCs w:val="24"/>
          <w:rtl w:val="0"/>
        </w:rPr>
        <w:t xml:space="preserve"> regarding each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Legal conside</w:t>
      </w:r>
      <w:r w:rsidDel="00000000" w:rsidR="00000000" w:rsidRPr="00000000">
        <w:rPr>
          <w:rFonts w:ascii="Times New Roman" w:cs="Times New Roman" w:eastAsia="Times New Roman" w:hAnsi="Times New Roman"/>
          <w:sz w:val="24"/>
          <w:szCs w:val="24"/>
          <w:rtl w:val="0"/>
        </w:rPr>
        <w:t xml:space="preserve">rations can also be found here.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Testers should look closely 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3 </w:t>
      </w:r>
      <w:r w:rsidDel="00000000" w:rsidR="00000000" w:rsidRPr="00000000">
        <w:rPr>
          <w:rFonts w:ascii="Times New Roman" w:cs="Times New Roman" w:eastAsia="Times New Roman" w:hAnsi="Times New Roman"/>
          <w:sz w:val="24"/>
          <w:szCs w:val="24"/>
          <w:rtl w:val="0"/>
        </w:rPr>
        <w:t xml:space="preserve">to see all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interfaces users will be able to interact with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7.628173828125" w:lineRule="auto"/>
        <w:ind w:left="0" w:right="487.926025390625"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1.3 Product Scope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682983398437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w:t>
      </w:r>
      <w:r w:rsidDel="00000000" w:rsidR="00000000" w:rsidRPr="00000000">
        <w:rPr>
          <w:rFonts w:ascii="Times New Roman" w:cs="Times New Roman" w:eastAsia="Times New Roman" w:hAnsi="Times New Roman"/>
          <w:b w:val="1"/>
          <w:sz w:val="24"/>
          <w:szCs w:val="24"/>
          <w:rtl w:val="0"/>
        </w:rPr>
        <w:t xml:space="preserve">eb App PWWB</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9.89999771118164" w:lineRule="auto"/>
        <w:ind w:left="824.5199584960938" w:right="414.964599609375" w:firstLine="7.680053710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APLAC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 will consist of a dashboard that contains multiple maps that each house different data. The application will map the locations of common causes of air pollution surrounding Los Angeles county, the measured levels of air pollutants from </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8175163269043" w:lineRule="auto"/>
        <w:ind w:left="826.4399719238281" w:right="414.166259765625" w:firstLine="10.31997680664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several sensors in that area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offers several features such as a legend that showcases the symbols on the map and what they represent, the ability to toggle on and off certain datasets, as well as pop-up features that provide more information to the user. The goal of the application upon release is to inform users of potential health hazards around their area while also giving them general information about air pollution.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7.10205078125" w:line="240" w:lineRule="auto"/>
        <w:ind w:left="223.0030822753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(APPA)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46.329984664917" w:lineRule="auto"/>
        <w:ind w:left="826.4399719238281" w:right="411.1694335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will consist of a GUI interface that contains multiple maps/layers that are able to display air pollution data .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accurately map the locations of common causes of air pollution surrounding Los Angeles county, the measured levels of air pollutants from several sensors in that area, the current demographics of the people living in Los Angeles county, and the effects of prolonged exposure to air pollution.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also be able to display data based on a given location, as well as the user's GPS location. The goal of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release is to inform users of potential health hazards around their area while also giving them general information about air pollution.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64013671875" w:line="240" w:lineRule="auto"/>
        <w:ind w:left="126.11663818359375" w:right="0" w:firstLine="0"/>
        <w:jc w:val="left"/>
        <w:rPr>
          <w:rFonts w:ascii="Times New Roman" w:cs="Times New Roman" w:eastAsia="Times New Roman" w:hAnsi="Times New Roman"/>
          <w:b w:val="1"/>
          <w:sz w:val="31.994998931884766"/>
          <w:szCs w:val="31.994998931884766"/>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64013671875" w:line="240" w:lineRule="auto"/>
        <w:ind w:left="126.11663818359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1.4 Definitions, Acronyms, and Abbreviations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37.4049949645996" w:lineRule="auto"/>
        <w:ind w:left="106.43997192382812" w:right="1118.405761718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definitions, acronyms, and abbreviations used for the software requirements specification document.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152587890625" w:line="249.89999771118164" w:lineRule="auto"/>
        <w:ind w:left="827.1600341796875" w:right="1291.52587890625" w:hanging="341.2800598144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AIDSAPPV: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Artificial Intelligence and Data Science for Air Pollution and Data Visualization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48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APLAC: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 Pollution in Los Angeles County Data Visualization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48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Programming Interface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48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Air Pollution Personalized App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48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HTTPS: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HyperText Transfer Protocol Secure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48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SDK: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Development Kit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700927734375" w:line="240" w:lineRule="auto"/>
        <w:ind w:left="126.11663818359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1.5 References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2983398437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table contains the references that are most referred to for this application. </w:t>
      </w:r>
    </w:p>
    <w:tbl>
      <w:tblPr>
        <w:tblStyle w:val="Table2"/>
        <w:tblW w:w="936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095"/>
        <w:tblGridChange w:id="0">
          <w:tblGrid>
            <w:gridCol w:w="2265"/>
            <w:gridCol w:w="7095"/>
          </w:tblGrid>
        </w:tblGridChange>
      </w:tblGrid>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Android Studio SDK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7989501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to Android Studio SDK: (TBA)</w:t>
            </w:r>
          </w:p>
        </w:tc>
      </w:tr>
    </w:tbl>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2.532958984375" w:firstLine="0"/>
        <w:jc w:val="righ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bl>
      <w:tblPr>
        <w:tblStyle w:val="Table3"/>
        <w:tblW w:w="936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7095"/>
        <w:tblGridChange w:id="0">
          <w:tblGrid>
            <w:gridCol w:w="2265"/>
            <w:gridCol w:w="709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44012451171875" w:right="0" w:firstLine="0"/>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https://developer.android.com/studio/intro</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2001342773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ArcGIS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1986083984375" w:right="0" w:firstLine="0"/>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reference to ArcGIS services: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https://doc.arcgis.com/en/</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08004760742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Python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91986083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references to Python documentation: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06.44012451171875" w:right="0" w:firstLine="0"/>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https://www.python.org/doc/versions/</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75994873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scikit-learn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06.44012451171875" w:right="322.237548828125" w:firstLine="0.479736328125"/>
              <w:jc w:val="left"/>
              <w:rPr>
                <w:rFonts w:ascii="Times New Roman" w:cs="Times New Roman" w:eastAsia="Times New Roman" w:hAnsi="Times New Roman"/>
                <w:b w:val="0"/>
                <w:i w:val="0"/>
                <w:smallCaps w:val="0"/>
                <w:strike w:val="0"/>
                <w:color w:val="1155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references to tools and methods in the Python scikit-learn library: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https://scikit-learn.org/stable/</w:t>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5877685546875"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5877685546875"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5877685546875"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5877685546875" w:right="0"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5877685546875" w:right="0" w:firstLine="0"/>
        <w:jc w:val="left"/>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tl w:val="0"/>
        </w:rPr>
        <w:t xml:space="preserve">2. Overall Description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283203125" w:line="245.73500633239746" w:lineRule="auto"/>
        <w:ind w:left="106.199951171875" w:right="680.006103515625" w:firstLine="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overall product shall satisfy the System Analysis, Product Perspective, Product Functions, User Classes and Characteristics, and Operating Environment. This application shall provide Documentation, inform users of any Constraints, Assumptions, Dependencies, as well as any Requirements that may be delayed.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2352294921875" w:line="240" w:lineRule="auto"/>
        <w:ind w:left="112.678833007812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2.1 System Analysis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200439453125" w:line="248.11500549316406" w:lineRule="auto"/>
        <w:ind w:left="824.5199584960938" w:right="422.645263671875" w:firstLine="7.680053710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goal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sz w:val="24"/>
          <w:szCs w:val="24"/>
          <w:rtl w:val="0"/>
        </w:rPr>
        <w:t xml:space="preserve">APLAC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to provide users</w:t>
      </w:r>
      <w:r w:rsidDel="00000000" w:rsidR="00000000" w:rsidRPr="00000000">
        <w:rPr>
          <w:rFonts w:ascii="Times New Roman" w:cs="Times New Roman" w:eastAsia="Times New Roman" w:hAnsi="Times New Roman"/>
          <w:sz w:val="24"/>
          <w:szCs w:val="24"/>
          <w:rtl w:val="0"/>
        </w:rPr>
        <w:t xml:space="preserve">, particularly in Los Angeles County, with air quality information. This includes providing historic data, current sensor data and future air pollution readings. This will then be displayed through various visualizations such as text, maps, graphs, and gauges. Additionally, general information will be provided about air pollution and its lasting effects.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200439453125" w:line="248.11500549316406" w:lineRule="auto"/>
        <w:ind w:left="824.5199584960938" w:right="422.64526367187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Technical difficulties include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projecting current and forecast data on a map in real time.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can be done by using Arc</w:t>
      </w:r>
      <w:r w:rsidDel="00000000" w:rsidR="00000000" w:rsidRPr="00000000">
        <w:rPr>
          <w:rFonts w:ascii="Times New Roman" w:cs="Times New Roman" w:eastAsia="Times New Roman" w:hAnsi="Times New Roman"/>
          <w:sz w:val="24"/>
          <w:szCs w:val="24"/>
          <w:rtl w:val="0"/>
        </w:rPr>
        <w:t xml:space="preserve">Gis that allows you to create your custom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Feature Layer using data science and machine learning techniques.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8048095703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200439453125" w:line="247.40097999572754" w:lineRule="auto"/>
        <w:ind w:left="826.9200134277344" w:right="467.764892578125" w:firstLine="5.2799987792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5689697265625" w:line="240" w:lineRule="auto"/>
        <w:ind w:left="112.678833007812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2.2 Product Perspective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2983398437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01998901367188" w:line="240" w:lineRule="auto"/>
        <w:ind w:left="0" w:right="428.355712890625" w:firstLine="0"/>
        <w:jc w:val="righ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8175163269043" w:lineRule="auto"/>
        <w:ind w:left="824.5199584960938" w:right="395.2856445312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product is a visualization of air pollution data pertaining to the causes of air pollution, the measured levels of air pollutants, as well as the effects of air pollution. This product relies on the ArcGIS Online JavaScript API as well as multiple Feature Layers that are all present in ArcGIS’s Living Atlas. While there exists maps that contain data on air pollution and its effects, these maps are often separate from each other, do not offer an intuitive filtering system, and do not have a way to compare demographics to the measured levels of air pollution.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0205078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 App</w:t>
      </w:r>
      <w:r w:rsidDel="00000000" w:rsidR="00000000" w:rsidRPr="00000000">
        <w:rPr>
          <w:rFonts w:ascii="Times New Roman" w:cs="Times New Roman" w:eastAsia="Times New Roman" w:hAnsi="Times New Roman"/>
          <w:b w:val="1"/>
          <w:sz w:val="24"/>
          <w:szCs w:val="24"/>
          <w:rtl w:val="0"/>
        </w:rPr>
        <w:t xml:space="preserve"> / To be Updated as Future Goal:</w:t>
      </w:r>
    </w:p>
    <w:p w:rsidR="00000000" w:rsidDel="00000000" w:rsidP="00000000" w:rsidRDefault="00000000" w:rsidRPr="00000000" w14:paraId="0000008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84.91943359375" w:line="247.8175163269043" w:lineRule="auto"/>
        <w:ind w:left="1440" w:right="417.1252441406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47.8175163269043" w:lineRule="auto"/>
        <w:ind w:left="0" w:right="417.125244140625"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2.3 Product Functions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205.8799743652344" w:right="1259.286499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display real time air pollution sensor </w:t>
      </w:r>
      <w:r w:rsidDel="00000000" w:rsidR="00000000" w:rsidRPr="00000000">
        <w:rPr>
          <w:rFonts w:ascii="Times New Roman" w:cs="Times New Roman" w:eastAsia="Times New Roman" w:hAnsi="Times New Roman"/>
          <w:sz w:val="24"/>
          <w:szCs w:val="24"/>
          <w:rtl w:val="0"/>
        </w:rPr>
        <w:t xml:space="preserve">readings in Los Angeles County</w:t>
      </w:r>
      <w:r w:rsidDel="00000000" w:rsidR="00000000" w:rsidRPr="00000000">
        <w:rPr>
          <w:rtl w:val="0"/>
        </w:rPr>
      </w:r>
    </w:p>
    <w:p w:rsidR="00000000" w:rsidDel="00000000" w:rsidP="00000000" w:rsidRDefault="00000000" w:rsidRPr="00000000" w14:paraId="0000008D">
      <w:pPr>
        <w:widowControl w:val="0"/>
        <w:spacing w:before="19.9200439453125" w:line="249.89999771118164" w:lineRule="auto"/>
        <w:ind w:left="1205.8799743652344" w:right="1259.2864990234375"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application shall display air pollution sensor forecast readings in Los Angeles County</w:t>
      </w:r>
    </w:p>
    <w:p w:rsidR="00000000" w:rsidDel="00000000" w:rsidP="00000000" w:rsidRDefault="00000000" w:rsidRPr="00000000" w14:paraId="0000008E">
      <w:pPr>
        <w:widowControl w:val="0"/>
        <w:spacing w:before="19.9200439453125" w:line="249.89999771118164" w:lineRule="auto"/>
        <w:ind w:left="1205.8799743652344" w:right="1259.2864990234375"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application shall display historical data of different Air Pollutants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205.8799743652344" w:right="1259.28649902343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w:t>
      </w:r>
      <w:r w:rsidDel="00000000" w:rsidR="00000000" w:rsidRPr="00000000">
        <w:rPr>
          <w:rFonts w:ascii="Times New Roman" w:cs="Times New Roman" w:eastAsia="Times New Roman" w:hAnsi="Times New Roman"/>
          <w:sz w:val="24"/>
          <w:szCs w:val="24"/>
          <w:rtl w:val="0"/>
        </w:rPr>
        <w:t xml:space="preserve">allow users to search air quality and weather readings using zip codes, city names.</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9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0.0201416015625" w:line="249.89999771118164" w:lineRule="auto"/>
        <w:ind w:left="1440" w:right="827.0458984375"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701904296875" w:line="240" w:lineRule="auto"/>
        <w:ind w:left="112.678833007812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2.4 User Classes and Characteristics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2983398437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different classes and their characteristics for each application will be displayed here.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37.4049949645996" w:lineRule="auto"/>
        <w:ind w:left="1553.64013671875" w:right="927.926025390625" w:hanging="366.720123291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General Public: This user will be able to interact with features </w:t>
      </w:r>
      <w:r w:rsidDel="00000000" w:rsidR="00000000" w:rsidRPr="00000000">
        <w:rPr>
          <w:rFonts w:ascii="Times New Roman" w:cs="Times New Roman" w:eastAsia="Times New Roman" w:hAnsi="Times New Roman"/>
          <w:sz w:val="24"/>
          <w:szCs w:val="24"/>
          <w:rtl w:val="0"/>
        </w:rPr>
        <w:t xml:space="preserve">accessible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application but will be </w:t>
      </w:r>
      <w:r w:rsidDel="00000000" w:rsidR="00000000" w:rsidRPr="00000000">
        <w:rPr>
          <w:rFonts w:ascii="Times New Roman" w:cs="Times New Roman" w:eastAsia="Times New Roman" w:hAnsi="Times New Roman"/>
          <w:sz w:val="24"/>
          <w:szCs w:val="24"/>
          <w:rtl w:val="0"/>
        </w:rPr>
        <w:t xml:space="preserve">unable to make any modifications to such features. </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6148986816406" w:line="240" w:lineRule="auto"/>
        <w:ind w:left="0" w:right="429.89501953125" w:firstLine="0"/>
        <w:jc w:val="righ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547.39990234375" w:right="503.045654296875" w:hanging="358.3198547363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Developer: This user will be able to interact and modify all current features </w:t>
      </w:r>
      <w:r w:rsidDel="00000000" w:rsidR="00000000" w:rsidRPr="00000000">
        <w:rPr>
          <w:rFonts w:ascii="Times New Roman" w:cs="Times New Roman" w:eastAsia="Times New Roman" w:hAnsi="Times New Roman"/>
          <w:sz w:val="24"/>
          <w:szCs w:val="24"/>
          <w:rtl w:val="0"/>
        </w:rPr>
        <w:t xml:space="preserve">accessible in the application. </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9A">
      <w:pPr>
        <w:widowControl w:val="0"/>
        <w:numPr>
          <w:ilvl w:val="0"/>
          <w:numId w:val="1"/>
        </w:numPr>
        <w:spacing w:line="249.89999771118164" w:lineRule="auto"/>
        <w:ind w:left="1440" w:right="503.0456542968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193359375" w:line="240" w:lineRule="auto"/>
        <w:ind w:left="112.678833007812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2.5 Operating Environment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1943359375" w:line="249.89999771118164" w:lineRule="auto"/>
        <w:ind w:left="826.4399719238281" w:right="413.28491210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w:t>
      </w:r>
      <w:r w:rsidDel="00000000" w:rsidR="00000000" w:rsidRPr="00000000">
        <w:rPr>
          <w:rFonts w:ascii="Times New Roman" w:cs="Times New Roman" w:eastAsia="Times New Roman" w:hAnsi="Times New Roman"/>
          <w:sz w:val="24"/>
          <w:szCs w:val="24"/>
          <w:rtl w:val="0"/>
        </w:rPr>
        <w:t xml:space="preserve">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application </w:t>
      </w:r>
      <w:r w:rsidDel="00000000" w:rsidR="00000000" w:rsidRPr="00000000">
        <w:rPr>
          <w:rFonts w:ascii="Times New Roman" w:cs="Times New Roman" w:eastAsia="Times New Roman" w:hAnsi="Times New Roman"/>
          <w:sz w:val="24"/>
          <w:szCs w:val="24"/>
          <w:rtl w:val="0"/>
        </w:rPr>
        <w:t xml:space="preserve">must be able to connect to ArcGIS due to dependencies involving the features from the Maps. It also must be able to connect to canvasJs APIs.</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2014160156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9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84.9200439453125" w:line="249.89999771118164" w:lineRule="auto"/>
        <w:ind w:left="1440" w:right="594.7253417968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0701904296875" w:line="240" w:lineRule="auto"/>
        <w:ind w:left="112.678833007812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2.6 Design and Implementation Constraints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operations and tasks may affect the product’s timetable: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Learning the ArcGIS Online JavaScript A</w:t>
      </w:r>
      <w:r w:rsidDel="00000000" w:rsidR="00000000" w:rsidRPr="00000000">
        <w:rPr>
          <w:rFonts w:ascii="Times New Roman" w:cs="Times New Roman" w:eastAsia="Times New Roman" w:hAnsi="Times New Roman"/>
          <w:sz w:val="24"/>
          <w:szCs w:val="24"/>
          <w:rtl w:val="0"/>
        </w:rPr>
        <w:t xml:space="preserve">PI</w:t>
      </w:r>
    </w:p>
    <w:p w:rsidR="00000000" w:rsidDel="00000000" w:rsidP="00000000" w:rsidRDefault="00000000" w:rsidRPr="00000000" w14:paraId="000000A4">
      <w:pPr>
        <w:widowControl w:val="0"/>
        <w:spacing w:before="19.9200439453125" w:line="240" w:lineRule="auto"/>
        <w:ind w:left="1205.8799743652344"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Learning React</w:t>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Generating</w:t>
      </w:r>
      <w:r w:rsidDel="00000000" w:rsidR="00000000" w:rsidRPr="00000000">
        <w:rPr>
          <w:rFonts w:ascii="Times New Roman" w:cs="Times New Roman" w:eastAsia="Times New Roman" w:hAnsi="Times New Roman"/>
          <w:sz w:val="24"/>
          <w:szCs w:val="24"/>
          <w:rtl w:val="0"/>
        </w:rPr>
        <w:t xml:space="preserve"> real time tiff files to display current forecasts</w:t>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205.8799743652344" w:right="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TBA</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0"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2.7 User Documentation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682983398437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user documentation for the applications mentioned in the SRS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ArcGIS Tutorials: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React</w:t>
      </w:r>
      <w:r w:rsidDel="00000000" w:rsidR="00000000" w:rsidRPr="00000000">
        <w:rPr>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https://reactjs.org/tutorial/tutorial.html</w:t>
        </w:r>
      </w:hyperlink>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1998901367188" w:line="240" w:lineRule="auto"/>
        <w:ind w:left="720" w:right="428.575439453125" w:firstLine="0"/>
        <w:jc w:val="left"/>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CanvasJS content: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1998901367188" w:line="240" w:lineRule="auto"/>
        <w:ind w:left="720" w:right="428.575439453125" w:firstLine="720"/>
        <w:jc w:val="left"/>
        <w:rPr>
          <w:rFonts w:ascii="Calibri" w:cs="Calibri" w:eastAsia="Calibri" w:hAnsi="Calibri"/>
          <w:sz w:val="21.989999771118164"/>
          <w:szCs w:val="21.989999771118164"/>
        </w:rPr>
      </w:pPr>
      <w:hyperlink r:id="rId7">
        <w:r w:rsidDel="00000000" w:rsidR="00000000" w:rsidRPr="00000000">
          <w:rPr>
            <w:rFonts w:ascii="Calibri" w:cs="Calibri" w:eastAsia="Calibri" w:hAnsi="Calibri"/>
            <w:color w:val="1155cc"/>
            <w:sz w:val="21.989999771118164"/>
            <w:szCs w:val="21.989999771118164"/>
            <w:u w:val="single"/>
            <w:rtl w:val="0"/>
          </w:rPr>
          <w:t xml:space="preserve">https://canvasjs.com/react-charts/</w:t>
        </w:r>
      </w:hyperlink>
      <w:r w:rsidDel="00000000" w:rsidR="00000000" w:rsidRPr="00000000">
        <w:rPr>
          <w:rFonts w:ascii="Calibri" w:cs="Calibri" w:eastAsia="Calibri" w:hAnsi="Calibri"/>
          <w:sz w:val="21.989999771118164"/>
          <w:szCs w:val="21.989999771118164"/>
          <w:rtl w:val="0"/>
        </w:rPr>
        <w:t xml:space="preserve"> </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Embedded maps: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924.40673828125" w:firstLine="340.56015014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https://doc.arcgis.com/en/arcgis-online/share-maps/embed-maps-groups.htm</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Real-time updates: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37.4049949645996" w:lineRule="auto"/>
        <w:ind w:left="1553.8800048828125" w:right="428.24462890625" w:hanging="7.43988037109375"/>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https://learn.arcgis.com/en/projects/schedule-automated-near-real-time-data-updat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es/</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4648437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Android Studio Tutorials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205.8799743652344" w:right="0"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969482421875" w:line="240" w:lineRule="auto"/>
        <w:ind w:left="112.678833007812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2.8 Assumptions and Dependencies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factors are assumptions that could affect the requirements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sets remain unchanged in the ArcGIS Living Atlas </w:t>
      </w:r>
      <w:r w:rsidDel="00000000" w:rsidR="00000000" w:rsidRPr="00000000">
        <w:rPr>
          <w:rFonts w:ascii="Times New Roman" w:cs="Times New Roman" w:eastAsia="Times New Roman" w:hAnsi="Times New Roman"/>
          <w:sz w:val="24"/>
          <w:szCs w:val="24"/>
          <w:rtl w:val="0"/>
        </w:rPr>
        <w:t xml:space="preserve">to display current air quality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Developers </w:t>
      </w:r>
      <w:r w:rsidDel="00000000" w:rsidR="00000000" w:rsidRPr="00000000">
        <w:rPr>
          <w:rFonts w:ascii="Times New Roman" w:cs="Times New Roman" w:eastAsia="Times New Roman" w:hAnsi="Times New Roman"/>
          <w:sz w:val="24"/>
          <w:szCs w:val="24"/>
          <w:rtl w:val="0"/>
        </w:rPr>
        <w:t xml:space="preserve">have Pro Version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of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ArcGIS license </w:t>
      </w:r>
    </w:p>
    <w:p w:rsidR="00000000" w:rsidDel="00000000" w:rsidP="00000000" w:rsidRDefault="00000000" w:rsidRPr="00000000" w14:paraId="000000B9">
      <w:pPr>
        <w:widowControl w:val="0"/>
        <w:spacing w:before="19.9200439453125" w:line="240" w:lineRule="auto"/>
        <w:ind w:left="1205.8799743652344"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ArcGis and CanvasJS APIs remain unchanged and continue to be provided</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23.0030822753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r w:rsidDel="00000000" w:rsidR="00000000" w:rsidRPr="00000000">
        <w:rPr>
          <w:rtl w:val="0"/>
        </w:rPr>
      </w:r>
    </w:p>
    <w:p w:rsidR="00000000" w:rsidDel="00000000" w:rsidP="00000000" w:rsidRDefault="00000000" w:rsidRPr="00000000" w14:paraId="000000BB">
      <w:pPr>
        <w:widowControl w:val="0"/>
        <w:numPr>
          <w:ilvl w:val="0"/>
          <w:numId w:val="6"/>
        </w:numPr>
        <w:spacing w:before="19.9200439453125"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9700927734375" w:line="240" w:lineRule="auto"/>
        <w:ind w:left="112.678833007812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2.9 Apportioning of Requirements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9.89999771118164" w:lineRule="auto"/>
        <w:ind w:left="113.15994262695312" w:right="549.6044921875" w:hanging="2.159881591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case that the project is delayed, some requirements may be transferred to the next version of the application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tl w:val="0"/>
        </w:rPr>
        <w:t xml:space="preserve">3. External Interface Requirements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283203125" w:line="237.4049949645996" w:lineRule="auto"/>
        <w:ind w:left="111.00006103515625" w:right="802.803955078125" w:firstLine="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external interface requirements detail the User Interfaces, Hardware Interfaces, Software Interfaces, and Communication Interfaces of the application.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64697265625" w:line="240" w:lineRule="auto"/>
        <w:ind w:left="110.11917114257812"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3.1 User Interfaces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requirements for the user interface of each application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9194335937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1311.5264892578125" w:firstLine="0"/>
        <w:jc w:val="left"/>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Clicking on the Primary navbar will allow users access to Home, Graph,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1311.5264892578125" w:firstLine="234.1200256347656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Maps Page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1311.5264892578125" w:firstLine="0"/>
        <w:jc w:val="left"/>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Clicking The Map’s navbar shall provide users with the options of viewing a map displaying real time sensor values or a map showing forecast sensor values in their respective locations and video forecast map</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1311.5264892578125" w:firstLine="0"/>
        <w:jc w:val="left"/>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Clicking on the forecast map shall provide a submenu to toggle forecast hours and a play button to play it as a video.</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1311.5264892578125" w:firstLine="0"/>
        <w:jc w:val="left"/>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Clicking on either current or forecast map shall allow users to zoom or explore nearby locations.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1311.5264892578125"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Clicking on a symbol on the air quality map shall provide more information to the user about that sensor reading</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205.8799743652344" w:right="1311.5264892578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Clicking on the Graphs menu will show historical graphs on air quality and current and forecast sensor readings in graph format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1549.8001098632812" w:right="923.526611328125" w:hanging="343.9201354980469"/>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Clicking on the Home menu will show current temperatures and current air quality using a gauge</w:t>
      </w:r>
    </w:p>
    <w:p w:rsidR="00000000" w:rsidDel="00000000" w:rsidP="00000000" w:rsidRDefault="00000000" w:rsidRPr="00000000" w14:paraId="000000C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0.01953125" w:line="249.89999771118164" w:lineRule="auto"/>
        <w:ind w:left="1440" w:right="923.52661132812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Clicking on the Forecast Video map shall show a video to have the user see easier predicting layers as a video on a certain hour..</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23.0030822753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be Update</w:t>
      </w:r>
      <w:r w:rsidDel="00000000" w:rsidR="00000000" w:rsidRPr="00000000">
        <w:rPr>
          <w:rFonts w:ascii="Times New Roman" w:cs="Times New Roman" w:eastAsia="Times New Roman" w:hAnsi="Times New Roman"/>
          <w:b w:val="1"/>
          <w:sz w:val="24"/>
          <w:szCs w:val="24"/>
          <w:rtl w:val="0"/>
        </w:rPr>
        <w:t xml:space="preserve">d as Future Goal</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205.8799743652344" w:right="526.566162109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TBA</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6153564453125" w:line="240" w:lineRule="auto"/>
        <w:ind w:left="109.47845458984375" w:right="0" w:firstLine="0"/>
        <w:jc w:val="left"/>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89999771118164"/>
          <w:szCs w:val="27.989999771118164"/>
          <w:u w:val="none"/>
          <w:shd w:fill="auto" w:val="clear"/>
          <w:vertAlign w:val="baseline"/>
          <w:rtl w:val="0"/>
        </w:rPr>
        <w:t xml:space="preserve">3.2 Hardware Interfaces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6835937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applications do not have any hardware interface requirements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9700927734375" w:line="240" w:lineRule="auto"/>
        <w:ind w:left="110.11917114257812"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3.3 Software Interfaces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requirements for the software interface of each application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553.1600952148438" w:right="466.805419921875" w:hanging="347.28012084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the ArcGIS Online JavaScript API to visualize common causes of air pollution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1552.2000122070312" w:right="387.36572265625" w:hanging="346.3200378417969"/>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application shall use Canvas JS React Javascript API App to visualize air pollution data in graph format</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9.89999771118164" w:lineRule="auto"/>
        <w:ind w:left="1552.2000122070312" w:right="387.36572265625" w:hanging="346.32003784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the ArcGIS Online JavaScript API to visualize measured levels of air pollution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37.4049949645996" w:lineRule="auto"/>
        <w:ind w:left="1553.64013671875" w:right="420.885009765625" w:hanging="347.76016235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the ArcGIS Online JavaScript API to visualize effects of air pollution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1495361328125" w:line="249.89999771118164" w:lineRule="auto"/>
        <w:ind w:left="1553.1600952148438" w:right="453.765869140625" w:hanging="347.28012084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multiple Layers from ArcGIS’s Living Atlas for common causes of air pollution data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989013671875" w:line="249.89999771118164" w:lineRule="auto"/>
        <w:ind w:left="1546.9198608398438" w:right="453.765869140625" w:hanging="341.0398864746094"/>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multiple Layers from ArcGIS’s Living Atlas for measured levels of air pollution data </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544.5199584960938" w:right="581.4453125" w:hanging="338.63998413085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custom made Layers for measured levels or air pollution data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1553.8800048828125" w:right="453.765869140625" w:hanging="348.00003051757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shall use multiple Layers from ArcGIS’s Living Atlas for effects of air pollution data </w:t>
      </w:r>
    </w:p>
    <w:p w:rsidR="00000000" w:rsidDel="00000000" w:rsidP="00000000" w:rsidRDefault="00000000" w:rsidRPr="00000000" w14:paraId="000000DE">
      <w:pPr>
        <w:widowControl w:val="0"/>
        <w:numPr>
          <w:ilvl w:val="0"/>
          <w:numId w:val="5"/>
        </w:numPr>
        <w:spacing w:after="0" w:afterAutospacing="0" w:before="10.01953125" w:line="249.89999771118164" w:lineRule="auto"/>
        <w:ind w:left="1440" w:right="453.76586914062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application shall show gauges to show the different air pollutants like P.M 2.5 and many others in a certain location (still in process)</w:t>
      </w:r>
    </w:p>
    <w:p w:rsidR="00000000" w:rsidDel="00000000" w:rsidP="00000000" w:rsidRDefault="00000000" w:rsidRPr="00000000" w14:paraId="000000DF">
      <w:pPr>
        <w:widowControl w:val="0"/>
        <w:numPr>
          <w:ilvl w:val="0"/>
          <w:numId w:val="5"/>
        </w:numPr>
        <w:spacing w:after="0" w:afterAutospacing="0" w:before="0" w:beforeAutospacing="0" w:line="249.89999771118164" w:lineRule="auto"/>
        <w:ind w:left="1440" w:right="453.76586914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a forecast map to help predict air quality in a certain hour with the use of the slider in the map (still in process)</w:t>
      </w:r>
    </w:p>
    <w:p w:rsidR="00000000" w:rsidDel="00000000" w:rsidP="00000000" w:rsidRDefault="00000000" w:rsidRPr="00000000" w14:paraId="000000E0">
      <w:pPr>
        <w:widowControl w:val="0"/>
        <w:numPr>
          <w:ilvl w:val="0"/>
          <w:numId w:val="5"/>
        </w:numPr>
        <w:spacing w:before="0" w:beforeAutospacing="0" w:line="249.89999771118164" w:lineRule="auto"/>
        <w:ind w:left="1440" w:right="453.7658691406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use a forecast map video to help easily see predicting air quality layers in a certain hour (still in process)</w:t>
      </w:r>
    </w:p>
    <w:p w:rsidR="00000000" w:rsidDel="00000000" w:rsidP="00000000" w:rsidRDefault="00000000" w:rsidRPr="00000000" w14:paraId="000000E1">
      <w:pPr>
        <w:widowControl w:val="0"/>
        <w:spacing w:before="10.01953125" w:line="249.89999771118164" w:lineRule="auto"/>
        <w:ind w:left="1205.8799743652344" w:right="453.76586914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553.1600952148438" w:right="569.525146484375" w:hanging="347.28012084960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1205.8799743652344" w:right="900.40649414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564697265625" w:line="240" w:lineRule="auto"/>
        <w:ind w:left="110.11917114257812"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3.4 Communications Interfaces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requirements for the communications interface of each application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Web App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223.00308227539062" w:right="1159.60693359375" w:firstLine="982.8768920898438"/>
        <w:jc w:val="left"/>
        <w:rPr>
          <w:rFonts w:ascii="Times New Roman" w:cs="Times New Roman" w:eastAsia="Times New Roman" w:hAnsi="Times New Roman"/>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w:t>
      </w:r>
      <w:r w:rsidDel="00000000" w:rsidR="00000000" w:rsidRPr="00000000">
        <w:rPr>
          <w:rFonts w:ascii="Times New Roman" w:cs="Times New Roman" w:eastAsia="Times New Roman" w:hAnsi="Times New Roman"/>
          <w:sz w:val="24"/>
          <w:szCs w:val="24"/>
          <w:rtl w:val="0"/>
        </w:rPr>
        <w:t xml:space="preserve">shall utilize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 </w:t>
      </w:r>
      <w:r w:rsidDel="00000000" w:rsidR="00000000" w:rsidRPr="00000000">
        <w:rPr>
          <w:rFonts w:ascii="Times New Roman" w:cs="Times New Roman" w:eastAsia="Times New Roman" w:hAnsi="Times New Roman"/>
          <w:sz w:val="24"/>
          <w:szCs w:val="24"/>
          <w:rtl w:val="0"/>
        </w:rPr>
        <w:t xml:space="preserve">request to receive data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223.00308227539062" w:right="1159.60693359375"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767.044677734375"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0E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9.89999771118164" w:lineRule="auto"/>
        <w:ind w:left="1440" w:right="767.044677734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TBA</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553.64013671875" w:right="767.044677734375" w:hanging="347.7601623535156"/>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0" w:right="767.044677734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tl w:val="0"/>
        </w:rPr>
        <w:t xml:space="preserve">4. Requirements Specification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5283203125" w:line="237.4049949645996" w:lineRule="auto"/>
        <w:ind w:left="109.08004760742188" w:right="1408.084716796875" w:firstLine="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requirements specification details the Functional Requirements, External Interface Requirements, Logical Database Requirements, as well as any Design Constraints.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64697265625" w:line="240" w:lineRule="auto"/>
        <w:ind w:left="112.99880981445312"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4.1 Functional Requirements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374.84999656677246" w:lineRule="auto"/>
        <w:ind w:left="316.2843322753906" w:right="2499.6075439453125" w:hanging="204.0843200683593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table below contains the functional requirements for each application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Module </w:t>
      </w:r>
    </w:p>
    <w:tbl>
      <w:tblPr>
        <w:tblStyle w:val="Table4"/>
        <w:tblW w:w="936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535"/>
        <w:tblGridChange w:id="0">
          <w:tblGrid>
            <w:gridCol w:w="825"/>
            <w:gridCol w:w="8535"/>
          </w:tblGrid>
        </w:tblGridChange>
      </w:tblGrid>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retrieve data Layers from ArcGIS’s Liv</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Atlas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12.92007446289062" w:right="472.156982421875" w:hanging="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should retrieve data for custom Feature Layers from air qu</w:t>
            </w:r>
            <w:r w:rsidDel="00000000" w:rsidR="00000000" w:rsidRPr="00000000">
              <w:rPr>
                <w:rFonts w:ascii="Times New Roman" w:cs="Times New Roman" w:eastAsia="Times New Roman" w:hAnsi="Times New Roman"/>
                <w:sz w:val="24"/>
                <w:szCs w:val="24"/>
                <w:rtl w:val="0"/>
              </w:rPr>
              <w:t xml:space="preserve">ality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sensors and fill in data for census tracts</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use the retrieved data to display symbols on the map</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use the retrieved data to display polygons on the map</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16.75994873046875" w:right="638.71826171875" w:hanging="4.5599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visualize measured levels of air pollution using colors based on air </w:t>
            </w:r>
            <w:r w:rsidDel="00000000" w:rsidR="00000000" w:rsidRPr="00000000">
              <w:rPr>
                <w:rFonts w:ascii="Times New Roman" w:cs="Times New Roman" w:eastAsia="Times New Roman" w:hAnsi="Times New Roman"/>
                <w:sz w:val="24"/>
                <w:szCs w:val="24"/>
                <w:rtl w:val="0"/>
              </w:rPr>
              <w:t xml:space="preserve">quality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severity </w:t>
            </w:r>
            <w:r w:rsidDel="00000000" w:rsidR="00000000" w:rsidRPr="00000000">
              <w:rPr>
                <w:rFonts w:ascii="Times New Roman" w:cs="Times New Roman" w:eastAsia="Times New Roman" w:hAnsi="Times New Roman"/>
                <w:sz w:val="24"/>
                <w:szCs w:val="24"/>
                <w:rtl w:val="0"/>
              </w:rPr>
              <w:t xml:space="preserve">harm</w:t>
            </w: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visualize demographic statistics using colors based on air </w:t>
            </w:r>
            <w:r w:rsidDel="00000000" w:rsidR="00000000" w:rsidRPr="00000000">
              <w:rPr>
                <w:rFonts w:ascii="Times New Roman" w:cs="Times New Roman" w:eastAsia="Times New Roman" w:hAnsi="Times New Roman"/>
                <w:sz w:val="24"/>
                <w:szCs w:val="24"/>
                <w:rtl w:val="0"/>
              </w:rPr>
              <w:t xml:space="preserve">quality</w:t>
            </w: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display a popup window upon clicking on a symbol on the map</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91000652313232" w:lineRule="auto"/>
              <w:ind w:left="107.40005493164062" w:right="229.519042968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display a popup window upon clicking on a highlighted polygon on the map</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40026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06.43997192382812" w:right="890.23803710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remove the popup window upon clicking away from the info window</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system shall add Layers to the map</w:t>
            </w:r>
            <w:r w:rsidDel="00000000" w:rsidR="00000000" w:rsidRPr="00000000">
              <w:rPr>
                <w:rFonts w:ascii="Times New Roman" w:cs="Times New Roman" w:eastAsia="Times New Roman" w:hAnsi="Times New Roman"/>
                <w:sz w:val="24"/>
                <w:szCs w:val="24"/>
                <w:rtl w:val="0"/>
              </w:rPr>
              <w:t xml:space="preserve">, Forecast Map prediction on air quality</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4.1.11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Forecast Map has slider to show predicting machine learning model layers that predict each hour (still in process)</w:t>
            </w: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0001220703125"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Forecast Map Video shall be easier to see air quality prediction data on a certain hour</w:t>
            </w:r>
          </w:p>
        </w:tc>
      </w:tr>
    </w:tbl>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Application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1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TBA</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9880981445312"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4.2 External Interface Requirements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374.84999656677246" w:lineRule="auto"/>
        <w:ind w:left="316.2843322753906" w:right="2142.4853515625" w:hanging="204.0843200683593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external interface requirements for each application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0701904296875" w:line="243.65249633789062" w:lineRule="auto"/>
        <w:ind w:left="826.9200134277344" w:right="653.12744140625" w:firstLine="5.2799987792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interface shall display the data retrieved from Feature Layers in ArcGIS’s Liv</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Atlas as well as custom made Feature Layers from sensors around Los Angeles county. In addition it will </w:t>
      </w:r>
      <w:r w:rsidDel="00000000" w:rsidR="00000000" w:rsidRPr="00000000">
        <w:rPr>
          <w:rFonts w:ascii="Times New Roman" w:cs="Times New Roman" w:eastAsia="Times New Roman" w:hAnsi="Times New Roman"/>
          <w:sz w:val="24"/>
          <w:szCs w:val="24"/>
          <w:rtl w:val="0"/>
        </w:rPr>
        <w:t xml:space="preserve">separately display forecast data from a proprietary machine learning model.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information about the interface is further detailed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3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2677001953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w:t>
      </w:r>
      <w:r w:rsidDel="00000000" w:rsidR="00000000" w:rsidRPr="00000000">
        <w:rPr>
          <w:rFonts w:ascii="Times New Roman" w:cs="Times New Roman" w:eastAsia="Times New Roman" w:hAnsi="Times New Roman"/>
          <w:b w:val="1"/>
          <w:sz w:val="24"/>
          <w:szCs w:val="24"/>
          <w:rtl w:val="0"/>
        </w:rPr>
        <w:t xml:space="preserve">/ To be Updated as Future Goal:</w:t>
      </w:r>
    </w:p>
    <w:p w:rsidR="00000000" w:rsidDel="00000000" w:rsidP="00000000" w:rsidRDefault="00000000" w:rsidRPr="00000000" w14:paraId="0000011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184.9200439453125" w:line="243.65249633789062" w:lineRule="auto"/>
        <w:ind w:left="1440" w:right="520.5651855468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3177490234375" w:line="240" w:lineRule="auto"/>
        <w:ind w:left="0" w:right="0" w:firstLine="0"/>
        <w:jc w:val="left"/>
        <w:rPr>
          <w:rFonts w:ascii="Times New Roman" w:cs="Times New Roman" w:eastAsia="Times New Roman" w:hAnsi="Times New Roman"/>
          <w:b w:val="1"/>
          <w:sz w:val="31.994998931884766"/>
          <w:szCs w:val="31.994998931884766"/>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3177490234375" w:line="240" w:lineRule="auto"/>
        <w:ind w:left="0"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4.3 Logical Database Requirements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6829833984375" w:line="240" w:lineRule="auto"/>
        <w:ind w:left="102.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 of the applications require a logical database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9700927734375" w:line="240" w:lineRule="auto"/>
        <w:ind w:left="112.99880981445312" w:right="0" w:firstLine="0"/>
        <w:jc w:val="left"/>
        <w:rPr>
          <w:rFonts w:ascii="Times New Roman" w:cs="Times New Roman" w:eastAsia="Times New Roman" w:hAnsi="Times New Roman"/>
          <w:b w:val="1"/>
          <w:sz w:val="31.994998931884766"/>
          <w:szCs w:val="31.994998931884766"/>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9.9700927734375" w:line="240" w:lineRule="auto"/>
        <w:ind w:left="112.99880981445312"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4.4 Design Constraints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2983398437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Limitation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925.8801269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prior experience using any ArcGIS application. </w:t>
      </w:r>
    </w:p>
    <w:p w:rsidR="00000000" w:rsidDel="00000000" w:rsidP="00000000" w:rsidRDefault="00000000" w:rsidRPr="00000000" w14:paraId="00000120">
      <w:pPr>
        <w:widowControl w:val="0"/>
        <w:spacing w:before="19.9200439453125" w:line="240" w:lineRule="auto"/>
        <w:ind w:left="1925.880126953125"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prior experience using any React</w:t>
      </w:r>
    </w:p>
    <w:p w:rsidR="00000000" w:rsidDel="00000000" w:rsidP="00000000" w:rsidRDefault="00000000" w:rsidRPr="00000000" w14:paraId="00000121">
      <w:pPr>
        <w:widowControl w:val="0"/>
        <w:spacing w:before="19.9200439453125" w:line="240" w:lineRule="auto"/>
        <w:ind w:left="1925.880126953125" w:firstLine="0"/>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 prior experience using Javascript</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1205.8799743652344" w:right="906.326904296875" w:firstLine="720.000152587890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Limited design options when designing web application with ArcGIS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Hardware Limitation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1925.880126953125" w:right="998.886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must run on browsers that support ArcGIS requirements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Web App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have access to the internet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40" w:lineRule="auto"/>
        <w:ind w:left="1205.8799743652344" w:right="0" w:firstLine="0"/>
        <w:jc w:val="left"/>
        <w:rPr>
          <w:rFonts w:ascii="Times New Roman" w:cs="Times New Roman" w:eastAsia="Times New Roman" w:hAnsi="Times New Roman"/>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TBA</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1925.880126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1925.880126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1925.880126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1925.880126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1925.880126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1925.880126953125"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0" w:right="0" w:firstLine="0"/>
        <w:jc w:val="left"/>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tl w:val="0"/>
        </w:rPr>
        <w:t xml:space="preserve">5. Other Nonfunctional Requirements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578369140625" w:line="240" w:lineRule="auto"/>
        <w:ind w:left="115.8782958984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5.1 Performance Requirements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036.28402709960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720" w:right="1771.767578125"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able to process data in real time when the user </w:t>
      </w:r>
      <w:r w:rsidDel="00000000" w:rsidR="00000000" w:rsidRPr="00000000">
        <w:rPr>
          <w:rFonts w:ascii="Times New Roman" w:cs="Times New Roman" w:eastAsia="Times New Roman" w:hAnsi="Times New Roman"/>
          <w:sz w:val="24"/>
          <w:szCs w:val="24"/>
          <w:rtl w:val="0"/>
        </w:rPr>
        <w:t xml:space="preserve">wants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943.0027770996094"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w:t>
      </w:r>
      <w:r w:rsidDel="00000000" w:rsidR="00000000" w:rsidRPr="00000000">
        <w:rPr>
          <w:rFonts w:ascii="Times New Roman" w:cs="Times New Roman" w:eastAsia="Times New Roman" w:hAnsi="Times New Roman"/>
          <w:b w:val="1"/>
          <w:sz w:val="24"/>
          <w:szCs w:val="24"/>
          <w:rtl w:val="0"/>
        </w:rPr>
        <w:t xml:space="preserve">lication / To be Updated as Future Goal:</w:t>
      </w:r>
    </w:p>
    <w:p w:rsidR="00000000" w:rsidDel="00000000" w:rsidP="00000000" w:rsidRDefault="00000000" w:rsidRPr="00000000" w14:paraId="00000132">
      <w:pPr>
        <w:widowControl w:val="0"/>
        <w:spacing w:before="19.91943359375" w:line="240" w:lineRule="auto"/>
        <w:ind w:right="1771.7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TBA </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969482421875" w:line="240" w:lineRule="auto"/>
        <w:ind w:left="115.8782958984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5.2 Safety Requirements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02.12005615234375" w:right="0" w:firstLine="0"/>
        <w:jc w:val="left"/>
        <w:rPr>
          <w:rFonts w:ascii="Times New Roman" w:cs="Times New Roman" w:eastAsia="Times New Roman" w:hAnsi="Times New Roman"/>
          <w:b w:val="1"/>
          <w:sz w:val="31.994998931884766"/>
          <w:szCs w:val="31.994998931884766"/>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safety requirements were identified for these applications </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02.12005615234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5.3 Security Requirements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security requirements for each application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security requirements were identified at this time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security requirements were identified at this time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700927734375" w:line="240" w:lineRule="auto"/>
        <w:ind w:left="115.8782958984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5.4 Software Quality Attributes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software quality attributes for each application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20043945312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Adaptability: Currently only for desktop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Availability: Accessible through a web application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9.89999771118164" w:lineRule="auto"/>
        <w:ind w:left="1205.8799743652344" w:right="1193.76525878906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Correctness: Only displays data from the Feature Layers we have selected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Reliability: Data from Feature Layers are accurate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Maintainability: Data from Feature Layers update in real-time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Usability: There is a simple User Interface for all users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23.0030822753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23.00308227539062"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To be Updated as Future Goal:</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TBA</w:t>
      </w: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969482421875" w:line="240" w:lineRule="auto"/>
        <w:ind w:left="115.8782958984375" w:right="0" w:firstLine="0"/>
        <w:jc w:val="left"/>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5.5 Business Rules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568603515625" w:line="240" w:lineRule="auto"/>
        <w:ind w:left="112.200012207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list below contains the business rules for each application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40" w:lineRule="auto"/>
        <w:ind w:left="316.284332275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Air Pollution in Los Angeles County Data Visualization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data from Feature Layers are open to the public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features are accessible to all users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23.0030822753906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Air Pollution Personalized App / </w:t>
      </w:r>
      <w:r w:rsidDel="00000000" w:rsidR="00000000" w:rsidRPr="00000000">
        <w:rPr>
          <w:rFonts w:ascii="Times New Roman" w:cs="Times New Roman" w:eastAsia="Times New Roman" w:hAnsi="Times New Roman"/>
          <w:b w:val="1"/>
          <w:sz w:val="24"/>
          <w:szCs w:val="24"/>
          <w:rtl w:val="0"/>
        </w:rPr>
        <w:t xml:space="preserve">To be Updated as Future Goal</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1205.8799743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TBD</w:t>
      </w: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102.12005615234375" w:right="2724.31396484375" w:firstLine="19.15802001953125"/>
        <w:jc w:val="left"/>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3.994998931884766"/>
          <w:szCs w:val="43.994998931884766"/>
          <w:u w:val="none"/>
          <w:shd w:fill="auto" w:val="clear"/>
          <w:vertAlign w:val="baseline"/>
          <w:rtl w:val="0"/>
        </w:rPr>
        <w:t xml:space="preserve">6. Legal and Ethical Considerations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102.12005615234375" w:right="2724.31396484375" w:firstLine="19.15802001953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legal or ethical issues were identified for these applications. </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0" w:right="2724.31396484375"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0" w:right="2724.31396484375"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0" w:right="2724.31396484375"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0" w:right="2724.31396484375"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0" w:right="2724.31396484375"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0" w:right="2724.31396484375"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6.2445831298828" w:lineRule="auto"/>
        <w:ind w:left="0" w:right="2724.31396484375" w:firstLine="0"/>
        <w:jc w:val="left"/>
        <w:rPr>
          <w:rFonts w:ascii="Times New Roman" w:cs="Times New Roman" w:eastAsia="Times New Roman" w:hAnsi="Times New Roman"/>
          <w:b w:val="1"/>
          <w:sz w:val="43.994998931884766"/>
          <w:szCs w:val="43.994998931884766"/>
        </w:rPr>
      </w:pPr>
      <w:r w:rsidDel="00000000" w:rsidR="00000000" w:rsidRPr="00000000">
        <w:rPr>
          <w:rtl w:val="0"/>
        </w:rPr>
      </w:r>
    </w:p>
    <w:p w:rsidR="00000000" w:rsidDel="00000000" w:rsidP="00000000" w:rsidRDefault="00000000" w:rsidRPr="00000000" w14:paraId="00000156">
      <w:pPr>
        <w:widowControl w:val="0"/>
        <w:spacing w:line="336.2445831298828" w:lineRule="auto"/>
        <w:ind w:right="2724.31396484375"/>
        <w:rPr>
          <w:rFonts w:ascii="Times New Roman" w:cs="Times New Roman" w:eastAsia="Times New Roman" w:hAnsi="Times New Roman"/>
          <w:b w:val="1"/>
          <w:sz w:val="43.994998931884766"/>
          <w:szCs w:val="43.994998931884766"/>
        </w:rPr>
      </w:pPr>
      <w:r w:rsidDel="00000000" w:rsidR="00000000" w:rsidRPr="00000000">
        <w:rPr>
          <w:rFonts w:ascii="Times New Roman" w:cs="Times New Roman" w:eastAsia="Times New Roman" w:hAnsi="Times New Roman"/>
          <w:b w:val="1"/>
          <w:sz w:val="43.994998931884766"/>
          <w:szCs w:val="43.994998931884766"/>
          <w:rtl w:val="0"/>
        </w:rPr>
        <w:t xml:space="preserve">Appendix A: Glossary </w:t>
      </w:r>
    </w:p>
    <w:tbl>
      <w:tblPr>
        <w:tblStyle w:val="Table5"/>
        <w:tblW w:w="9360.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60"/>
        <w:tblGridChange w:id="0">
          <w:tblGrid>
            <w:gridCol w:w="2400"/>
            <w:gridCol w:w="6960"/>
          </w:tblGrid>
        </w:tblGridChange>
      </w:tblGrid>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ind w:left="106.920013427734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AIDSAPPV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24.91000652313232" w:lineRule="auto"/>
              <w:ind w:left="113.64013671875" w:right="317.47802734375" w:hanging="6.720275878906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Artificial Intelligence and Data Science for Air Pollution Prediction and Visualization</w:t>
            </w:r>
          </w:p>
        </w:tc>
      </w:tr>
      <w:tr>
        <w:trPr>
          <w:cantSplit w:val="0"/>
          <w:trHeight w:val="10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ind w:left="106.920013427734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Air Pollution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31.15750789642334" w:lineRule="auto"/>
              <w:ind w:left="106.44012451171875" w:right="328.037109375" w:firstLine="0.95977783203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presence of substances in the atmosphere that are harmful to the health of humans and other living beings or cause damage to the climate</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ind w:left="106.920013427734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APLAC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ind w:left="106.919860839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Air Pollution in Los Angeles County Data Visualization</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ind w:left="106.920013427734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37.4049949645996" w:lineRule="auto"/>
              <w:ind w:left="111.96014404296875" w:right="755.4779052734375" w:firstLine="1.6799926757812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computer interface that defines interactions between software immediaries</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ind w:left="106.920013427734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ArcGIS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ind w:left="110.0399780273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Esri’s all-in-one solution to work with geographic information</w:t>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Artificial Intelligence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ind w:left="111.960144042968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intelligence demonstrated by machines</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ind w:left="108.1199645996093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Data Science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37.4049949645996" w:lineRule="auto"/>
              <w:ind w:left="113.64013671875" w:right="676.3586425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interdisciplinary field that uses scientific methods, processes, algorithms, and systems to extract knowledge from data</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ind w:left="110.2799987792968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Feature Layer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37.4049949645996" w:lineRule="auto"/>
              <w:ind w:left="112.919921875" w:right="129.55810546875" w:firstLine="0.720214843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grouping of similar geographic features that are used for visualizing data</w:t>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ind w:left="110.03997802734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HTTPS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24.91000652313232" w:lineRule="auto"/>
              <w:ind w:left="113.64013671875" w:right="176.7578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layer protocol that is used for secure communication over a computer network</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ind w:left="109.7999572753906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Machine Learning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24.91000652313232" w:lineRule="auto"/>
              <w:ind w:left="113.64013671875" w:right="682.037353515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of artificial intelligence that provides systems the ability to automatically learn and improve</w:t>
            </w:r>
          </w:p>
        </w:tc>
      </w:tr>
    </w:tbl>
    <w:p w:rsidR="00000000" w:rsidDel="00000000" w:rsidP="00000000" w:rsidRDefault="00000000" w:rsidRPr="00000000" w14:paraId="0000016B">
      <w:pPr>
        <w:widowControl w:val="0"/>
        <w:rPr/>
      </w:pPr>
      <w:r w:rsidDel="00000000" w:rsidR="00000000" w:rsidRPr="00000000">
        <w:rPr>
          <w:rtl w:val="0"/>
        </w:rPr>
      </w:r>
    </w:p>
    <w:p w:rsidR="00000000" w:rsidDel="00000000" w:rsidP="00000000" w:rsidRDefault="00000000" w:rsidRPr="00000000" w14:paraId="0000016C">
      <w:pPr>
        <w:widowControl w:val="0"/>
        <w:spacing w:line="240" w:lineRule="auto"/>
        <w:ind w:right="422.149658203125"/>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16D">
      <w:pPr>
        <w:widowControl w:val="0"/>
        <w:spacing w:line="240" w:lineRule="auto"/>
        <w:ind w:left="108.51959228515625" w:firstLine="0"/>
        <w:rPr>
          <w:rFonts w:ascii="Times New Roman" w:cs="Times New Roman" w:eastAsia="Times New Roman" w:hAnsi="Times New Roman"/>
          <w:b w:val="1"/>
          <w:sz w:val="43.994998931884766"/>
          <w:szCs w:val="43.994998931884766"/>
        </w:rPr>
      </w:pPr>
      <w:r w:rsidDel="00000000" w:rsidR="00000000" w:rsidRPr="00000000">
        <w:rPr>
          <w:rFonts w:ascii="Times New Roman" w:cs="Times New Roman" w:eastAsia="Times New Roman" w:hAnsi="Times New Roman"/>
          <w:b w:val="1"/>
          <w:sz w:val="43.994998931884766"/>
          <w:szCs w:val="43.994998931884766"/>
          <w:rtl w:val="0"/>
        </w:rPr>
        <w:t xml:space="preserve">Appendix B: To Be Determined List </w:t>
      </w:r>
    </w:p>
    <w:p w:rsidR="00000000" w:rsidDel="00000000" w:rsidP="00000000" w:rsidRDefault="00000000" w:rsidRPr="00000000" w14:paraId="0000016E">
      <w:pPr>
        <w:widowControl w:val="0"/>
        <w:spacing w:before="226.5283203125" w:line="240" w:lineRule="auto"/>
        <w:ind w:left="112.200012207031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requirements are conditions are to be updated:</w:t>
      </w:r>
    </w:p>
    <w:p w:rsidR="00000000" w:rsidDel="00000000" w:rsidP="00000000" w:rsidRDefault="00000000" w:rsidRPr="00000000" w14:paraId="0000016F">
      <w:pPr>
        <w:widowControl w:val="0"/>
        <w:spacing w:before="184.91943359375" w:line="237.4049949645996" w:lineRule="auto"/>
        <w:ind w:left="720" w:right="515.684814453125" w:firstLine="0"/>
        <w:rPr>
          <w:rFonts w:ascii="Times New Roman" w:cs="Times New Roman" w:eastAsia="Times New Roman" w:hAnsi="Times New Roman"/>
          <w:sz w:val="24"/>
          <w:szCs w:val="24"/>
        </w:rPr>
      </w:pPr>
      <w:r w:rsidDel="00000000" w:rsidR="00000000" w:rsidRPr="00000000">
        <w:rPr>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   Add more Air Quality gauges of different Air Quality Pollutants</w:t>
      </w:r>
    </w:p>
    <w:p w:rsidR="00000000" w:rsidDel="00000000" w:rsidP="00000000" w:rsidRDefault="00000000" w:rsidRPr="00000000" w14:paraId="00000170">
      <w:pPr>
        <w:widowControl w:val="0"/>
        <w:numPr>
          <w:ilvl w:val="0"/>
          <w:numId w:val="8"/>
        </w:numPr>
        <w:spacing w:before="184.91943359375" w:line="237.4049949645996" w:lineRule="auto"/>
        <w:ind w:left="1440" w:right="515.684814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 Mobile Application Using ReactNative for Air Quality Information</w:t>
      </w:r>
    </w:p>
    <w:p w:rsidR="00000000" w:rsidDel="00000000" w:rsidP="00000000" w:rsidRDefault="00000000" w:rsidRPr="00000000" w14:paraId="00000171">
      <w:pPr>
        <w:widowControl w:val="0"/>
        <w:numPr>
          <w:ilvl w:val="0"/>
          <w:numId w:val="8"/>
        </w:numPr>
        <w:spacing w:before="184.91943359375" w:line="237.4049949645996" w:lineRule="auto"/>
        <w:ind w:left="1440" w:right="515.68481445312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Forecast tiff layers to be updated every hour or so</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943359375" w:line="237.4049949645996" w:lineRule="auto"/>
        <w:ind w:left="824.5199584960938" w:right="515.684814453125" w:hanging="338.6399841308594"/>
        <w:jc w:val="left"/>
        <w:rPr>
          <w:rFonts w:ascii="Times New Roman" w:cs="Times New Roman" w:eastAsia="Times New Roman" w:hAnsi="Times New Roman"/>
          <w:b w:val="1"/>
          <w:sz w:val="43.994998931884766"/>
          <w:szCs w:val="43.994998931884766"/>
        </w:rPr>
      </w:pPr>
      <w:r w:rsidDel="00000000" w:rsidR="00000000" w:rsidRPr="00000000">
        <w:rPr>
          <w:rtl w:val="0"/>
        </w:rPr>
      </w:r>
    </w:p>
    <w:sectPr>
      <w:headerReference r:id="rId8" w:type="default"/>
      <w:headerReference r:id="rId9" w:type="first"/>
      <w:footerReference r:id="rId10" w:type="first"/>
      <w:pgSz w:h="15840" w:w="12240" w:orient="portrait"/>
      <w:pgMar w:bottom="1320" w:top="1390.050048828125" w:left="1335" w:right="1028.9514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reactjs.org/tutorial/tutorial.html" TargetMode="External"/><Relationship Id="rId7" Type="http://schemas.openxmlformats.org/officeDocument/2006/relationships/hyperlink" Target="https://canvasjs.com/react-charts/"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