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7AAA2" w14:textId="77777777" w:rsidR="00F17A00" w:rsidRPr="00D671A1" w:rsidRDefault="00551963" w:rsidP="00017070">
      <w:pPr>
        <w:pStyle w:val="NoSpacing"/>
        <w:jc w:val="center"/>
        <w:rPr>
          <w:b/>
          <w:sz w:val="40"/>
        </w:rPr>
      </w:pPr>
      <w:r w:rsidRPr="00D671A1">
        <w:rPr>
          <w:b/>
          <w:sz w:val="40"/>
        </w:rPr>
        <w:t>Senior Design Report</w:t>
      </w:r>
    </w:p>
    <w:p w14:paraId="6169CDA2" w14:textId="77777777" w:rsidR="00F17A00" w:rsidRPr="00D671A1" w:rsidRDefault="00551963" w:rsidP="00017070">
      <w:pPr>
        <w:pStyle w:val="NoSpacing"/>
        <w:jc w:val="center"/>
        <w:rPr>
          <w:sz w:val="36"/>
        </w:rPr>
      </w:pPr>
      <w:r w:rsidRPr="00D671A1">
        <w:rPr>
          <w:sz w:val="36"/>
        </w:rPr>
        <w:t>Fleet Management System</w:t>
      </w:r>
    </w:p>
    <w:p w14:paraId="3302B650" w14:textId="77777777" w:rsidR="00F17A00" w:rsidRPr="00D671A1" w:rsidRDefault="00551963" w:rsidP="00017070">
      <w:pPr>
        <w:pStyle w:val="NoSpacing"/>
        <w:jc w:val="center"/>
        <w:rPr>
          <w:sz w:val="36"/>
        </w:rPr>
      </w:pPr>
      <w:r w:rsidRPr="00D671A1">
        <w:rPr>
          <w:sz w:val="36"/>
        </w:rPr>
        <w:t>for</w:t>
      </w:r>
    </w:p>
    <w:p w14:paraId="0A18FB93" w14:textId="77777777" w:rsidR="00551963" w:rsidRPr="00D671A1" w:rsidRDefault="00551963" w:rsidP="00017070">
      <w:pPr>
        <w:pStyle w:val="NoSpacing"/>
        <w:jc w:val="center"/>
        <w:rPr>
          <w:sz w:val="36"/>
        </w:rPr>
      </w:pPr>
      <w:r w:rsidRPr="00D671A1">
        <w:rPr>
          <w:sz w:val="36"/>
        </w:rPr>
        <w:t>Los Angeles</w:t>
      </w:r>
      <w:r w:rsidR="00F17A00" w:rsidRPr="00D671A1">
        <w:rPr>
          <w:sz w:val="36"/>
        </w:rPr>
        <w:t xml:space="preserve"> County Department of Parks and Recreation</w:t>
      </w:r>
    </w:p>
    <w:p w14:paraId="7B77E814" w14:textId="77777777" w:rsidR="00F17A00" w:rsidRPr="00D671A1" w:rsidRDefault="00F17A00" w:rsidP="00017070">
      <w:pPr>
        <w:pStyle w:val="NoSpacing"/>
        <w:jc w:val="center"/>
        <w:rPr>
          <w:sz w:val="28"/>
        </w:rPr>
      </w:pPr>
    </w:p>
    <w:p w14:paraId="420F3184" w14:textId="77777777" w:rsidR="00F17A00" w:rsidRPr="00D671A1" w:rsidRDefault="00F17A00" w:rsidP="00017070">
      <w:pPr>
        <w:pStyle w:val="NoSpacing"/>
        <w:jc w:val="center"/>
        <w:rPr>
          <w:sz w:val="28"/>
        </w:rPr>
      </w:pPr>
      <w:r w:rsidRPr="00D671A1">
        <w:rPr>
          <w:noProof/>
          <w:sz w:val="28"/>
        </w:rPr>
        <w:drawing>
          <wp:inline distT="0" distB="0" distL="0" distR="0" wp14:anchorId="77D7833D" wp14:editId="21D2C64E">
            <wp:extent cx="1471052" cy="1830070"/>
            <wp:effectExtent l="0" t="0" r="7620" b="1905"/>
            <wp:docPr id="4101" name="Picture 1" descr="CalStateLAlogo_badge_white.png">
              <a:extLst xmlns:a="http://schemas.openxmlformats.org/drawingml/2006/main">
                <a:ext uri="{FF2B5EF4-FFF2-40B4-BE49-F238E27FC236}">
                  <a16:creationId xmlns:a16="http://schemas.microsoft.com/office/drawing/2014/main" id="{17594F45-43BC-4E8B-BD84-3F213E8AC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1" descr="CalStateLAlogo_badge_white.png">
                      <a:extLst>
                        <a:ext uri="{FF2B5EF4-FFF2-40B4-BE49-F238E27FC236}">
                          <a16:creationId xmlns:a16="http://schemas.microsoft.com/office/drawing/2014/main" id="{17594F45-43BC-4E8B-BD84-3F213E8AC67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1052" cy="1830070"/>
                    </a:xfrm>
                    <a:prstGeom prst="rect">
                      <a:avLst/>
                    </a:prstGeom>
                    <a:noFill/>
                    <a:ln>
                      <a:noFill/>
                    </a:ln>
                    <a:extLst/>
                  </pic:spPr>
                </pic:pic>
              </a:graphicData>
            </a:graphic>
          </wp:inline>
        </w:drawing>
      </w:r>
    </w:p>
    <w:p w14:paraId="5BEB5E4E" w14:textId="77777777" w:rsidR="00D671A1" w:rsidRDefault="00D671A1" w:rsidP="00017070">
      <w:pPr>
        <w:pStyle w:val="NoSpacing"/>
        <w:jc w:val="center"/>
        <w:rPr>
          <w:sz w:val="28"/>
        </w:rPr>
      </w:pPr>
    </w:p>
    <w:p w14:paraId="6F8DCFDE" w14:textId="77777777" w:rsidR="004E7D9B" w:rsidRPr="00D671A1" w:rsidRDefault="004E7D9B" w:rsidP="00017070">
      <w:pPr>
        <w:pStyle w:val="NoSpacing"/>
        <w:jc w:val="center"/>
        <w:rPr>
          <w:sz w:val="28"/>
        </w:rPr>
      </w:pPr>
      <w:r w:rsidRPr="00D671A1">
        <w:rPr>
          <w:sz w:val="28"/>
        </w:rPr>
        <w:t>5/1/2018</w:t>
      </w:r>
    </w:p>
    <w:p w14:paraId="2E6C6951" w14:textId="77777777" w:rsidR="00D671A1" w:rsidRDefault="00D671A1" w:rsidP="00017070">
      <w:pPr>
        <w:pStyle w:val="NoSpacing"/>
        <w:jc w:val="center"/>
        <w:rPr>
          <w:sz w:val="28"/>
        </w:rPr>
      </w:pPr>
    </w:p>
    <w:p w14:paraId="10111109" w14:textId="77777777" w:rsidR="00F17A00" w:rsidRPr="00D671A1" w:rsidRDefault="00F17A00" w:rsidP="00017070">
      <w:pPr>
        <w:pStyle w:val="NoSpacing"/>
        <w:jc w:val="center"/>
        <w:rPr>
          <w:sz w:val="28"/>
        </w:rPr>
      </w:pPr>
      <w:r w:rsidRPr="00D671A1">
        <w:rPr>
          <w:sz w:val="28"/>
        </w:rPr>
        <w:t>Team Members:</w:t>
      </w:r>
    </w:p>
    <w:p w14:paraId="79C73A1E" w14:textId="77777777" w:rsidR="00F17A00" w:rsidRPr="00D671A1" w:rsidRDefault="00F17A00" w:rsidP="00017070">
      <w:pPr>
        <w:pStyle w:val="NoSpacing"/>
        <w:jc w:val="center"/>
        <w:rPr>
          <w:i/>
          <w:sz w:val="28"/>
        </w:rPr>
      </w:pPr>
      <w:r w:rsidRPr="00D671A1">
        <w:rPr>
          <w:i/>
          <w:sz w:val="28"/>
        </w:rPr>
        <w:t>Patrick Flinner</w:t>
      </w:r>
    </w:p>
    <w:p w14:paraId="6B0D8569" w14:textId="77777777" w:rsidR="00F17A00" w:rsidRPr="00D671A1" w:rsidRDefault="00F17A00" w:rsidP="00017070">
      <w:pPr>
        <w:pStyle w:val="NoSpacing"/>
        <w:jc w:val="center"/>
        <w:rPr>
          <w:i/>
          <w:sz w:val="28"/>
        </w:rPr>
      </w:pPr>
      <w:r w:rsidRPr="00D671A1">
        <w:rPr>
          <w:i/>
          <w:sz w:val="28"/>
        </w:rPr>
        <w:t>Avik Ghazarian</w:t>
      </w:r>
    </w:p>
    <w:p w14:paraId="00C3F85F" w14:textId="77777777" w:rsidR="00F17A00" w:rsidRPr="00D671A1" w:rsidRDefault="00F17A00" w:rsidP="00017070">
      <w:pPr>
        <w:pStyle w:val="NoSpacing"/>
        <w:jc w:val="center"/>
        <w:rPr>
          <w:i/>
          <w:sz w:val="28"/>
        </w:rPr>
      </w:pPr>
      <w:r w:rsidRPr="00D671A1">
        <w:rPr>
          <w:i/>
          <w:sz w:val="28"/>
        </w:rPr>
        <w:t>Robert Karapetyan</w:t>
      </w:r>
    </w:p>
    <w:p w14:paraId="791C0549" w14:textId="77777777" w:rsidR="00F17A00" w:rsidRPr="00D671A1" w:rsidRDefault="00F17A00" w:rsidP="00017070">
      <w:pPr>
        <w:pStyle w:val="NoSpacing"/>
        <w:jc w:val="center"/>
        <w:rPr>
          <w:i/>
          <w:sz w:val="28"/>
        </w:rPr>
      </w:pPr>
      <w:r w:rsidRPr="00D671A1">
        <w:rPr>
          <w:i/>
          <w:sz w:val="28"/>
        </w:rPr>
        <w:t>Aaron Romero</w:t>
      </w:r>
    </w:p>
    <w:p w14:paraId="4303CB3D" w14:textId="77777777" w:rsidR="00F17A00" w:rsidRPr="00D671A1" w:rsidRDefault="00F17A00" w:rsidP="00017070">
      <w:pPr>
        <w:pStyle w:val="NoSpacing"/>
        <w:jc w:val="center"/>
        <w:rPr>
          <w:i/>
          <w:sz w:val="28"/>
        </w:rPr>
      </w:pPr>
      <w:r w:rsidRPr="00D671A1">
        <w:rPr>
          <w:i/>
          <w:sz w:val="28"/>
        </w:rPr>
        <w:t>Ken Shimauchi</w:t>
      </w:r>
    </w:p>
    <w:p w14:paraId="0398C2FF" w14:textId="77777777" w:rsidR="00F17A00" w:rsidRPr="00D671A1" w:rsidRDefault="00F17A00" w:rsidP="00017070">
      <w:pPr>
        <w:pStyle w:val="NoSpacing"/>
        <w:jc w:val="center"/>
        <w:rPr>
          <w:i/>
          <w:sz w:val="28"/>
        </w:rPr>
      </w:pPr>
      <w:r w:rsidRPr="00D671A1">
        <w:rPr>
          <w:i/>
          <w:sz w:val="28"/>
        </w:rPr>
        <w:t>Benjamin Valadez</w:t>
      </w:r>
    </w:p>
    <w:p w14:paraId="167D7054" w14:textId="77777777" w:rsidR="00D671A1" w:rsidRPr="00D671A1" w:rsidRDefault="00D671A1" w:rsidP="00017070">
      <w:pPr>
        <w:pStyle w:val="NoSpacing"/>
        <w:jc w:val="center"/>
        <w:rPr>
          <w:sz w:val="28"/>
        </w:rPr>
      </w:pPr>
    </w:p>
    <w:p w14:paraId="654B0920" w14:textId="77777777" w:rsidR="00F17A00" w:rsidRPr="00D671A1" w:rsidRDefault="00F17A00" w:rsidP="00017070">
      <w:pPr>
        <w:pStyle w:val="NoSpacing"/>
        <w:jc w:val="center"/>
        <w:rPr>
          <w:sz w:val="28"/>
        </w:rPr>
      </w:pPr>
      <w:r w:rsidRPr="00D671A1">
        <w:rPr>
          <w:sz w:val="28"/>
        </w:rPr>
        <w:t>Faculty Advisors:</w:t>
      </w:r>
    </w:p>
    <w:p w14:paraId="0AA9FCD3" w14:textId="77777777" w:rsidR="00F17A00" w:rsidRPr="00D671A1" w:rsidRDefault="00F17A00" w:rsidP="00017070">
      <w:pPr>
        <w:pStyle w:val="NoSpacing"/>
        <w:jc w:val="center"/>
        <w:rPr>
          <w:i/>
          <w:sz w:val="28"/>
        </w:rPr>
      </w:pPr>
      <w:r w:rsidRPr="00D671A1">
        <w:rPr>
          <w:i/>
          <w:sz w:val="28"/>
        </w:rPr>
        <w:t>Dr. Russ Abbott</w:t>
      </w:r>
    </w:p>
    <w:p w14:paraId="3654E938" w14:textId="77777777" w:rsidR="00F17A00" w:rsidRPr="00D671A1" w:rsidRDefault="00F17A00" w:rsidP="00017070">
      <w:pPr>
        <w:pStyle w:val="NoSpacing"/>
        <w:jc w:val="center"/>
        <w:rPr>
          <w:i/>
          <w:sz w:val="28"/>
        </w:rPr>
      </w:pPr>
      <w:r w:rsidRPr="00D671A1">
        <w:rPr>
          <w:i/>
          <w:sz w:val="28"/>
        </w:rPr>
        <w:t>Dr. Ju</w:t>
      </w:r>
      <w:r w:rsidR="00395E1E" w:rsidRPr="00D671A1">
        <w:rPr>
          <w:i/>
          <w:sz w:val="28"/>
        </w:rPr>
        <w:t>ngsoo Lim</w:t>
      </w:r>
    </w:p>
    <w:p w14:paraId="7283D684" w14:textId="77777777" w:rsidR="00D671A1" w:rsidRPr="00D671A1" w:rsidRDefault="00D671A1" w:rsidP="00017070">
      <w:pPr>
        <w:pStyle w:val="NoSpacing"/>
        <w:jc w:val="center"/>
        <w:rPr>
          <w:sz w:val="28"/>
        </w:rPr>
      </w:pPr>
      <w:bookmarkStart w:id="0" w:name="_GoBack"/>
      <w:bookmarkEnd w:id="0"/>
    </w:p>
    <w:p w14:paraId="46C9899A" w14:textId="77777777" w:rsidR="00395E1E" w:rsidRPr="00D671A1" w:rsidRDefault="00D671A1" w:rsidP="00017070">
      <w:pPr>
        <w:pStyle w:val="NoSpacing"/>
        <w:jc w:val="center"/>
        <w:rPr>
          <w:sz w:val="28"/>
        </w:rPr>
      </w:pPr>
      <w:r w:rsidRPr="00D671A1">
        <w:rPr>
          <w:sz w:val="28"/>
        </w:rPr>
        <w:t>Liaison</w:t>
      </w:r>
      <w:r w:rsidR="00395E1E" w:rsidRPr="00D671A1">
        <w:rPr>
          <w:sz w:val="28"/>
        </w:rPr>
        <w:t>:</w:t>
      </w:r>
    </w:p>
    <w:p w14:paraId="3CB0B854" w14:textId="77777777" w:rsidR="004E7D9B" w:rsidRPr="00D671A1" w:rsidRDefault="00395E1E" w:rsidP="00017070">
      <w:pPr>
        <w:pStyle w:val="NoSpacing"/>
        <w:jc w:val="center"/>
        <w:rPr>
          <w:i/>
          <w:sz w:val="28"/>
        </w:rPr>
      </w:pPr>
      <w:r w:rsidRPr="00D671A1">
        <w:rPr>
          <w:i/>
          <w:sz w:val="28"/>
        </w:rPr>
        <w:t>Sammy Urbina</w:t>
      </w:r>
    </w:p>
    <w:p w14:paraId="629C511F" w14:textId="77777777" w:rsidR="004E7D9B" w:rsidRPr="00D671A1" w:rsidRDefault="004E7D9B" w:rsidP="00017070">
      <w:pPr>
        <w:pStyle w:val="NoSpacing"/>
        <w:jc w:val="both"/>
        <w:rPr>
          <w:sz w:val="28"/>
        </w:rPr>
      </w:pPr>
      <w:r w:rsidRPr="00D671A1">
        <w:rPr>
          <w:sz w:val="28"/>
        </w:rPr>
        <w:br w:type="page"/>
      </w:r>
    </w:p>
    <w:p w14:paraId="21E0ED9A" w14:textId="77777777" w:rsidR="004E7D9B" w:rsidRPr="001223C6" w:rsidRDefault="00EF7CDE" w:rsidP="00017070">
      <w:pPr>
        <w:pStyle w:val="NoSpacing"/>
        <w:jc w:val="both"/>
        <w:rPr>
          <w:b/>
          <w:sz w:val="32"/>
        </w:rPr>
      </w:pPr>
      <w:r w:rsidRPr="0049340C">
        <w:rPr>
          <w:b/>
          <w:sz w:val="36"/>
        </w:rPr>
        <w:lastRenderedPageBreak/>
        <w:t>Table of Contents</w:t>
      </w:r>
    </w:p>
    <w:p w14:paraId="4D07F088" w14:textId="77777777" w:rsidR="00EF7CDE" w:rsidRPr="001223C6" w:rsidRDefault="00EF7CDE" w:rsidP="00017070">
      <w:pPr>
        <w:pStyle w:val="NoSpacing"/>
        <w:jc w:val="both"/>
        <w:rPr>
          <w:sz w:val="32"/>
        </w:rPr>
      </w:pPr>
    </w:p>
    <w:p w14:paraId="44A3651A" w14:textId="77777777" w:rsidR="00EF7CDE" w:rsidRPr="001223C6" w:rsidRDefault="00EF7CDE" w:rsidP="00017070">
      <w:pPr>
        <w:pStyle w:val="NoSpacing"/>
        <w:numPr>
          <w:ilvl w:val="0"/>
          <w:numId w:val="1"/>
        </w:numPr>
        <w:tabs>
          <w:tab w:val="left" w:pos="8640"/>
        </w:tabs>
        <w:jc w:val="both"/>
        <w:rPr>
          <w:b/>
          <w:sz w:val="32"/>
        </w:rPr>
      </w:pPr>
      <w:r w:rsidRPr="001223C6">
        <w:rPr>
          <w:b/>
          <w:sz w:val="32"/>
        </w:rPr>
        <w:t>Introduction</w:t>
      </w:r>
      <w:r w:rsidR="00FD522D">
        <w:rPr>
          <w:b/>
          <w:sz w:val="32"/>
        </w:rPr>
        <w:tab/>
        <w:t>2</w:t>
      </w:r>
    </w:p>
    <w:p w14:paraId="4B6A6C2A" w14:textId="77777777" w:rsidR="00EF7CDE" w:rsidRPr="001223C6" w:rsidRDefault="00EF7CDE" w:rsidP="00017070">
      <w:pPr>
        <w:pStyle w:val="NoSpacing"/>
        <w:numPr>
          <w:ilvl w:val="1"/>
          <w:numId w:val="1"/>
        </w:numPr>
        <w:tabs>
          <w:tab w:val="left" w:pos="8640"/>
        </w:tabs>
        <w:jc w:val="both"/>
        <w:rPr>
          <w:sz w:val="32"/>
        </w:rPr>
      </w:pPr>
      <w:r w:rsidRPr="001223C6">
        <w:rPr>
          <w:sz w:val="32"/>
        </w:rPr>
        <w:t>Background</w:t>
      </w:r>
      <w:r w:rsidR="00FD522D">
        <w:rPr>
          <w:sz w:val="32"/>
        </w:rPr>
        <w:tab/>
        <w:t>3</w:t>
      </w:r>
    </w:p>
    <w:p w14:paraId="4CC4594E" w14:textId="77777777" w:rsidR="00EF7CDE" w:rsidRPr="001223C6" w:rsidRDefault="00EF7CDE" w:rsidP="00017070">
      <w:pPr>
        <w:pStyle w:val="NoSpacing"/>
        <w:numPr>
          <w:ilvl w:val="1"/>
          <w:numId w:val="1"/>
        </w:numPr>
        <w:tabs>
          <w:tab w:val="left" w:pos="8640"/>
        </w:tabs>
        <w:jc w:val="both"/>
        <w:rPr>
          <w:sz w:val="32"/>
        </w:rPr>
      </w:pPr>
      <w:r w:rsidRPr="001223C6">
        <w:rPr>
          <w:sz w:val="32"/>
        </w:rPr>
        <w:t>Existing Solutions</w:t>
      </w:r>
      <w:r w:rsidR="00FD522D">
        <w:rPr>
          <w:sz w:val="32"/>
        </w:rPr>
        <w:tab/>
        <w:t>3</w:t>
      </w:r>
    </w:p>
    <w:p w14:paraId="23A2DB35" w14:textId="77777777" w:rsidR="00EF7CDE" w:rsidRPr="001223C6" w:rsidRDefault="00EF7CDE" w:rsidP="00017070">
      <w:pPr>
        <w:pStyle w:val="NoSpacing"/>
        <w:numPr>
          <w:ilvl w:val="1"/>
          <w:numId w:val="1"/>
        </w:numPr>
        <w:tabs>
          <w:tab w:val="left" w:pos="8640"/>
        </w:tabs>
        <w:jc w:val="both"/>
        <w:rPr>
          <w:sz w:val="32"/>
        </w:rPr>
      </w:pPr>
      <w:r w:rsidRPr="001223C6">
        <w:rPr>
          <w:sz w:val="32"/>
        </w:rPr>
        <w:t>Accomplishments</w:t>
      </w:r>
      <w:r w:rsidR="00FD522D">
        <w:rPr>
          <w:sz w:val="32"/>
        </w:rPr>
        <w:tab/>
        <w:t>3</w:t>
      </w:r>
    </w:p>
    <w:p w14:paraId="39C039E0" w14:textId="77777777" w:rsidR="00EF7CDE" w:rsidRPr="001223C6" w:rsidRDefault="00EF7CDE" w:rsidP="00017070">
      <w:pPr>
        <w:pStyle w:val="NoSpacing"/>
        <w:numPr>
          <w:ilvl w:val="1"/>
          <w:numId w:val="1"/>
        </w:numPr>
        <w:tabs>
          <w:tab w:val="left" w:pos="8640"/>
        </w:tabs>
        <w:jc w:val="both"/>
        <w:rPr>
          <w:sz w:val="32"/>
        </w:rPr>
      </w:pPr>
      <w:r w:rsidRPr="001223C6">
        <w:rPr>
          <w:sz w:val="32"/>
        </w:rPr>
        <w:t>Design Benefits</w:t>
      </w:r>
      <w:r w:rsidR="00FD522D">
        <w:rPr>
          <w:sz w:val="32"/>
        </w:rPr>
        <w:tab/>
        <w:t>4</w:t>
      </w:r>
    </w:p>
    <w:p w14:paraId="1E791401" w14:textId="77777777" w:rsidR="00A90071" w:rsidRPr="001223C6" w:rsidRDefault="00A90071" w:rsidP="00017070">
      <w:pPr>
        <w:pStyle w:val="NoSpacing"/>
        <w:numPr>
          <w:ilvl w:val="0"/>
          <w:numId w:val="1"/>
        </w:numPr>
        <w:tabs>
          <w:tab w:val="left" w:pos="8640"/>
        </w:tabs>
        <w:jc w:val="both"/>
        <w:rPr>
          <w:b/>
          <w:sz w:val="32"/>
        </w:rPr>
      </w:pPr>
      <w:r w:rsidRPr="001223C6">
        <w:rPr>
          <w:b/>
          <w:sz w:val="32"/>
        </w:rPr>
        <w:t>Related Works</w:t>
      </w:r>
      <w:r w:rsidR="005816D5">
        <w:rPr>
          <w:b/>
          <w:sz w:val="32"/>
        </w:rPr>
        <w:tab/>
        <w:t>5</w:t>
      </w:r>
    </w:p>
    <w:p w14:paraId="260124BC" w14:textId="1EC73652" w:rsidR="00A90071" w:rsidRPr="001223C6" w:rsidRDefault="00A90071" w:rsidP="00017070">
      <w:pPr>
        <w:pStyle w:val="NoSpacing"/>
        <w:numPr>
          <w:ilvl w:val="1"/>
          <w:numId w:val="1"/>
        </w:numPr>
        <w:tabs>
          <w:tab w:val="left" w:pos="8640"/>
        </w:tabs>
        <w:jc w:val="both"/>
        <w:rPr>
          <w:sz w:val="32"/>
        </w:rPr>
      </w:pPr>
      <w:r w:rsidRPr="001223C6">
        <w:rPr>
          <w:sz w:val="32"/>
        </w:rPr>
        <w:t>US Fleet Tracking</w:t>
      </w:r>
      <w:r w:rsidR="001C10E1">
        <w:rPr>
          <w:sz w:val="32"/>
        </w:rPr>
        <w:tab/>
      </w:r>
      <w:r w:rsidR="00275542">
        <w:rPr>
          <w:sz w:val="32"/>
        </w:rPr>
        <w:t>5</w:t>
      </w:r>
    </w:p>
    <w:p w14:paraId="14EB06E2" w14:textId="3064ECDA" w:rsidR="00A90071" w:rsidRPr="001223C6" w:rsidRDefault="00A90071" w:rsidP="00017070">
      <w:pPr>
        <w:pStyle w:val="NoSpacing"/>
        <w:numPr>
          <w:ilvl w:val="1"/>
          <w:numId w:val="1"/>
        </w:numPr>
        <w:tabs>
          <w:tab w:val="left" w:pos="8640"/>
        </w:tabs>
        <w:jc w:val="both"/>
        <w:rPr>
          <w:sz w:val="32"/>
        </w:rPr>
      </w:pPr>
      <w:r w:rsidRPr="001223C6">
        <w:rPr>
          <w:sz w:val="32"/>
        </w:rPr>
        <w:t>Fleet Genius</w:t>
      </w:r>
      <w:r w:rsidR="001C10E1">
        <w:rPr>
          <w:sz w:val="32"/>
        </w:rPr>
        <w:tab/>
      </w:r>
      <w:r w:rsidR="00275542">
        <w:rPr>
          <w:sz w:val="32"/>
        </w:rPr>
        <w:t>5</w:t>
      </w:r>
    </w:p>
    <w:p w14:paraId="1773C3A0" w14:textId="79B724DF" w:rsidR="00A90071" w:rsidRPr="001223C6" w:rsidRDefault="00D65BA8" w:rsidP="00017070">
      <w:pPr>
        <w:pStyle w:val="NoSpacing"/>
        <w:numPr>
          <w:ilvl w:val="1"/>
          <w:numId w:val="1"/>
        </w:numPr>
        <w:tabs>
          <w:tab w:val="left" w:pos="8640"/>
        </w:tabs>
        <w:jc w:val="both"/>
        <w:rPr>
          <w:sz w:val="32"/>
        </w:rPr>
      </w:pPr>
      <w:r>
        <w:rPr>
          <w:sz w:val="32"/>
        </w:rPr>
        <w:t>MasTrack</w:t>
      </w:r>
      <w:r w:rsidR="001C10E1">
        <w:rPr>
          <w:sz w:val="32"/>
        </w:rPr>
        <w:tab/>
      </w:r>
      <w:r w:rsidR="00275542">
        <w:rPr>
          <w:sz w:val="32"/>
        </w:rPr>
        <w:t>5</w:t>
      </w:r>
    </w:p>
    <w:p w14:paraId="4F249B74" w14:textId="0703C8B0" w:rsidR="00A90071" w:rsidRPr="001223C6" w:rsidRDefault="00A90071" w:rsidP="00017070">
      <w:pPr>
        <w:pStyle w:val="NoSpacing"/>
        <w:numPr>
          <w:ilvl w:val="0"/>
          <w:numId w:val="1"/>
        </w:numPr>
        <w:tabs>
          <w:tab w:val="left" w:pos="8640"/>
        </w:tabs>
        <w:jc w:val="both"/>
        <w:rPr>
          <w:b/>
          <w:sz w:val="32"/>
        </w:rPr>
      </w:pPr>
      <w:r w:rsidRPr="001223C6">
        <w:rPr>
          <w:b/>
          <w:sz w:val="32"/>
        </w:rPr>
        <w:t>System Architecture</w:t>
      </w:r>
      <w:r w:rsidR="001C10E1">
        <w:rPr>
          <w:b/>
          <w:sz w:val="32"/>
        </w:rPr>
        <w:tab/>
      </w:r>
      <w:r w:rsidR="00275542">
        <w:rPr>
          <w:b/>
          <w:sz w:val="32"/>
        </w:rPr>
        <w:t>6</w:t>
      </w:r>
    </w:p>
    <w:p w14:paraId="4A6C922C" w14:textId="0592310B" w:rsidR="00A90071" w:rsidRPr="001223C6" w:rsidRDefault="00A90071" w:rsidP="00017070">
      <w:pPr>
        <w:pStyle w:val="NoSpacing"/>
        <w:numPr>
          <w:ilvl w:val="1"/>
          <w:numId w:val="1"/>
        </w:numPr>
        <w:tabs>
          <w:tab w:val="left" w:pos="8640"/>
        </w:tabs>
        <w:jc w:val="both"/>
        <w:rPr>
          <w:sz w:val="32"/>
        </w:rPr>
      </w:pPr>
      <w:r w:rsidRPr="001223C6">
        <w:rPr>
          <w:sz w:val="32"/>
        </w:rPr>
        <w:t>Architecture Layout</w:t>
      </w:r>
      <w:r w:rsidR="001C10E1">
        <w:rPr>
          <w:sz w:val="32"/>
        </w:rPr>
        <w:tab/>
      </w:r>
      <w:r w:rsidR="001C34A5">
        <w:rPr>
          <w:sz w:val="32"/>
        </w:rPr>
        <w:t>6</w:t>
      </w:r>
    </w:p>
    <w:p w14:paraId="42308471" w14:textId="26B2EE1E" w:rsidR="00A90071" w:rsidRDefault="00A90071" w:rsidP="00017070">
      <w:pPr>
        <w:pStyle w:val="NoSpacing"/>
        <w:numPr>
          <w:ilvl w:val="1"/>
          <w:numId w:val="1"/>
        </w:numPr>
        <w:tabs>
          <w:tab w:val="left" w:pos="8640"/>
        </w:tabs>
        <w:jc w:val="both"/>
        <w:rPr>
          <w:sz w:val="32"/>
        </w:rPr>
      </w:pPr>
      <w:r w:rsidRPr="001223C6">
        <w:rPr>
          <w:sz w:val="32"/>
        </w:rPr>
        <w:t>Workflow</w:t>
      </w:r>
      <w:r w:rsidR="001C10E1">
        <w:rPr>
          <w:sz w:val="32"/>
        </w:rPr>
        <w:tab/>
      </w:r>
      <w:r w:rsidR="001C34A5">
        <w:rPr>
          <w:sz w:val="32"/>
        </w:rPr>
        <w:t>7</w:t>
      </w:r>
    </w:p>
    <w:p w14:paraId="3965CF56" w14:textId="460D55CB" w:rsidR="001C34A5" w:rsidRDefault="001C34A5" w:rsidP="00017070">
      <w:pPr>
        <w:pStyle w:val="NoSpacing"/>
        <w:numPr>
          <w:ilvl w:val="1"/>
          <w:numId w:val="1"/>
        </w:numPr>
        <w:tabs>
          <w:tab w:val="left" w:pos="8640"/>
        </w:tabs>
        <w:jc w:val="both"/>
        <w:rPr>
          <w:sz w:val="32"/>
        </w:rPr>
      </w:pPr>
      <w:r>
        <w:rPr>
          <w:sz w:val="32"/>
        </w:rPr>
        <w:t>Implementation</w:t>
      </w:r>
      <w:r>
        <w:rPr>
          <w:sz w:val="32"/>
        </w:rPr>
        <w:tab/>
        <w:t>7</w:t>
      </w:r>
    </w:p>
    <w:p w14:paraId="52E59969" w14:textId="554E2C28" w:rsidR="001C34A5" w:rsidRPr="001223C6" w:rsidRDefault="001C34A5" w:rsidP="00017070">
      <w:pPr>
        <w:pStyle w:val="NoSpacing"/>
        <w:numPr>
          <w:ilvl w:val="1"/>
          <w:numId w:val="1"/>
        </w:numPr>
        <w:tabs>
          <w:tab w:val="left" w:pos="8640"/>
        </w:tabs>
        <w:jc w:val="both"/>
        <w:rPr>
          <w:sz w:val="32"/>
        </w:rPr>
      </w:pPr>
      <w:r>
        <w:rPr>
          <w:sz w:val="32"/>
        </w:rPr>
        <w:t>Implementation Considerations</w:t>
      </w:r>
      <w:r>
        <w:rPr>
          <w:sz w:val="32"/>
        </w:rPr>
        <w:tab/>
        <w:t>14</w:t>
      </w:r>
    </w:p>
    <w:p w14:paraId="5A55B073" w14:textId="2224CA4F" w:rsidR="00A90071" w:rsidRPr="001223C6" w:rsidRDefault="00A90071" w:rsidP="00017070">
      <w:pPr>
        <w:pStyle w:val="NoSpacing"/>
        <w:numPr>
          <w:ilvl w:val="1"/>
          <w:numId w:val="1"/>
        </w:numPr>
        <w:tabs>
          <w:tab w:val="left" w:pos="8640"/>
        </w:tabs>
        <w:jc w:val="both"/>
        <w:rPr>
          <w:sz w:val="32"/>
        </w:rPr>
      </w:pPr>
      <w:r w:rsidRPr="001223C6">
        <w:rPr>
          <w:sz w:val="32"/>
        </w:rPr>
        <w:t>Algorithms and Calculations</w:t>
      </w:r>
      <w:r w:rsidR="001C10E1">
        <w:rPr>
          <w:sz w:val="32"/>
        </w:rPr>
        <w:tab/>
      </w:r>
      <w:r w:rsidR="001C34A5">
        <w:rPr>
          <w:sz w:val="32"/>
        </w:rPr>
        <w:t>14</w:t>
      </w:r>
    </w:p>
    <w:p w14:paraId="245F1DF8" w14:textId="5C118B4D" w:rsidR="00A90071" w:rsidRPr="001223C6" w:rsidRDefault="00A90071" w:rsidP="00017070">
      <w:pPr>
        <w:pStyle w:val="NoSpacing"/>
        <w:numPr>
          <w:ilvl w:val="0"/>
          <w:numId w:val="1"/>
        </w:numPr>
        <w:tabs>
          <w:tab w:val="left" w:pos="8640"/>
        </w:tabs>
        <w:jc w:val="both"/>
        <w:rPr>
          <w:b/>
          <w:sz w:val="32"/>
        </w:rPr>
      </w:pPr>
      <w:r w:rsidRPr="001223C6">
        <w:rPr>
          <w:b/>
          <w:sz w:val="32"/>
        </w:rPr>
        <w:t>Results</w:t>
      </w:r>
      <w:r w:rsidR="001C10E1">
        <w:rPr>
          <w:b/>
          <w:sz w:val="32"/>
        </w:rPr>
        <w:tab/>
      </w:r>
      <w:r w:rsidR="001C34A5">
        <w:rPr>
          <w:b/>
          <w:sz w:val="32"/>
        </w:rPr>
        <w:t>16</w:t>
      </w:r>
    </w:p>
    <w:p w14:paraId="700D8609" w14:textId="416CC39D" w:rsidR="00A90071" w:rsidRDefault="00A90071" w:rsidP="00017070">
      <w:pPr>
        <w:pStyle w:val="NoSpacing"/>
        <w:numPr>
          <w:ilvl w:val="0"/>
          <w:numId w:val="1"/>
        </w:numPr>
        <w:tabs>
          <w:tab w:val="left" w:pos="8640"/>
        </w:tabs>
        <w:jc w:val="both"/>
        <w:rPr>
          <w:b/>
          <w:sz w:val="32"/>
        </w:rPr>
      </w:pPr>
      <w:r w:rsidRPr="001223C6">
        <w:rPr>
          <w:b/>
          <w:sz w:val="32"/>
        </w:rPr>
        <w:t>References</w:t>
      </w:r>
      <w:r w:rsidR="001C10E1">
        <w:rPr>
          <w:b/>
          <w:sz w:val="32"/>
        </w:rPr>
        <w:tab/>
      </w:r>
      <w:r w:rsidR="001C34A5">
        <w:rPr>
          <w:b/>
          <w:sz w:val="32"/>
        </w:rPr>
        <w:t>17</w:t>
      </w:r>
    </w:p>
    <w:p w14:paraId="51DC0A65" w14:textId="77777777" w:rsidR="00146C71" w:rsidRDefault="00146C71" w:rsidP="00017070">
      <w:pPr>
        <w:jc w:val="both"/>
        <w:rPr>
          <w:b/>
          <w:sz w:val="32"/>
        </w:rPr>
      </w:pPr>
      <w:r>
        <w:rPr>
          <w:b/>
          <w:sz w:val="32"/>
        </w:rPr>
        <w:br w:type="page"/>
      </w:r>
    </w:p>
    <w:p w14:paraId="018799BD" w14:textId="77777777" w:rsidR="00146C71" w:rsidRDefault="00146C71" w:rsidP="00017070">
      <w:pPr>
        <w:pStyle w:val="NoSpacing"/>
        <w:numPr>
          <w:ilvl w:val="0"/>
          <w:numId w:val="2"/>
        </w:numPr>
        <w:tabs>
          <w:tab w:val="left" w:pos="8640"/>
        </w:tabs>
        <w:ind w:left="720"/>
        <w:jc w:val="both"/>
        <w:rPr>
          <w:b/>
          <w:sz w:val="32"/>
        </w:rPr>
      </w:pPr>
      <w:r>
        <w:rPr>
          <w:b/>
          <w:sz w:val="32"/>
        </w:rPr>
        <w:lastRenderedPageBreak/>
        <w:t>Introduction</w:t>
      </w:r>
    </w:p>
    <w:p w14:paraId="4A21A15B" w14:textId="77777777" w:rsidR="00017070" w:rsidRDefault="00017070" w:rsidP="00017070">
      <w:pPr>
        <w:pStyle w:val="NoSpacing"/>
        <w:tabs>
          <w:tab w:val="left" w:pos="8640"/>
        </w:tabs>
        <w:ind w:left="720"/>
        <w:jc w:val="both"/>
        <w:rPr>
          <w:b/>
          <w:sz w:val="32"/>
        </w:rPr>
      </w:pPr>
    </w:p>
    <w:p w14:paraId="0737F4A8" w14:textId="77777777" w:rsidR="00017070" w:rsidRDefault="00017070" w:rsidP="00BA488D">
      <w:pPr>
        <w:pStyle w:val="NoSpacing"/>
        <w:numPr>
          <w:ilvl w:val="1"/>
          <w:numId w:val="2"/>
        </w:numPr>
        <w:tabs>
          <w:tab w:val="left" w:pos="8640"/>
        </w:tabs>
        <w:ind w:left="720" w:hanging="540"/>
        <w:jc w:val="both"/>
        <w:rPr>
          <w:b/>
          <w:sz w:val="32"/>
        </w:rPr>
      </w:pPr>
      <w:r>
        <w:rPr>
          <w:b/>
          <w:sz w:val="32"/>
        </w:rPr>
        <w:t>Background</w:t>
      </w:r>
    </w:p>
    <w:p w14:paraId="08B192BF" w14:textId="77777777" w:rsidR="007D1DF0" w:rsidRDefault="007D1DF0" w:rsidP="00D00756">
      <w:pPr>
        <w:pStyle w:val="NoSpacing"/>
        <w:tabs>
          <w:tab w:val="left" w:pos="8640"/>
        </w:tabs>
        <w:ind w:left="1080"/>
        <w:jc w:val="both"/>
        <w:rPr>
          <w:sz w:val="28"/>
        </w:rPr>
      </w:pPr>
    </w:p>
    <w:p w14:paraId="1F576854" w14:textId="77777777" w:rsidR="00D00756" w:rsidRPr="00D00756" w:rsidRDefault="00D00756" w:rsidP="00BA488D">
      <w:pPr>
        <w:pStyle w:val="NoSpacing"/>
        <w:ind w:left="720"/>
        <w:jc w:val="both"/>
        <w:rPr>
          <w:sz w:val="28"/>
        </w:rPr>
      </w:pPr>
      <w:r w:rsidRPr="00017070">
        <w:rPr>
          <w:sz w:val="28"/>
        </w:rPr>
        <w:t>The Fleet Management System was designed to replace Los Angeles County Department of Parks and Recreation’s current managerial implementation for recording vehicle usage. Whenever a county employee checks out a vehicle, the employee must fill out a form and state where they are going, who their supervisor is, why they are using the vehicle, and many more detailed fields. The form, called Los Angeles County Safety Check and Mileage Form, is time consuming and can del</w:t>
      </w:r>
      <w:r>
        <w:rPr>
          <w:sz w:val="28"/>
        </w:rPr>
        <w:t xml:space="preserve">ay an employee. By automating this system, employees may be more incentivized to use county vehicles. </w:t>
      </w:r>
    </w:p>
    <w:p w14:paraId="774A282B" w14:textId="77777777" w:rsidR="00D00756" w:rsidRDefault="00D00756" w:rsidP="00D00756">
      <w:pPr>
        <w:pStyle w:val="NoSpacing"/>
        <w:tabs>
          <w:tab w:val="left" w:pos="8640"/>
        </w:tabs>
        <w:ind w:left="1080"/>
        <w:jc w:val="both"/>
        <w:rPr>
          <w:b/>
          <w:sz w:val="32"/>
        </w:rPr>
      </w:pPr>
    </w:p>
    <w:p w14:paraId="72F3E8A9" w14:textId="77777777" w:rsidR="003B1D61" w:rsidRDefault="00D00756" w:rsidP="003B1D61">
      <w:pPr>
        <w:pStyle w:val="NoSpacing"/>
        <w:numPr>
          <w:ilvl w:val="1"/>
          <w:numId w:val="2"/>
        </w:numPr>
        <w:tabs>
          <w:tab w:val="left" w:pos="8640"/>
        </w:tabs>
        <w:ind w:left="720" w:hanging="540"/>
        <w:jc w:val="both"/>
        <w:rPr>
          <w:b/>
          <w:sz w:val="32"/>
        </w:rPr>
      </w:pPr>
      <w:r>
        <w:rPr>
          <w:b/>
          <w:sz w:val="32"/>
        </w:rPr>
        <w:t>Existing Solutions</w:t>
      </w:r>
    </w:p>
    <w:p w14:paraId="1231A318" w14:textId="77777777" w:rsidR="003B1D61" w:rsidRDefault="003B1D61" w:rsidP="003B1D61">
      <w:pPr>
        <w:pStyle w:val="NoSpacing"/>
        <w:tabs>
          <w:tab w:val="left" w:pos="8640"/>
        </w:tabs>
        <w:ind w:left="720"/>
        <w:jc w:val="both"/>
        <w:rPr>
          <w:b/>
          <w:sz w:val="32"/>
        </w:rPr>
      </w:pPr>
    </w:p>
    <w:p w14:paraId="154A8166" w14:textId="77777777" w:rsidR="003B1D61" w:rsidRDefault="003B1D61" w:rsidP="003B1D61">
      <w:pPr>
        <w:pStyle w:val="NoSpacing"/>
        <w:tabs>
          <w:tab w:val="left" w:pos="8640"/>
        </w:tabs>
        <w:ind w:left="720"/>
        <w:jc w:val="both"/>
        <w:rPr>
          <w:sz w:val="28"/>
        </w:rPr>
      </w:pPr>
      <w:r>
        <w:rPr>
          <w:sz w:val="28"/>
        </w:rPr>
        <w:t>The Fleet Management System is not a new idea in the world of business. Multiple devices exist within the market and all share roughly the same functionalities. The biggest similarity between them is that all existing solutions require a subscription fee, plus an adoption fee. The price per solution varies, but exists none the less. The average price appears to be around $60 per vehicle/per month + $150 for the initial purchase of the device. For a company that has a large fleet of vehicles, this price point is cost-prohibitive. On top of the price, a company is only able to gather</w:t>
      </w:r>
      <w:r w:rsidR="00962BA2">
        <w:rPr>
          <w:sz w:val="28"/>
        </w:rPr>
        <w:t xml:space="preserve"> data that is gathered by those solutions. Parks and Recreation wanted to find a cheap and customizable alternative.</w:t>
      </w:r>
    </w:p>
    <w:p w14:paraId="6652E9F0" w14:textId="77777777" w:rsidR="00962BA2" w:rsidRPr="003B1D61" w:rsidRDefault="00962BA2" w:rsidP="003B1D61">
      <w:pPr>
        <w:pStyle w:val="NoSpacing"/>
        <w:tabs>
          <w:tab w:val="left" w:pos="8640"/>
        </w:tabs>
        <w:ind w:left="720"/>
        <w:jc w:val="both"/>
        <w:rPr>
          <w:sz w:val="28"/>
        </w:rPr>
      </w:pPr>
    </w:p>
    <w:p w14:paraId="15E58BC2" w14:textId="77777777" w:rsidR="00D00756" w:rsidRDefault="00D00756" w:rsidP="00BF738A">
      <w:pPr>
        <w:pStyle w:val="NoSpacing"/>
        <w:numPr>
          <w:ilvl w:val="1"/>
          <w:numId w:val="2"/>
        </w:numPr>
        <w:tabs>
          <w:tab w:val="left" w:pos="8640"/>
        </w:tabs>
        <w:ind w:left="720" w:hanging="540"/>
        <w:jc w:val="both"/>
        <w:rPr>
          <w:b/>
          <w:sz w:val="32"/>
        </w:rPr>
      </w:pPr>
      <w:r>
        <w:rPr>
          <w:b/>
          <w:sz w:val="32"/>
        </w:rPr>
        <w:t>Accomplishments</w:t>
      </w:r>
    </w:p>
    <w:p w14:paraId="222F56B6" w14:textId="77777777" w:rsidR="00962BA2" w:rsidRDefault="00962BA2" w:rsidP="00962BA2">
      <w:pPr>
        <w:pStyle w:val="NoSpacing"/>
        <w:tabs>
          <w:tab w:val="left" w:pos="8640"/>
        </w:tabs>
        <w:ind w:left="720"/>
        <w:jc w:val="both"/>
        <w:rPr>
          <w:sz w:val="28"/>
        </w:rPr>
      </w:pPr>
    </w:p>
    <w:p w14:paraId="0D1E57AA" w14:textId="77777777" w:rsidR="00962BA2" w:rsidRDefault="00962BA2" w:rsidP="00962BA2">
      <w:pPr>
        <w:pStyle w:val="NoSpacing"/>
        <w:tabs>
          <w:tab w:val="left" w:pos="8640"/>
        </w:tabs>
        <w:ind w:left="720"/>
        <w:jc w:val="both"/>
        <w:rPr>
          <w:sz w:val="28"/>
        </w:rPr>
      </w:pPr>
      <w:r>
        <w:rPr>
          <w:sz w:val="28"/>
        </w:rPr>
        <w:t xml:space="preserve">Over the course of this year, this project has been able to build a device to gather vehicle diagnostic information, route travelled information, employee vehicle use. A dataflow program that can gather data from the device and successfully place the information into a relational database. Finally, a web application was developed to allow for Employees to fill in any other pertinent information for their vehicle use and a web portal for managers to view their subordinates driving history. </w:t>
      </w:r>
    </w:p>
    <w:p w14:paraId="6015DC8A" w14:textId="77777777" w:rsidR="00617D2B" w:rsidRPr="00962BA2" w:rsidRDefault="00617D2B" w:rsidP="00962BA2">
      <w:pPr>
        <w:pStyle w:val="NoSpacing"/>
        <w:tabs>
          <w:tab w:val="left" w:pos="8640"/>
        </w:tabs>
        <w:ind w:left="720"/>
        <w:jc w:val="both"/>
        <w:rPr>
          <w:sz w:val="28"/>
        </w:rPr>
      </w:pPr>
    </w:p>
    <w:p w14:paraId="41BA746C" w14:textId="77777777" w:rsidR="00D00756" w:rsidRDefault="00D00756" w:rsidP="00BF738A">
      <w:pPr>
        <w:pStyle w:val="NoSpacing"/>
        <w:numPr>
          <w:ilvl w:val="1"/>
          <w:numId w:val="2"/>
        </w:numPr>
        <w:tabs>
          <w:tab w:val="left" w:pos="8640"/>
        </w:tabs>
        <w:ind w:left="720" w:hanging="540"/>
        <w:jc w:val="both"/>
        <w:rPr>
          <w:b/>
          <w:sz w:val="32"/>
        </w:rPr>
      </w:pPr>
      <w:r>
        <w:rPr>
          <w:b/>
          <w:sz w:val="32"/>
        </w:rPr>
        <w:lastRenderedPageBreak/>
        <w:t>Design Benefits</w:t>
      </w:r>
    </w:p>
    <w:p w14:paraId="2911285B" w14:textId="77777777" w:rsidR="00E27CDE" w:rsidRDefault="00E27CDE" w:rsidP="00E27CDE">
      <w:pPr>
        <w:pStyle w:val="NoSpacing"/>
        <w:tabs>
          <w:tab w:val="left" w:pos="8640"/>
        </w:tabs>
        <w:ind w:left="720"/>
        <w:jc w:val="both"/>
        <w:rPr>
          <w:b/>
          <w:sz w:val="32"/>
        </w:rPr>
      </w:pPr>
    </w:p>
    <w:p w14:paraId="1245EBBA" w14:textId="77777777" w:rsidR="00E27CDE" w:rsidRPr="00E27CDE" w:rsidRDefault="00E27CDE" w:rsidP="00E27CDE">
      <w:pPr>
        <w:pStyle w:val="NoSpacing"/>
        <w:tabs>
          <w:tab w:val="left" w:pos="8640"/>
        </w:tabs>
        <w:ind w:left="720"/>
        <w:jc w:val="both"/>
        <w:rPr>
          <w:sz w:val="28"/>
        </w:rPr>
      </w:pPr>
      <w:r>
        <w:rPr>
          <w:sz w:val="28"/>
        </w:rPr>
        <w:t>The benefits that this project brings to Los Angeles County Department of Parks and Recreation ranges from price to customization.</w:t>
      </w:r>
      <w:r w:rsidR="00E56DBA">
        <w:rPr>
          <w:sz w:val="28"/>
        </w:rPr>
        <w:t xml:space="preserve"> </w:t>
      </w:r>
      <w:r w:rsidR="005C55AC">
        <w:rPr>
          <w:sz w:val="28"/>
        </w:rPr>
        <w:t xml:space="preserve">The Fleet Management System is a simple one-time purchase for Parks and Recreation. </w:t>
      </w:r>
      <w:r w:rsidR="00765D2F">
        <w:rPr>
          <w:sz w:val="28"/>
        </w:rPr>
        <w:t xml:space="preserve">The department will only need to buy the components for each Raspberry Pi and the ELM 327 OBD-II Reader. The estimated upward price is around $200 for fully setting up the device inside a vehicle. This is only $50 more expensive than the device purchase price for other solutions, and it does not have any subscription prices. The Fleet Management System also allows Parks and Recreation to fit the device to their needs. If they </w:t>
      </w:r>
      <w:r w:rsidR="00D76DEF">
        <w:rPr>
          <w:sz w:val="28"/>
        </w:rPr>
        <w:t>decide</w:t>
      </w:r>
      <w:r w:rsidR="00765D2F">
        <w:rPr>
          <w:sz w:val="28"/>
        </w:rPr>
        <w:t xml:space="preserve"> that they need more data points, it is easy to customize the device and add in these data points. With other devices, the department is limited to the information that the competing solutions provide. </w:t>
      </w:r>
    </w:p>
    <w:p w14:paraId="1F70E8AF" w14:textId="77777777" w:rsidR="00BA1F8E" w:rsidRDefault="00BA1F8E" w:rsidP="00BF738A">
      <w:pPr>
        <w:pStyle w:val="NoSpacing"/>
        <w:tabs>
          <w:tab w:val="left" w:pos="8640"/>
        </w:tabs>
        <w:ind w:left="720" w:hanging="540"/>
        <w:jc w:val="both"/>
        <w:rPr>
          <w:b/>
          <w:sz w:val="32"/>
        </w:rPr>
      </w:pPr>
    </w:p>
    <w:p w14:paraId="499B3832" w14:textId="77777777" w:rsidR="00146C71" w:rsidRDefault="00146C71" w:rsidP="00017070">
      <w:pPr>
        <w:ind w:left="720" w:hanging="720"/>
        <w:jc w:val="both"/>
        <w:rPr>
          <w:b/>
          <w:sz w:val="32"/>
        </w:rPr>
      </w:pPr>
      <w:r>
        <w:rPr>
          <w:b/>
          <w:sz w:val="32"/>
        </w:rPr>
        <w:br w:type="page"/>
      </w:r>
    </w:p>
    <w:p w14:paraId="62C7BFF6" w14:textId="116AC27A" w:rsidR="00146C71" w:rsidRDefault="00146C71" w:rsidP="00017070">
      <w:pPr>
        <w:pStyle w:val="NoSpacing"/>
        <w:numPr>
          <w:ilvl w:val="0"/>
          <w:numId w:val="2"/>
        </w:numPr>
        <w:tabs>
          <w:tab w:val="left" w:pos="8640"/>
        </w:tabs>
        <w:ind w:left="720"/>
        <w:jc w:val="both"/>
        <w:rPr>
          <w:b/>
          <w:sz w:val="32"/>
        </w:rPr>
      </w:pPr>
      <w:r>
        <w:rPr>
          <w:b/>
          <w:sz w:val="32"/>
        </w:rPr>
        <w:lastRenderedPageBreak/>
        <w:t>Related Works</w:t>
      </w:r>
    </w:p>
    <w:p w14:paraId="47B36D7B" w14:textId="77777777" w:rsidR="000E0FC1" w:rsidRDefault="000E0FC1" w:rsidP="000E0FC1">
      <w:pPr>
        <w:pStyle w:val="NoSpacing"/>
        <w:tabs>
          <w:tab w:val="left" w:pos="8640"/>
        </w:tabs>
        <w:ind w:left="720"/>
        <w:jc w:val="both"/>
        <w:rPr>
          <w:b/>
          <w:sz w:val="32"/>
        </w:rPr>
      </w:pPr>
    </w:p>
    <w:p w14:paraId="0AE57A36" w14:textId="12EEF581" w:rsidR="00DB6BA0" w:rsidRPr="00DB6BA0" w:rsidRDefault="005816D5" w:rsidP="00DB6BA0">
      <w:pPr>
        <w:pStyle w:val="NoSpacing"/>
        <w:numPr>
          <w:ilvl w:val="1"/>
          <w:numId w:val="2"/>
        </w:numPr>
        <w:tabs>
          <w:tab w:val="left" w:pos="8640"/>
        </w:tabs>
        <w:ind w:left="720" w:hanging="540"/>
        <w:jc w:val="both"/>
        <w:rPr>
          <w:b/>
          <w:sz w:val="32"/>
        </w:rPr>
      </w:pPr>
      <w:r>
        <w:rPr>
          <w:b/>
          <w:sz w:val="32"/>
        </w:rPr>
        <w:t>US Fleet Tracking</w:t>
      </w:r>
    </w:p>
    <w:p w14:paraId="6C5610A9" w14:textId="148E76B8" w:rsidR="00A74B63" w:rsidRPr="00272B29" w:rsidRDefault="00A74B63" w:rsidP="00A74B63">
      <w:pPr>
        <w:pStyle w:val="NoSpacing"/>
        <w:tabs>
          <w:tab w:val="left" w:pos="8640"/>
        </w:tabs>
        <w:ind w:left="720"/>
        <w:jc w:val="both"/>
        <w:rPr>
          <w:sz w:val="28"/>
        </w:rPr>
      </w:pPr>
      <w:r w:rsidRPr="00272B29">
        <w:rPr>
          <w:sz w:val="28"/>
        </w:rPr>
        <w:t>US Fleet Tracking utilizes a proprietary plug-in OBD-II device as shown in that contains a GPS tracker inside to keep track of the vehicle. The system keeps track of the vehicles' location, diagnostics, and maintenance. However, the plug-in OBD-II device comes with a costly price tag of</w:t>
      </w:r>
      <w:r w:rsidR="001F5FEC" w:rsidRPr="00272B29">
        <w:rPr>
          <w:sz w:val="28"/>
        </w:rPr>
        <w:t xml:space="preserve"> </w:t>
      </w:r>
      <w:r w:rsidRPr="00272B29">
        <w:rPr>
          <w:sz w:val="28"/>
        </w:rPr>
        <w:t>$249.00 excluding taxes. In addition, in order to use the plug-in device, one should pay a subscription fee to the services which start at $29.95 per month per device. As adding additional services or improving the network connectivity, the monthly subscription fee goes up to $79.95 per month per device.</w:t>
      </w:r>
    </w:p>
    <w:p w14:paraId="0701D344" w14:textId="77777777" w:rsidR="00DB6BA0" w:rsidRDefault="00DB6BA0" w:rsidP="00DB6BA0">
      <w:pPr>
        <w:pStyle w:val="NoSpacing"/>
        <w:tabs>
          <w:tab w:val="left" w:pos="8640"/>
        </w:tabs>
        <w:ind w:left="720"/>
        <w:jc w:val="both"/>
        <w:rPr>
          <w:b/>
          <w:sz w:val="32"/>
        </w:rPr>
      </w:pPr>
    </w:p>
    <w:p w14:paraId="43517673" w14:textId="208E1D2C" w:rsidR="00717DAC" w:rsidRDefault="00AF4626" w:rsidP="00717DAC">
      <w:pPr>
        <w:pStyle w:val="NoSpacing"/>
        <w:numPr>
          <w:ilvl w:val="1"/>
          <w:numId w:val="2"/>
        </w:numPr>
        <w:tabs>
          <w:tab w:val="left" w:pos="8640"/>
        </w:tabs>
        <w:ind w:left="720" w:hanging="540"/>
        <w:jc w:val="both"/>
        <w:rPr>
          <w:b/>
          <w:sz w:val="32"/>
        </w:rPr>
      </w:pPr>
      <w:r>
        <w:rPr>
          <w:b/>
          <w:sz w:val="32"/>
        </w:rPr>
        <w:t>Fleet Genius</w:t>
      </w:r>
    </w:p>
    <w:p w14:paraId="76F2F2AB" w14:textId="744D0DD5" w:rsidR="00717DAC" w:rsidRDefault="00717DAC" w:rsidP="00717DAC">
      <w:pPr>
        <w:pStyle w:val="NoSpacing"/>
        <w:tabs>
          <w:tab w:val="left" w:pos="8640"/>
        </w:tabs>
        <w:ind w:left="720"/>
        <w:jc w:val="both"/>
        <w:rPr>
          <w:sz w:val="28"/>
        </w:rPr>
      </w:pPr>
      <w:r w:rsidRPr="001718B5">
        <w:rPr>
          <w:sz w:val="28"/>
        </w:rPr>
        <w:t>Fleet Genius by Prova systems and Technologies</w:t>
      </w:r>
      <w:r>
        <w:rPr>
          <w:sz w:val="28"/>
        </w:rPr>
        <w:t xml:space="preserve"> </w:t>
      </w:r>
      <w:r w:rsidRPr="001718B5">
        <w:rPr>
          <w:sz w:val="28"/>
        </w:rPr>
        <w:t>Inc. provides packaged vehicle management service. Through the use of a proprietary plug-in device as shown in along with fleet management software, Fleet Genius provides a solution for small to large scale fleets wanting to keep track of and maintain their vehicles. Their software supports a range of functionalities, some of which include driver performance, vehicle trip tracking, vehicle diagnostics and maintenance. Data collection from their plug-in device to their cloud server is done via their proprietary wireless access points or available cellular network via Android mobile device. All of these is available for high costs. The Annual plan is $159 per device with a free plug-in device. The cost for the Pay as you go plan is priced at $14.95 per month per device with $69.95 for the Device.</w:t>
      </w:r>
    </w:p>
    <w:p w14:paraId="4B189884" w14:textId="77777777" w:rsidR="00DB6BA0" w:rsidRDefault="00DB6BA0" w:rsidP="00717DAC">
      <w:pPr>
        <w:pStyle w:val="NoSpacing"/>
        <w:tabs>
          <w:tab w:val="left" w:pos="8640"/>
        </w:tabs>
        <w:ind w:left="720"/>
        <w:jc w:val="both"/>
        <w:rPr>
          <w:b/>
          <w:sz w:val="32"/>
        </w:rPr>
      </w:pPr>
    </w:p>
    <w:p w14:paraId="143E4D01" w14:textId="7E57DA21" w:rsidR="005816D5" w:rsidRPr="00717DAC" w:rsidRDefault="007D16B9" w:rsidP="00717DAC">
      <w:pPr>
        <w:pStyle w:val="NoSpacing"/>
        <w:numPr>
          <w:ilvl w:val="1"/>
          <w:numId w:val="2"/>
        </w:numPr>
        <w:tabs>
          <w:tab w:val="left" w:pos="8640"/>
        </w:tabs>
        <w:ind w:left="720" w:hanging="540"/>
        <w:jc w:val="both"/>
        <w:rPr>
          <w:b/>
          <w:sz w:val="32"/>
        </w:rPr>
      </w:pPr>
      <w:r>
        <w:rPr>
          <w:b/>
          <w:sz w:val="32"/>
        </w:rPr>
        <w:t>MasTrack</w:t>
      </w:r>
    </w:p>
    <w:p w14:paraId="351CE93E" w14:textId="69C20F09" w:rsidR="009A7AA8" w:rsidRPr="009A7AA8" w:rsidRDefault="007D16B9" w:rsidP="009A7AA8">
      <w:pPr>
        <w:pStyle w:val="NoSpacing"/>
        <w:tabs>
          <w:tab w:val="left" w:pos="8640"/>
        </w:tabs>
        <w:ind w:left="720"/>
        <w:jc w:val="both"/>
        <w:rPr>
          <w:sz w:val="28"/>
        </w:rPr>
      </w:pPr>
      <w:r w:rsidRPr="007D16B9">
        <w:rPr>
          <w:sz w:val="28"/>
        </w:rPr>
        <w:t>MasTrack by Mobile Asset Solutions utilizes a proprietary plug-in OBD-II device as shown that contains a built in GPS tracker. The device sends out data in predefined intervals that are dependent on the service plan one has purchased from MasTrack. The plug-in device comes with a price tag of $78.00 excluding taxes, with services for data reporting ranging from $109 to $171 annually per device. They also offer monthly plans ranging from an average of</w:t>
      </w:r>
      <w:r>
        <w:rPr>
          <w:sz w:val="28"/>
        </w:rPr>
        <w:t xml:space="preserve"> </w:t>
      </w:r>
      <w:r w:rsidRPr="007D16B9">
        <w:rPr>
          <w:sz w:val="28"/>
        </w:rPr>
        <w:t>$15.83 to $17.91 per month per device.</w:t>
      </w:r>
    </w:p>
    <w:p w14:paraId="312CCD1C" w14:textId="77777777" w:rsidR="00146C71" w:rsidRDefault="00146C71" w:rsidP="005816D5">
      <w:pPr>
        <w:jc w:val="both"/>
        <w:rPr>
          <w:b/>
          <w:sz w:val="32"/>
        </w:rPr>
      </w:pPr>
      <w:r>
        <w:rPr>
          <w:b/>
          <w:sz w:val="32"/>
        </w:rPr>
        <w:br w:type="page"/>
      </w:r>
    </w:p>
    <w:p w14:paraId="1EC57FFE" w14:textId="77777777" w:rsidR="00146C71" w:rsidRDefault="00146C71" w:rsidP="00BC0906">
      <w:pPr>
        <w:pStyle w:val="NoSpacing"/>
        <w:numPr>
          <w:ilvl w:val="0"/>
          <w:numId w:val="2"/>
        </w:numPr>
        <w:ind w:left="720"/>
        <w:jc w:val="both"/>
        <w:rPr>
          <w:b/>
          <w:sz w:val="32"/>
        </w:rPr>
      </w:pPr>
      <w:r>
        <w:rPr>
          <w:b/>
          <w:sz w:val="32"/>
        </w:rPr>
        <w:lastRenderedPageBreak/>
        <w:t>System Architecture</w:t>
      </w:r>
    </w:p>
    <w:p w14:paraId="19CBFE6E" w14:textId="77777777" w:rsidR="00BC0906" w:rsidRDefault="00BC0906" w:rsidP="00CD213F">
      <w:pPr>
        <w:pStyle w:val="NoSpacing"/>
        <w:numPr>
          <w:ilvl w:val="1"/>
          <w:numId w:val="2"/>
        </w:numPr>
        <w:ind w:left="720" w:hanging="450"/>
        <w:jc w:val="both"/>
        <w:rPr>
          <w:sz w:val="32"/>
        </w:rPr>
      </w:pPr>
      <w:r w:rsidRPr="001223C6">
        <w:rPr>
          <w:sz w:val="32"/>
        </w:rPr>
        <w:t>Architecture Layout</w:t>
      </w:r>
      <w:r>
        <w:rPr>
          <w:sz w:val="32"/>
        </w:rPr>
        <w:tab/>
      </w:r>
    </w:p>
    <w:p w14:paraId="41EC7C8E" w14:textId="77777777" w:rsidR="00085FCA" w:rsidRDefault="0083031B" w:rsidP="00085FCA">
      <w:pPr>
        <w:pStyle w:val="NoSpacing"/>
        <w:ind w:left="720"/>
        <w:jc w:val="both"/>
        <w:rPr>
          <w:sz w:val="32"/>
        </w:rPr>
      </w:pPr>
      <w:r>
        <w:rPr>
          <w:noProof/>
        </w:rPr>
        <w:drawing>
          <wp:inline distT="0" distB="0" distL="0" distR="0" wp14:anchorId="2E0E5DA7" wp14:editId="782B95CC">
            <wp:extent cx="5943600" cy="2537460"/>
            <wp:effectExtent l="0" t="0" r="0" b="0"/>
            <wp:docPr id="4127" name="Picture 9">
              <a:extLst xmlns:a="http://schemas.openxmlformats.org/drawingml/2006/main">
                <a:ext uri="{FF2B5EF4-FFF2-40B4-BE49-F238E27FC236}">
                  <a16:creationId xmlns:a16="http://schemas.microsoft.com/office/drawing/2014/main" id="{60BD774B-34E9-4C31-9F72-21923BB5B1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9">
                      <a:extLst>
                        <a:ext uri="{FF2B5EF4-FFF2-40B4-BE49-F238E27FC236}">
                          <a16:creationId xmlns:a16="http://schemas.microsoft.com/office/drawing/2014/main" id="{60BD774B-34E9-4C31-9F72-21923BB5B1F7}"/>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37460"/>
                    </a:xfrm>
                    <a:prstGeom prst="rect">
                      <a:avLst/>
                    </a:prstGeom>
                    <a:noFill/>
                    <a:ln>
                      <a:noFill/>
                    </a:ln>
                    <a:extLst/>
                  </pic:spPr>
                </pic:pic>
              </a:graphicData>
            </a:graphic>
          </wp:inline>
        </w:drawing>
      </w:r>
    </w:p>
    <w:p w14:paraId="28732F13" w14:textId="77777777" w:rsidR="0083031B" w:rsidRDefault="0083031B" w:rsidP="00085FCA">
      <w:pPr>
        <w:pStyle w:val="NoSpacing"/>
        <w:ind w:left="720"/>
        <w:jc w:val="both"/>
        <w:rPr>
          <w:sz w:val="32"/>
        </w:rPr>
      </w:pPr>
    </w:p>
    <w:p w14:paraId="65E1BD6C" w14:textId="77777777" w:rsidR="00E867BD" w:rsidRDefault="00E867BD" w:rsidP="00085FCA">
      <w:pPr>
        <w:pStyle w:val="NoSpacing"/>
        <w:ind w:left="720"/>
        <w:jc w:val="both"/>
        <w:rPr>
          <w:sz w:val="32"/>
        </w:rPr>
      </w:pPr>
      <w:r>
        <w:rPr>
          <w:noProof/>
          <w:sz w:val="32"/>
        </w:rPr>
        <w:drawing>
          <wp:inline distT="0" distB="0" distL="0" distR="0" wp14:anchorId="3B1EB3E9" wp14:editId="23E8D4C7">
            <wp:extent cx="4282440" cy="4623275"/>
            <wp:effectExtent l="0" t="0" r="3810" b="6350"/>
            <wp:docPr id="1" name="Picture 1" descr="C:\Users\ptfli\AppData\Local\Microsoft\Windows\INetCache\Content.Word\la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fli\AppData\Local\Microsoft\Windows\INetCache\Content.Word\late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0732" cy="4643023"/>
                    </a:xfrm>
                    <a:prstGeom prst="rect">
                      <a:avLst/>
                    </a:prstGeom>
                    <a:noFill/>
                    <a:ln>
                      <a:noFill/>
                    </a:ln>
                  </pic:spPr>
                </pic:pic>
              </a:graphicData>
            </a:graphic>
          </wp:inline>
        </w:drawing>
      </w:r>
    </w:p>
    <w:p w14:paraId="202CCA0D" w14:textId="77777777" w:rsidR="00E867BD" w:rsidRDefault="00E867BD">
      <w:pPr>
        <w:rPr>
          <w:sz w:val="32"/>
        </w:rPr>
      </w:pPr>
      <w:r>
        <w:rPr>
          <w:sz w:val="32"/>
        </w:rPr>
        <w:br w:type="page"/>
      </w:r>
    </w:p>
    <w:p w14:paraId="71502B30" w14:textId="77777777" w:rsidR="000D6A22" w:rsidRPr="001223C6" w:rsidRDefault="000D6A22" w:rsidP="00085FCA">
      <w:pPr>
        <w:pStyle w:val="NoSpacing"/>
        <w:ind w:left="720"/>
        <w:jc w:val="both"/>
        <w:rPr>
          <w:sz w:val="32"/>
        </w:rPr>
      </w:pPr>
    </w:p>
    <w:p w14:paraId="2B95C1CE" w14:textId="77777777" w:rsidR="00BC0906" w:rsidRDefault="00BC0906" w:rsidP="00CD213F">
      <w:pPr>
        <w:pStyle w:val="NoSpacing"/>
        <w:numPr>
          <w:ilvl w:val="1"/>
          <w:numId w:val="2"/>
        </w:numPr>
        <w:ind w:left="720" w:hanging="450"/>
        <w:jc w:val="both"/>
        <w:rPr>
          <w:sz w:val="32"/>
        </w:rPr>
      </w:pPr>
      <w:r w:rsidRPr="001223C6">
        <w:rPr>
          <w:sz w:val="32"/>
        </w:rPr>
        <w:t>Workflow</w:t>
      </w:r>
    </w:p>
    <w:p w14:paraId="2B38CEEF" w14:textId="77777777" w:rsidR="00EC22AA" w:rsidRDefault="00EC22AA" w:rsidP="001131AA">
      <w:pPr>
        <w:pStyle w:val="NoSpacing"/>
        <w:ind w:left="720"/>
        <w:jc w:val="both"/>
        <w:rPr>
          <w:sz w:val="32"/>
        </w:rPr>
      </w:pPr>
    </w:p>
    <w:p w14:paraId="3D676B29" w14:textId="77777777" w:rsidR="00604CF7" w:rsidRDefault="00604CF7" w:rsidP="001131AA">
      <w:pPr>
        <w:pStyle w:val="NoSpacing"/>
        <w:ind w:left="720"/>
        <w:jc w:val="both"/>
        <w:rPr>
          <w:sz w:val="32"/>
        </w:rPr>
      </w:pPr>
      <w:r>
        <w:rPr>
          <w:sz w:val="32"/>
        </w:rPr>
        <w:t>Within every vehicle will be a Raspberry Pi that is connected to the OBD-II Port via a Bluetooth connection. The Raspberry Pi is connected to a GPS module and RFID Reader, which will record who is using the vehicle and where the vehicle goes. When the data is finished being created, the data is ingested by Apache MiNiFi and sent to Apache NiFi. The data is transformed from JSON to an SQL query and inserted into the MSSQL database. From there the data can be accessed from the web application, with data being passed back and forth between the back end and front end of the application.</w:t>
      </w:r>
    </w:p>
    <w:p w14:paraId="4386D08C" w14:textId="168955F4" w:rsidR="00604CF7" w:rsidRDefault="00604CF7" w:rsidP="00604CF7">
      <w:pPr>
        <w:pStyle w:val="NoSpacing"/>
        <w:ind w:left="720"/>
        <w:jc w:val="both"/>
        <w:rPr>
          <w:sz w:val="32"/>
        </w:rPr>
      </w:pPr>
    </w:p>
    <w:p w14:paraId="2DB332D4" w14:textId="77777777" w:rsidR="00514072" w:rsidRDefault="00514072" w:rsidP="00604CF7">
      <w:pPr>
        <w:pStyle w:val="NoSpacing"/>
        <w:ind w:left="720"/>
        <w:jc w:val="both"/>
        <w:rPr>
          <w:sz w:val="32"/>
        </w:rPr>
      </w:pPr>
    </w:p>
    <w:p w14:paraId="1FDBC607" w14:textId="15504037" w:rsidR="00FF1758" w:rsidRDefault="00B56F85" w:rsidP="00FF1758">
      <w:pPr>
        <w:pStyle w:val="NoSpacing"/>
        <w:numPr>
          <w:ilvl w:val="1"/>
          <w:numId w:val="2"/>
        </w:numPr>
        <w:ind w:left="720" w:hanging="450"/>
        <w:jc w:val="both"/>
        <w:rPr>
          <w:sz w:val="32"/>
        </w:rPr>
      </w:pPr>
      <w:r>
        <w:rPr>
          <w:sz w:val="32"/>
        </w:rPr>
        <w:t>Implementation</w:t>
      </w:r>
    </w:p>
    <w:p w14:paraId="42BC34E7" w14:textId="75BAE4F6" w:rsidR="00356888" w:rsidRDefault="00356888" w:rsidP="00356888">
      <w:pPr>
        <w:pStyle w:val="NoSpacing"/>
        <w:ind w:left="720"/>
        <w:jc w:val="both"/>
        <w:rPr>
          <w:sz w:val="32"/>
        </w:rPr>
      </w:pPr>
    </w:p>
    <w:p w14:paraId="1DEEA968" w14:textId="59130CE1" w:rsidR="00232F4A" w:rsidRDefault="00232F4A" w:rsidP="00356888">
      <w:pPr>
        <w:pStyle w:val="NoSpacing"/>
        <w:ind w:left="720"/>
        <w:jc w:val="both"/>
        <w:rPr>
          <w:b/>
          <w:sz w:val="32"/>
        </w:rPr>
      </w:pPr>
      <w:r w:rsidRPr="00232F4A">
        <w:rPr>
          <w:b/>
          <w:sz w:val="32"/>
        </w:rPr>
        <w:t>Raspberry Pi</w:t>
      </w:r>
    </w:p>
    <w:p w14:paraId="4AE1F9DD" w14:textId="5A3B833A" w:rsidR="00232F4A" w:rsidRDefault="00232F4A" w:rsidP="00356888">
      <w:pPr>
        <w:pStyle w:val="NoSpacing"/>
        <w:ind w:left="720"/>
        <w:jc w:val="both"/>
        <w:rPr>
          <w:b/>
          <w:sz w:val="32"/>
        </w:rPr>
      </w:pPr>
    </w:p>
    <w:p w14:paraId="38263026" w14:textId="41BB0ADE" w:rsidR="00232F4A" w:rsidRDefault="00232F4A" w:rsidP="00356888">
      <w:pPr>
        <w:pStyle w:val="NoSpacing"/>
        <w:ind w:left="720"/>
        <w:jc w:val="both"/>
        <w:rPr>
          <w:sz w:val="32"/>
        </w:rPr>
      </w:pPr>
      <w:r>
        <w:rPr>
          <w:sz w:val="32"/>
        </w:rPr>
        <w:t xml:space="preserve">The </w:t>
      </w:r>
      <w:r w:rsidR="00D85EB5">
        <w:rPr>
          <w:sz w:val="32"/>
        </w:rPr>
        <w:t>implementation</w:t>
      </w:r>
      <w:r>
        <w:rPr>
          <w:sz w:val="32"/>
        </w:rPr>
        <w:t xml:space="preserve"> of the Raspberry Pi required the need to plan out exactly what data was needed to be generated, how it could be generated, and how to send the information from the device. Two main pieces of information needed to be generated: Diagnostic Data and Trip Data. All the Diagnostic data comes from the OBD-II reader. A simple device was purchased to receive the information and then we utilized the open source library Python-OBD to transform the data from Binary to human readable information. </w:t>
      </w:r>
      <w:r w:rsidR="00C61B94">
        <w:rPr>
          <w:sz w:val="32"/>
        </w:rPr>
        <w:t xml:space="preserve">Trip data required </w:t>
      </w:r>
      <w:r w:rsidR="00D85EB5">
        <w:rPr>
          <w:sz w:val="32"/>
        </w:rPr>
        <w:t xml:space="preserve">information from the Diagnostic data set and GPS data that was generated. We chose a well-reviewed GPS module to generate the trip route. </w:t>
      </w:r>
      <w:r w:rsidR="00560E2B">
        <w:rPr>
          <w:sz w:val="32"/>
        </w:rPr>
        <w:t xml:space="preserve">It can retrieve multiple coordinates a second, so this allows for detailed trip routes. All this information is compiled within Objects that are transformed into </w:t>
      </w:r>
      <w:r w:rsidR="00560E2B">
        <w:rPr>
          <w:sz w:val="32"/>
        </w:rPr>
        <w:lastRenderedPageBreak/>
        <w:t>JSON. The next part was to send the data from the device to county servers.</w:t>
      </w:r>
    </w:p>
    <w:p w14:paraId="3F9CC55C" w14:textId="7C4C24AC" w:rsidR="00560E2B" w:rsidRDefault="00560E2B" w:rsidP="00356888">
      <w:pPr>
        <w:pStyle w:val="NoSpacing"/>
        <w:ind w:left="720"/>
        <w:jc w:val="both"/>
        <w:rPr>
          <w:sz w:val="32"/>
        </w:rPr>
      </w:pPr>
    </w:p>
    <w:p w14:paraId="1027DAEA" w14:textId="2DEF58BD" w:rsidR="00560E2B" w:rsidRDefault="00560E2B" w:rsidP="00356888">
      <w:pPr>
        <w:pStyle w:val="NoSpacing"/>
        <w:ind w:left="720"/>
        <w:jc w:val="both"/>
        <w:rPr>
          <w:b/>
          <w:sz w:val="32"/>
        </w:rPr>
      </w:pPr>
      <w:r>
        <w:rPr>
          <w:b/>
          <w:sz w:val="32"/>
        </w:rPr>
        <w:t>Apache NiFi</w:t>
      </w:r>
    </w:p>
    <w:p w14:paraId="522C1477" w14:textId="0019EFDA" w:rsidR="00560E2B" w:rsidRDefault="00560E2B" w:rsidP="00356888">
      <w:pPr>
        <w:pStyle w:val="NoSpacing"/>
        <w:ind w:left="720"/>
        <w:jc w:val="both"/>
        <w:rPr>
          <w:sz w:val="32"/>
        </w:rPr>
      </w:pPr>
    </w:p>
    <w:p w14:paraId="7E1330C5" w14:textId="4ED5A3CA" w:rsidR="00560E2B" w:rsidRDefault="00560E2B" w:rsidP="00356888">
      <w:pPr>
        <w:pStyle w:val="NoSpacing"/>
        <w:ind w:left="720"/>
        <w:jc w:val="both"/>
        <w:rPr>
          <w:sz w:val="32"/>
        </w:rPr>
      </w:pPr>
      <w:r>
        <w:rPr>
          <w:sz w:val="32"/>
        </w:rPr>
        <w:t xml:space="preserve">Apache NiFi and MiNiFi, a subproject of NiFi, allows for the mass sending of data from multiple devices to county servers. It is an open source data flow manager that received a 1.0 release a couple of years ago. This new piece of technology made the network portion of the project simple and easy to implement. NiFi is able to ingest all the json data and transform it into SQL queries to be inserted into the main database. Apache NiFi offers encryption, data management, data persistence, and many more solutions. </w:t>
      </w:r>
    </w:p>
    <w:p w14:paraId="74F95A6A" w14:textId="1D0E9324" w:rsidR="00560E2B" w:rsidRDefault="00560E2B" w:rsidP="00356888">
      <w:pPr>
        <w:pStyle w:val="NoSpacing"/>
        <w:ind w:left="720"/>
        <w:jc w:val="both"/>
        <w:rPr>
          <w:sz w:val="32"/>
        </w:rPr>
      </w:pPr>
    </w:p>
    <w:p w14:paraId="532F7EA7" w14:textId="0FBE5A51" w:rsidR="00560E2B" w:rsidRDefault="006E6CC5" w:rsidP="00356888">
      <w:pPr>
        <w:pStyle w:val="NoSpacing"/>
        <w:ind w:left="720"/>
        <w:jc w:val="both"/>
        <w:rPr>
          <w:b/>
          <w:sz w:val="32"/>
        </w:rPr>
      </w:pPr>
      <w:r>
        <w:rPr>
          <w:b/>
          <w:sz w:val="32"/>
        </w:rPr>
        <w:t>Web Application</w:t>
      </w:r>
    </w:p>
    <w:p w14:paraId="149B8695" w14:textId="2D86BB9A" w:rsidR="006E6CC5" w:rsidRDefault="006E6CC5" w:rsidP="00356888">
      <w:pPr>
        <w:pStyle w:val="NoSpacing"/>
        <w:ind w:left="720"/>
        <w:jc w:val="both"/>
        <w:rPr>
          <w:b/>
          <w:sz w:val="32"/>
        </w:rPr>
      </w:pPr>
    </w:p>
    <w:p w14:paraId="24D7C2A3" w14:textId="5A02BED8" w:rsidR="006E6CC5" w:rsidRPr="006E6CC5" w:rsidRDefault="006E6CC5" w:rsidP="00356888">
      <w:pPr>
        <w:pStyle w:val="NoSpacing"/>
        <w:ind w:left="720"/>
        <w:jc w:val="both"/>
        <w:rPr>
          <w:sz w:val="32"/>
        </w:rPr>
      </w:pPr>
      <w:r>
        <w:rPr>
          <w:sz w:val="32"/>
        </w:rPr>
        <w:t xml:space="preserve">Our web application allows for Park and Recreation Employees and </w:t>
      </w:r>
    </w:p>
    <w:p w14:paraId="349CBF45" w14:textId="5E42F704" w:rsidR="00560E2B" w:rsidRDefault="006E6CC5" w:rsidP="00356888">
      <w:pPr>
        <w:pStyle w:val="NoSpacing"/>
        <w:ind w:left="720"/>
        <w:jc w:val="both"/>
        <w:rPr>
          <w:sz w:val="32"/>
        </w:rPr>
      </w:pPr>
      <w:r>
        <w:rPr>
          <w:sz w:val="32"/>
        </w:rPr>
        <w:t xml:space="preserve">Managers to view the data that has been generated on the Raspberry Pi. A back end allows for two web portals to communicate with the SQL Database. The project uses .NET Core 2.0 and the Entity Framework </w:t>
      </w:r>
      <w:r w:rsidR="00D749D3">
        <w:rPr>
          <w:sz w:val="32"/>
        </w:rPr>
        <w:t xml:space="preserve">for all connections. The Entity Framework allows for the use of Classes to generate SQL queries. </w:t>
      </w:r>
    </w:p>
    <w:p w14:paraId="4A0B425F" w14:textId="2CFE2243" w:rsidR="00CC6B1F" w:rsidRDefault="00CC6B1F" w:rsidP="00356888">
      <w:pPr>
        <w:pStyle w:val="NoSpacing"/>
        <w:ind w:left="720"/>
        <w:jc w:val="both"/>
        <w:rPr>
          <w:sz w:val="32"/>
        </w:rPr>
      </w:pPr>
    </w:p>
    <w:p w14:paraId="7921CBF9" w14:textId="77777777" w:rsidR="002948C3" w:rsidRDefault="002948C3">
      <w:pPr>
        <w:rPr>
          <w:b/>
          <w:sz w:val="32"/>
        </w:rPr>
      </w:pPr>
      <w:r>
        <w:rPr>
          <w:b/>
          <w:sz w:val="32"/>
        </w:rPr>
        <w:br w:type="page"/>
      </w:r>
    </w:p>
    <w:p w14:paraId="2C751F76" w14:textId="24234BDB" w:rsidR="00CC6B1F" w:rsidRDefault="00CC6B1F" w:rsidP="00356888">
      <w:pPr>
        <w:pStyle w:val="NoSpacing"/>
        <w:ind w:left="720"/>
        <w:jc w:val="both"/>
        <w:rPr>
          <w:b/>
          <w:sz w:val="32"/>
        </w:rPr>
      </w:pPr>
      <w:r w:rsidRPr="00CC6B1F">
        <w:rPr>
          <w:b/>
          <w:sz w:val="32"/>
        </w:rPr>
        <w:lastRenderedPageBreak/>
        <w:t>Employee Portal</w:t>
      </w:r>
    </w:p>
    <w:p w14:paraId="1D001CAD" w14:textId="184DCAA8" w:rsidR="00CC6B1F" w:rsidRDefault="00CC6B1F" w:rsidP="00356888">
      <w:pPr>
        <w:pStyle w:val="NoSpacing"/>
        <w:ind w:left="720"/>
        <w:jc w:val="both"/>
        <w:rPr>
          <w:sz w:val="32"/>
        </w:rPr>
      </w:pPr>
    </w:p>
    <w:p w14:paraId="7B64450D" w14:textId="3C9E78E6" w:rsidR="00CC6B1F" w:rsidRDefault="007706DC" w:rsidP="00356888">
      <w:pPr>
        <w:pStyle w:val="NoSpacing"/>
        <w:ind w:left="720"/>
        <w:jc w:val="both"/>
        <w:rPr>
          <w:sz w:val="32"/>
        </w:rPr>
      </w:pPr>
      <w:r w:rsidRPr="007706DC">
        <w:rPr>
          <w:sz w:val="32"/>
        </w:rPr>
        <w:drawing>
          <wp:inline distT="0" distB="0" distL="0" distR="0" wp14:anchorId="26E8B031" wp14:editId="53E8BF63">
            <wp:extent cx="5886450" cy="2645758"/>
            <wp:effectExtent l="0" t="0" r="0" b="2540"/>
            <wp:docPr id="2" name="Picture 3">
              <a:extLst xmlns:a="http://schemas.openxmlformats.org/drawingml/2006/main">
                <a:ext uri="{FF2B5EF4-FFF2-40B4-BE49-F238E27FC236}">
                  <a16:creationId xmlns:a16="http://schemas.microsoft.com/office/drawing/2014/main" id="{DD3CFFE4-A92E-4045-A113-2286C18E82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3CFFE4-A92E-4045-A113-2286C18E8292}"/>
                        </a:ext>
                      </a:extLst>
                    </pic:cNvPr>
                    <pic:cNvPicPr>
                      <a:picLocks noChangeAspect="1"/>
                    </pic:cNvPicPr>
                  </pic:nvPicPr>
                  <pic:blipFill>
                    <a:blip r:embed="rId11"/>
                    <a:stretch>
                      <a:fillRect/>
                    </a:stretch>
                  </pic:blipFill>
                  <pic:spPr>
                    <a:xfrm>
                      <a:off x="0" y="0"/>
                      <a:ext cx="5901423" cy="2652488"/>
                    </a:xfrm>
                    <a:prstGeom prst="rect">
                      <a:avLst/>
                    </a:prstGeom>
                  </pic:spPr>
                </pic:pic>
              </a:graphicData>
            </a:graphic>
          </wp:inline>
        </w:drawing>
      </w:r>
    </w:p>
    <w:p w14:paraId="2690E2A7" w14:textId="209B113C" w:rsidR="007706DC" w:rsidRDefault="007706DC" w:rsidP="00356888">
      <w:pPr>
        <w:pStyle w:val="NoSpacing"/>
        <w:ind w:left="720"/>
        <w:jc w:val="both"/>
        <w:rPr>
          <w:sz w:val="32"/>
        </w:rPr>
      </w:pPr>
    </w:p>
    <w:p w14:paraId="77F0F559" w14:textId="6FB7A93B" w:rsidR="002948C3" w:rsidRDefault="002948C3" w:rsidP="00356888">
      <w:pPr>
        <w:pStyle w:val="NoSpacing"/>
        <w:ind w:left="720"/>
        <w:jc w:val="both"/>
        <w:rPr>
          <w:sz w:val="32"/>
        </w:rPr>
      </w:pPr>
      <w:r>
        <w:rPr>
          <w:sz w:val="32"/>
        </w:rPr>
        <w:t xml:space="preserve">The employee </w:t>
      </w:r>
      <w:r w:rsidR="00C57E49">
        <w:rPr>
          <w:sz w:val="32"/>
        </w:rPr>
        <w:t>can</w:t>
      </w:r>
      <w:r>
        <w:rPr>
          <w:sz w:val="32"/>
        </w:rPr>
        <w:t xml:space="preserve"> see any trips that they have not finished finalizing the information for. On this screen they can select the trip, or trip segments, to </w:t>
      </w:r>
      <w:r w:rsidR="00C57E49">
        <w:rPr>
          <w:sz w:val="32"/>
        </w:rPr>
        <w:t xml:space="preserve">finalize. </w:t>
      </w:r>
    </w:p>
    <w:p w14:paraId="73E43EE2" w14:textId="77777777" w:rsidR="00C61B0D" w:rsidRDefault="00C61B0D" w:rsidP="00356888">
      <w:pPr>
        <w:pStyle w:val="NoSpacing"/>
        <w:ind w:left="720"/>
        <w:jc w:val="both"/>
        <w:rPr>
          <w:sz w:val="32"/>
        </w:rPr>
      </w:pPr>
    </w:p>
    <w:p w14:paraId="50A26DAB" w14:textId="164D4716" w:rsidR="007706DC" w:rsidRDefault="007706DC" w:rsidP="00356888">
      <w:pPr>
        <w:pStyle w:val="NoSpacing"/>
        <w:ind w:left="720"/>
        <w:jc w:val="both"/>
        <w:rPr>
          <w:sz w:val="32"/>
        </w:rPr>
      </w:pPr>
      <w:r w:rsidRPr="007706DC">
        <w:rPr>
          <w:sz w:val="32"/>
        </w:rPr>
        <w:drawing>
          <wp:inline distT="0" distB="0" distL="0" distR="0" wp14:anchorId="65BE31A5" wp14:editId="763ED4FA">
            <wp:extent cx="5943600" cy="3343275"/>
            <wp:effectExtent l="0" t="0" r="0" b="9525"/>
            <wp:docPr id="3" name="Picture 2">
              <a:extLst xmlns:a="http://schemas.openxmlformats.org/drawingml/2006/main">
                <a:ext uri="{FF2B5EF4-FFF2-40B4-BE49-F238E27FC236}">
                  <a16:creationId xmlns:a16="http://schemas.microsoft.com/office/drawing/2014/main" id="{A538FF1A-5E1E-4C51-9AF8-D0CFAAAEF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38FF1A-5E1E-4C51-9AF8-D0CFAAAEFCDC}"/>
                        </a:ext>
                      </a:extLst>
                    </pic:cNvPr>
                    <pic:cNvPicPr>
                      <a:picLocks noChangeAspect="1"/>
                    </pic:cNvPicPr>
                  </pic:nvPicPr>
                  <pic:blipFill>
                    <a:blip r:embed="rId12"/>
                    <a:stretch>
                      <a:fillRect/>
                    </a:stretch>
                  </pic:blipFill>
                  <pic:spPr>
                    <a:xfrm>
                      <a:off x="0" y="0"/>
                      <a:ext cx="5943600" cy="3343275"/>
                    </a:xfrm>
                    <a:prstGeom prst="rect">
                      <a:avLst/>
                    </a:prstGeom>
                  </pic:spPr>
                </pic:pic>
              </a:graphicData>
            </a:graphic>
          </wp:inline>
        </w:drawing>
      </w:r>
    </w:p>
    <w:p w14:paraId="2DACC885" w14:textId="252FCD7F" w:rsidR="00C61B0D" w:rsidRDefault="00C61B0D" w:rsidP="00356888">
      <w:pPr>
        <w:pStyle w:val="NoSpacing"/>
        <w:ind w:left="720"/>
        <w:jc w:val="both"/>
        <w:rPr>
          <w:sz w:val="32"/>
        </w:rPr>
      </w:pPr>
      <w:r>
        <w:rPr>
          <w:sz w:val="32"/>
        </w:rPr>
        <w:lastRenderedPageBreak/>
        <w:t>After selecting the trip segments, a user can fill in the four fields that cannot be automatically generated. The user must legally state that the trip information is complete to the best of their knowledge.</w:t>
      </w:r>
    </w:p>
    <w:p w14:paraId="35EB4D7D" w14:textId="77777777" w:rsidR="00203DD0" w:rsidRPr="00CC6B1F" w:rsidRDefault="00203DD0" w:rsidP="00356888">
      <w:pPr>
        <w:pStyle w:val="NoSpacing"/>
        <w:ind w:left="720"/>
        <w:jc w:val="both"/>
        <w:rPr>
          <w:sz w:val="32"/>
        </w:rPr>
      </w:pPr>
    </w:p>
    <w:p w14:paraId="732A4C3C" w14:textId="5EC8E684" w:rsidR="00CC6B1F" w:rsidRDefault="00CC6B1F" w:rsidP="00356888">
      <w:pPr>
        <w:pStyle w:val="NoSpacing"/>
        <w:ind w:left="720"/>
        <w:jc w:val="both"/>
        <w:rPr>
          <w:b/>
          <w:sz w:val="32"/>
        </w:rPr>
      </w:pPr>
      <w:r>
        <w:rPr>
          <w:b/>
          <w:sz w:val="32"/>
        </w:rPr>
        <w:t>Manager Portal</w:t>
      </w:r>
    </w:p>
    <w:p w14:paraId="5C403F27" w14:textId="79A27712" w:rsidR="007706DC" w:rsidRDefault="007706DC" w:rsidP="00356888">
      <w:pPr>
        <w:pStyle w:val="NoSpacing"/>
        <w:ind w:left="720"/>
        <w:jc w:val="both"/>
        <w:rPr>
          <w:b/>
          <w:sz w:val="32"/>
        </w:rPr>
      </w:pPr>
    </w:p>
    <w:p w14:paraId="68BEDBC2" w14:textId="1F479FE5" w:rsidR="007706DC" w:rsidRDefault="007706DC" w:rsidP="00356888">
      <w:pPr>
        <w:pStyle w:val="NoSpacing"/>
        <w:ind w:left="720"/>
        <w:jc w:val="both"/>
        <w:rPr>
          <w:b/>
          <w:sz w:val="32"/>
        </w:rPr>
      </w:pPr>
      <w:r w:rsidRPr="007706DC">
        <w:rPr>
          <w:b/>
          <w:sz w:val="32"/>
        </w:rPr>
        <w:drawing>
          <wp:inline distT="0" distB="0" distL="0" distR="0" wp14:anchorId="14895C2D" wp14:editId="27B9F5BD">
            <wp:extent cx="5943600" cy="2903855"/>
            <wp:effectExtent l="0" t="0" r="0" b="0"/>
            <wp:docPr id="5" name="Picture 2">
              <a:extLst xmlns:a="http://schemas.openxmlformats.org/drawingml/2006/main">
                <a:ext uri="{FF2B5EF4-FFF2-40B4-BE49-F238E27FC236}">
                  <a16:creationId xmlns:a16="http://schemas.microsoft.com/office/drawing/2014/main" id="{A8A40716-0537-4574-962C-6A667ED4F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A40716-0537-4574-962C-6A667ED4F490}"/>
                        </a:ext>
                      </a:extLst>
                    </pic:cNvPr>
                    <pic:cNvPicPr>
                      <a:picLocks noChangeAspect="1"/>
                    </pic:cNvPicPr>
                  </pic:nvPicPr>
                  <pic:blipFill>
                    <a:blip r:embed="rId13"/>
                    <a:stretch>
                      <a:fillRect/>
                    </a:stretch>
                  </pic:blipFill>
                  <pic:spPr>
                    <a:xfrm>
                      <a:off x="0" y="0"/>
                      <a:ext cx="5943600" cy="2903855"/>
                    </a:xfrm>
                    <a:prstGeom prst="rect">
                      <a:avLst/>
                    </a:prstGeom>
                  </pic:spPr>
                </pic:pic>
              </a:graphicData>
            </a:graphic>
          </wp:inline>
        </w:drawing>
      </w:r>
    </w:p>
    <w:p w14:paraId="19CDDB9A" w14:textId="657A622E" w:rsidR="007706DC" w:rsidRDefault="007706DC" w:rsidP="00356888">
      <w:pPr>
        <w:pStyle w:val="NoSpacing"/>
        <w:ind w:left="720"/>
        <w:jc w:val="both"/>
        <w:rPr>
          <w:b/>
          <w:sz w:val="32"/>
        </w:rPr>
      </w:pPr>
    </w:p>
    <w:p w14:paraId="23156A3C" w14:textId="156CE994" w:rsidR="0037702E" w:rsidRPr="0037702E" w:rsidRDefault="0037702E" w:rsidP="00356888">
      <w:pPr>
        <w:pStyle w:val="NoSpacing"/>
        <w:ind w:left="720"/>
        <w:jc w:val="both"/>
        <w:rPr>
          <w:sz w:val="32"/>
        </w:rPr>
      </w:pPr>
      <w:r>
        <w:rPr>
          <w:sz w:val="32"/>
        </w:rPr>
        <w:t xml:space="preserve">Managers can login to a portal that is specifically designed for them. Only managers and IT admins can login to this portal to prevent unauthorized data access. </w:t>
      </w:r>
    </w:p>
    <w:p w14:paraId="468D2108" w14:textId="3F39B268" w:rsidR="007706DC" w:rsidRDefault="007706DC" w:rsidP="00356888">
      <w:pPr>
        <w:pStyle w:val="NoSpacing"/>
        <w:ind w:left="720"/>
        <w:jc w:val="both"/>
        <w:rPr>
          <w:b/>
          <w:sz w:val="32"/>
        </w:rPr>
      </w:pPr>
      <w:r w:rsidRPr="007706DC">
        <w:rPr>
          <w:b/>
          <w:sz w:val="32"/>
        </w:rPr>
        <w:lastRenderedPageBreak/>
        <w:drawing>
          <wp:inline distT="0" distB="0" distL="0" distR="0" wp14:anchorId="7BF5E312" wp14:editId="432A09B3">
            <wp:extent cx="5943600" cy="2900680"/>
            <wp:effectExtent l="0" t="0" r="0" b="0"/>
            <wp:docPr id="7" name="Picture 6">
              <a:extLst xmlns:a="http://schemas.openxmlformats.org/drawingml/2006/main">
                <a:ext uri="{FF2B5EF4-FFF2-40B4-BE49-F238E27FC236}">
                  <a16:creationId xmlns:a16="http://schemas.microsoft.com/office/drawing/2014/main" id="{5AB226A3-DE6A-426A-9E40-EE17909CC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AB226A3-DE6A-426A-9E40-EE17909CC346}"/>
                        </a:ext>
                      </a:extLst>
                    </pic:cNvPr>
                    <pic:cNvPicPr>
                      <a:picLocks noChangeAspect="1"/>
                    </pic:cNvPicPr>
                  </pic:nvPicPr>
                  <pic:blipFill>
                    <a:blip r:embed="rId14"/>
                    <a:stretch>
                      <a:fillRect/>
                    </a:stretch>
                  </pic:blipFill>
                  <pic:spPr>
                    <a:xfrm>
                      <a:off x="0" y="0"/>
                      <a:ext cx="5943600" cy="2900680"/>
                    </a:xfrm>
                    <a:prstGeom prst="rect">
                      <a:avLst/>
                    </a:prstGeom>
                  </pic:spPr>
                </pic:pic>
              </a:graphicData>
            </a:graphic>
          </wp:inline>
        </w:drawing>
      </w:r>
    </w:p>
    <w:p w14:paraId="237E284F" w14:textId="6DBA5344" w:rsidR="007706DC" w:rsidRDefault="0062598D" w:rsidP="00356888">
      <w:pPr>
        <w:pStyle w:val="NoSpacing"/>
        <w:ind w:left="720"/>
        <w:jc w:val="both"/>
        <w:rPr>
          <w:sz w:val="32"/>
        </w:rPr>
      </w:pPr>
      <w:r>
        <w:rPr>
          <w:sz w:val="32"/>
        </w:rPr>
        <w:t xml:space="preserve">When a manager has finished logging in. They are met by a dashboard that enables them to complete various job functionalities. The main functionality is the ability to Review Trips of the employees that they manage. </w:t>
      </w:r>
    </w:p>
    <w:p w14:paraId="20194720" w14:textId="77777777" w:rsidR="0062598D" w:rsidRPr="0062598D" w:rsidRDefault="0062598D" w:rsidP="00356888">
      <w:pPr>
        <w:pStyle w:val="NoSpacing"/>
        <w:ind w:left="720"/>
        <w:jc w:val="both"/>
        <w:rPr>
          <w:sz w:val="32"/>
        </w:rPr>
      </w:pPr>
    </w:p>
    <w:p w14:paraId="5772D70C" w14:textId="5559444E" w:rsidR="007706DC" w:rsidRDefault="007706DC" w:rsidP="00356888">
      <w:pPr>
        <w:pStyle w:val="NoSpacing"/>
        <w:ind w:left="720"/>
        <w:jc w:val="both"/>
        <w:rPr>
          <w:b/>
          <w:sz w:val="32"/>
        </w:rPr>
      </w:pPr>
      <w:r w:rsidRPr="007706DC">
        <w:rPr>
          <w:b/>
          <w:sz w:val="32"/>
        </w:rPr>
        <w:drawing>
          <wp:inline distT="0" distB="0" distL="0" distR="0" wp14:anchorId="5C9E51F4" wp14:editId="528745DA">
            <wp:extent cx="5943600" cy="2900680"/>
            <wp:effectExtent l="0" t="0" r="0" b="0"/>
            <wp:docPr id="8" name="Picture 4">
              <a:extLst xmlns:a="http://schemas.openxmlformats.org/drawingml/2006/main">
                <a:ext uri="{FF2B5EF4-FFF2-40B4-BE49-F238E27FC236}">
                  <a16:creationId xmlns:a16="http://schemas.microsoft.com/office/drawing/2014/main" id="{6D806366-E728-4D0D-A1D1-2668199442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D806366-E728-4D0D-A1D1-266819944274}"/>
                        </a:ext>
                      </a:extLst>
                    </pic:cNvPr>
                    <pic:cNvPicPr>
                      <a:picLocks noChangeAspect="1"/>
                    </pic:cNvPicPr>
                  </pic:nvPicPr>
                  <pic:blipFill>
                    <a:blip r:embed="rId15"/>
                    <a:stretch>
                      <a:fillRect/>
                    </a:stretch>
                  </pic:blipFill>
                  <pic:spPr>
                    <a:xfrm>
                      <a:off x="0" y="0"/>
                      <a:ext cx="5943600" cy="2900680"/>
                    </a:xfrm>
                    <a:prstGeom prst="rect">
                      <a:avLst/>
                    </a:prstGeom>
                  </pic:spPr>
                </pic:pic>
              </a:graphicData>
            </a:graphic>
          </wp:inline>
        </w:drawing>
      </w:r>
    </w:p>
    <w:p w14:paraId="6ADF8E54" w14:textId="1004148F" w:rsidR="003E48D0" w:rsidRPr="003E48D0" w:rsidRDefault="003E48D0" w:rsidP="00356888">
      <w:pPr>
        <w:pStyle w:val="NoSpacing"/>
        <w:ind w:left="720"/>
        <w:jc w:val="both"/>
        <w:rPr>
          <w:sz w:val="32"/>
        </w:rPr>
      </w:pPr>
      <w:r>
        <w:rPr>
          <w:sz w:val="32"/>
        </w:rPr>
        <w:t>When they select a trip, they can approve or reject that the trip was authorized. A google map view allows them to view the route that an employee work to make sure no unnecessary detours were taken.</w:t>
      </w:r>
    </w:p>
    <w:p w14:paraId="5505EC5D" w14:textId="0A88E5B6" w:rsidR="007706DC" w:rsidRDefault="007706DC" w:rsidP="00356888">
      <w:pPr>
        <w:pStyle w:val="NoSpacing"/>
        <w:ind w:left="720"/>
        <w:jc w:val="both"/>
        <w:rPr>
          <w:b/>
          <w:sz w:val="32"/>
        </w:rPr>
      </w:pPr>
      <w:r w:rsidRPr="007706DC">
        <w:rPr>
          <w:b/>
          <w:sz w:val="32"/>
        </w:rPr>
        <w:lastRenderedPageBreak/>
        <w:drawing>
          <wp:inline distT="0" distB="0" distL="0" distR="0" wp14:anchorId="40E12426" wp14:editId="5542E30F">
            <wp:extent cx="5943600" cy="2900680"/>
            <wp:effectExtent l="0" t="0" r="0" b="0"/>
            <wp:docPr id="6" name="Picture 6">
              <a:extLst xmlns:a="http://schemas.openxmlformats.org/drawingml/2006/main">
                <a:ext uri="{FF2B5EF4-FFF2-40B4-BE49-F238E27FC236}">
                  <a16:creationId xmlns:a16="http://schemas.microsoft.com/office/drawing/2014/main" id="{65555DD3-A8B4-4235-B7AC-1EEFC19BF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5555DD3-A8B4-4235-B7AC-1EEFC19BFF1F}"/>
                        </a:ext>
                      </a:extLst>
                    </pic:cNvPr>
                    <pic:cNvPicPr>
                      <a:picLocks noChangeAspect="1"/>
                    </pic:cNvPicPr>
                  </pic:nvPicPr>
                  <pic:blipFill>
                    <a:blip r:embed="rId16"/>
                    <a:stretch>
                      <a:fillRect/>
                    </a:stretch>
                  </pic:blipFill>
                  <pic:spPr>
                    <a:xfrm>
                      <a:off x="0" y="0"/>
                      <a:ext cx="5943600" cy="2900680"/>
                    </a:xfrm>
                    <a:prstGeom prst="rect">
                      <a:avLst/>
                    </a:prstGeom>
                  </pic:spPr>
                </pic:pic>
              </a:graphicData>
            </a:graphic>
          </wp:inline>
        </w:drawing>
      </w:r>
    </w:p>
    <w:p w14:paraId="728F9453" w14:textId="177AA81F" w:rsidR="007706DC" w:rsidRDefault="007706DC" w:rsidP="00356888">
      <w:pPr>
        <w:pStyle w:val="NoSpacing"/>
        <w:ind w:left="720"/>
        <w:jc w:val="both"/>
        <w:rPr>
          <w:b/>
          <w:sz w:val="32"/>
        </w:rPr>
      </w:pPr>
    </w:p>
    <w:p w14:paraId="579072B8" w14:textId="18D48D75" w:rsidR="007706DC" w:rsidRPr="00CC6B1F" w:rsidRDefault="007706DC" w:rsidP="00356888">
      <w:pPr>
        <w:pStyle w:val="NoSpacing"/>
        <w:ind w:left="720"/>
        <w:jc w:val="both"/>
        <w:rPr>
          <w:b/>
          <w:sz w:val="32"/>
        </w:rPr>
      </w:pPr>
      <w:r w:rsidRPr="007706DC">
        <w:rPr>
          <w:b/>
          <w:sz w:val="32"/>
        </w:rPr>
        <w:drawing>
          <wp:inline distT="0" distB="0" distL="0" distR="0" wp14:anchorId="2D4382C5" wp14:editId="20F29883">
            <wp:extent cx="5943600" cy="2900680"/>
            <wp:effectExtent l="0" t="0" r="0" b="0"/>
            <wp:docPr id="11" name="Picture 10">
              <a:extLst xmlns:a="http://schemas.openxmlformats.org/drawingml/2006/main">
                <a:ext uri="{FF2B5EF4-FFF2-40B4-BE49-F238E27FC236}">
                  <a16:creationId xmlns:a16="http://schemas.microsoft.com/office/drawing/2014/main" id="{0734E5A4-9726-4C84-B22A-934BC84FB4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734E5A4-9726-4C84-B22A-934BC84FB4E7}"/>
                        </a:ext>
                      </a:extLst>
                    </pic:cNvPr>
                    <pic:cNvPicPr>
                      <a:picLocks noChangeAspect="1"/>
                    </pic:cNvPicPr>
                  </pic:nvPicPr>
                  <pic:blipFill>
                    <a:blip r:embed="rId17"/>
                    <a:stretch>
                      <a:fillRect/>
                    </a:stretch>
                  </pic:blipFill>
                  <pic:spPr>
                    <a:xfrm>
                      <a:off x="0" y="0"/>
                      <a:ext cx="5943600" cy="2900680"/>
                    </a:xfrm>
                    <a:prstGeom prst="rect">
                      <a:avLst/>
                    </a:prstGeom>
                  </pic:spPr>
                </pic:pic>
              </a:graphicData>
            </a:graphic>
          </wp:inline>
        </w:drawing>
      </w:r>
    </w:p>
    <w:p w14:paraId="78B21BD2" w14:textId="63E245FE" w:rsidR="00F44FE6" w:rsidRDefault="00F44FE6" w:rsidP="00F44FE6">
      <w:pPr>
        <w:pStyle w:val="NoSpacing"/>
        <w:ind w:left="720"/>
        <w:jc w:val="both"/>
        <w:rPr>
          <w:sz w:val="32"/>
        </w:rPr>
      </w:pPr>
    </w:p>
    <w:p w14:paraId="260FDD8F" w14:textId="77777777" w:rsidR="00095F74" w:rsidRDefault="00095F74">
      <w:pPr>
        <w:rPr>
          <w:sz w:val="32"/>
        </w:rPr>
      </w:pPr>
      <w:r>
        <w:rPr>
          <w:sz w:val="32"/>
        </w:rPr>
        <w:br w:type="page"/>
      </w:r>
    </w:p>
    <w:p w14:paraId="18896071" w14:textId="6758E519" w:rsidR="00095F74" w:rsidRDefault="00095F74" w:rsidP="00F44FE6">
      <w:pPr>
        <w:pStyle w:val="NoSpacing"/>
        <w:ind w:left="720"/>
        <w:jc w:val="both"/>
        <w:rPr>
          <w:sz w:val="32"/>
        </w:rPr>
      </w:pPr>
      <w:r w:rsidRPr="00095F74">
        <w:rPr>
          <w:sz w:val="32"/>
        </w:rPr>
        <w:lastRenderedPageBreak/>
        <w:drawing>
          <wp:inline distT="0" distB="0" distL="0" distR="0" wp14:anchorId="0B44C8A4" wp14:editId="68D1F6B2">
            <wp:extent cx="5943600" cy="2900680"/>
            <wp:effectExtent l="0" t="0" r="0" b="0"/>
            <wp:docPr id="10" name="Picture 6">
              <a:extLst xmlns:a="http://schemas.openxmlformats.org/drawingml/2006/main">
                <a:ext uri="{FF2B5EF4-FFF2-40B4-BE49-F238E27FC236}">
                  <a16:creationId xmlns:a16="http://schemas.microsoft.com/office/drawing/2014/main" id="{D2C91FC4-BD9D-4B00-9664-C1B60D7D0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2C91FC4-BD9D-4B00-9664-C1B60D7D0558}"/>
                        </a:ext>
                      </a:extLst>
                    </pic:cNvPr>
                    <pic:cNvPicPr>
                      <a:picLocks noChangeAspect="1"/>
                    </pic:cNvPicPr>
                  </pic:nvPicPr>
                  <pic:blipFill>
                    <a:blip r:embed="rId18"/>
                    <a:stretch>
                      <a:fillRect/>
                    </a:stretch>
                  </pic:blipFill>
                  <pic:spPr>
                    <a:xfrm>
                      <a:off x="0" y="0"/>
                      <a:ext cx="5943600" cy="2900680"/>
                    </a:xfrm>
                    <a:prstGeom prst="rect">
                      <a:avLst/>
                    </a:prstGeom>
                  </pic:spPr>
                </pic:pic>
              </a:graphicData>
            </a:graphic>
          </wp:inline>
        </w:drawing>
      </w:r>
      <w:r w:rsidRPr="00095F74">
        <w:rPr>
          <w:sz w:val="32"/>
        </w:rPr>
        <w:t xml:space="preserve"> </w:t>
      </w:r>
      <w:r w:rsidR="00F44FE6">
        <w:rPr>
          <w:sz w:val="32"/>
        </w:rPr>
        <w:t xml:space="preserve">Other pieces of functionality for the web page include the ability to review trips for specific videos. They can see who took what vehicle on what day. </w:t>
      </w:r>
    </w:p>
    <w:p w14:paraId="5859D083" w14:textId="77777777" w:rsidR="002B04C7" w:rsidRDefault="002B04C7" w:rsidP="00F44FE6">
      <w:pPr>
        <w:pStyle w:val="NoSpacing"/>
        <w:ind w:left="720"/>
        <w:jc w:val="both"/>
        <w:rPr>
          <w:sz w:val="32"/>
        </w:rPr>
      </w:pPr>
    </w:p>
    <w:p w14:paraId="692D01C9" w14:textId="77777777" w:rsidR="00095F74" w:rsidRDefault="00095F74" w:rsidP="00F44FE6">
      <w:pPr>
        <w:pStyle w:val="NoSpacing"/>
        <w:ind w:left="720"/>
        <w:jc w:val="both"/>
        <w:rPr>
          <w:sz w:val="32"/>
        </w:rPr>
      </w:pPr>
      <w:r w:rsidRPr="00095F74">
        <w:rPr>
          <w:sz w:val="32"/>
        </w:rPr>
        <w:drawing>
          <wp:inline distT="0" distB="0" distL="0" distR="0" wp14:anchorId="6CC3F464" wp14:editId="3483937E">
            <wp:extent cx="5943600" cy="2900680"/>
            <wp:effectExtent l="0" t="0" r="0" b="0"/>
            <wp:docPr id="9" name="Picture 2">
              <a:extLst xmlns:a="http://schemas.openxmlformats.org/drawingml/2006/main">
                <a:ext uri="{FF2B5EF4-FFF2-40B4-BE49-F238E27FC236}">
                  <a16:creationId xmlns:a16="http://schemas.microsoft.com/office/drawing/2014/main" id="{75A84633-9F20-482F-839C-52DD168A0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A84633-9F20-482F-839C-52DD168A0917}"/>
                        </a:ext>
                      </a:extLst>
                    </pic:cNvPr>
                    <pic:cNvPicPr>
                      <a:picLocks noChangeAspect="1"/>
                    </pic:cNvPicPr>
                  </pic:nvPicPr>
                  <pic:blipFill>
                    <a:blip r:embed="rId19"/>
                    <a:stretch>
                      <a:fillRect/>
                    </a:stretch>
                  </pic:blipFill>
                  <pic:spPr>
                    <a:xfrm>
                      <a:off x="0" y="0"/>
                      <a:ext cx="5943600" cy="2900680"/>
                    </a:xfrm>
                    <a:prstGeom prst="rect">
                      <a:avLst/>
                    </a:prstGeom>
                  </pic:spPr>
                </pic:pic>
              </a:graphicData>
            </a:graphic>
          </wp:inline>
        </w:drawing>
      </w:r>
      <w:r w:rsidRPr="00095F74">
        <w:rPr>
          <w:sz w:val="32"/>
        </w:rPr>
        <w:t xml:space="preserve"> </w:t>
      </w:r>
      <w:r w:rsidR="00F44FE6">
        <w:rPr>
          <w:sz w:val="32"/>
        </w:rPr>
        <w:t xml:space="preserve">IT Admins can determine who manages who. </w:t>
      </w:r>
    </w:p>
    <w:p w14:paraId="688440E4" w14:textId="34BA687C" w:rsidR="00095F74" w:rsidRDefault="00095F74" w:rsidP="00F44FE6">
      <w:pPr>
        <w:pStyle w:val="NoSpacing"/>
        <w:ind w:left="720"/>
        <w:jc w:val="both"/>
        <w:rPr>
          <w:sz w:val="32"/>
        </w:rPr>
      </w:pPr>
    </w:p>
    <w:p w14:paraId="6E4727F9" w14:textId="09B4FC21" w:rsidR="00095F74" w:rsidRDefault="00095F74" w:rsidP="00F44FE6">
      <w:pPr>
        <w:pStyle w:val="NoSpacing"/>
        <w:ind w:left="720"/>
        <w:jc w:val="both"/>
        <w:rPr>
          <w:sz w:val="32"/>
        </w:rPr>
      </w:pPr>
      <w:r w:rsidRPr="00095F74">
        <w:rPr>
          <w:sz w:val="32"/>
        </w:rPr>
        <w:lastRenderedPageBreak/>
        <w:drawing>
          <wp:inline distT="0" distB="0" distL="0" distR="0" wp14:anchorId="7F393FC6" wp14:editId="7393AB37">
            <wp:extent cx="5943600" cy="2900680"/>
            <wp:effectExtent l="0" t="0" r="0" b="0"/>
            <wp:docPr id="12" name="Picture 2">
              <a:extLst xmlns:a="http://schemas.openxmlformats.org/drawingml/2006/main">
                <a:ext uri="{FF2B5EF4-FFF2-40B4-BE49-F238E27FC236}">
                  <a16:creationId xmlns:a16="http://schemas.microsoft.com/office/drawing/2014/main" id="{12BB97B6-CED4-4113-81AD-282CA0A04F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BB97B6-CED4-4113-81AD-282CA0A04FE8}"/>
                        </a:ext>
                      </a:extLst>
                    </pic:cNvPr>
                    <pic:cNvPicPr>
                      <a:picLocks noChangeAspect="1"/>
                    </pic:cNvPicPr>
                  </pic:nvPicPr>
                  <pic:blipFill>
                    <a:blip r:embed="rId20"/>
                    <a:stretch>
                      <a:fillRect/>
                    </a:stretch>
                  </pic:blipFill>
                  <pic:spPr>
                    <a:xfrm>
                      <a:off x="0" y="0"/>
                      <a:ext cx="5943600" cy="2900680"/>
                    </a:xfrm>
                    <a:prstGeom prst="rect">
                      <a:avLst/>
                    </a:prstGeom>
                  </pic:spPr>
                </pic:pic>
              </a:graphicData>
            </a:graphic>
          </wp:inline>
        </w:drawing>
      </w:r>
    </w:p>
    <w:p w14:paraId="7AA4011A" w14:textId="087335EB" w:rsidR="00F44FE6" w:rsidRDefault="009B4741" w:rsidP="00F44FE6">
      <w:pPr>
        <w:pStyle w:val="NoSpacing"/>
        <w:ind w:left="720"/>
        <w:jc w:val="both"/>
        <w:rPr>
          <w:sz w:val="32"/>
        </w:rPr>
      </w:pPr>
      <w:r>
        <w:rPr>
          <w:sz w:val="32"/>
        </w:rPr>
        <w:t>Finally</w:t>
      </w:r>
      <w:r w:rsidR="00D65BA8">
        <w:rPr>
          <w:sz w:val="32"/>
        </w:rPr>
        <w:t>,</w:t>
      </w:r>
      <w:r>
        <w:rPr>
          <w:sz w:val="32"/>
        </w:rPr>
        <w:t xml:space="preserve"> managers can view all employees that they manage and specifically look at the trips that a specific employee took.</w:t>
      </w:r>
    </w:p>
    <w:p w14:paraId="0229668F" w14:textId="77777777" w:rsidR="009B4741" w:rsidRDefault="009B4741" w:rsidP="00F44FE6">
      <w:pPr>
        <w:pStyle w:val="NoSpacing"/>
        <w:ind w:left="720"/>
        <w:jc w:val="both"/>
        <w:rPr>
          <w:sz w:val="32"/>
        </w:rPr>
      </w:pPr>
    </w:p>
    <w:p w14:paraId="3F06CC36" w14:textId="6EDB9362" w:rsidR="00FF1758" w:rsidRPr="00FF1758" w:rsidRDefault="00FF1758" w:rsidP="00FF1758">
      <w:pPr>
        <w:pStyle w:val="NoSpacing"/>
        <w:numPr>
          <w:ilvl w:val="1"/>
          <w:numId w:val="2"/>
        </w:numPr>
        <w:ind w:left="720" w:hanging="450"/>
        <w:jc w:val="both"/>
        <w:rPr>
          <w:sz w:val="32"/>
        </w:rPr>
      </w:pPr>
      <w:r>
        <w:rPr>
          <w:sz w:val="32"/>
        </w:rPr>
        <w:t>Implementation</w:t>
      </w:r>
      <w:r w:rsidR="00356888">
        <w:rPr>
          <w:sz w:val="32"/>
        </w:rPr>
        <w:t xml:space="preserve"> </w:t>
      </w:r>
      <w:r w:rsidR="00356888">
        <w:rPr>
          <w:sz w:val="32"/>
        </w:rPr>
        <w:t>Considerations</w:t>
      </w:r>
    </w:p>
    <w:p w14:paraId="0FE1D05B" w14:textId="77777777" w:rsidR="00EB395B" w:rsidRDefault="00EB395B" w:rsidP="00EB395B">
      <w:pPr>
        <w:pStyle w:val="NoSpacing"/>
        <w:ind w:left="720"/>
        <w:jc w:val="both"/>
        <w:rPr>
          <w:sz w:val="32"/>
        </w:rPr>
      </w:pPr>
    </w:p>
    <w:p w14:paraId="3ADBF277" w14:textId="77777777" w:rsidR="00514072" w:rsidRDefault="00514072" w:rsidP="00514072">
      <w:pPr>
        <w:pStyle w:val="NoSpacing"/>
        <w:ind w:left="720"/>
        <w:jc w:val="both"/>
        <w:rPr>
          <w:sz w:val="32"/>
        </w:rPr>
      </w:pPr>
      <w:r>
        <w:rPr>
          <w:sz w:val="32"/>
        </w:rPr>
        <w:t xml:space="preserve">Special steps had to be taken to implement the system on a Raspberry Pi. To test changes without the need of a physical vehicle, the project needed an OBD-II simulator. Simulators are not cheap pieces of technology and the more functional simulators are outside of the project’s price range. The simulator that was purchased allowed for the easy testing of diagnostic gathering. </w:t>
      </w:r>
    </w:p>
    <w:p w14:paraId="2C99C68A" w14:textId="77777777" w:rsidR="00183024" w:rsidRDefault="00183024" w:rsidP="00C5708D">
      <w:pPr>
        <w:pStyle w:val="NoSpacing"/>
        <w:jc w:val="both"/>
        <w:rPr>
          <w:sz w:val="32"/>
        </w:rPr>
      </w:pPr>
    </w:p>
    <w:p w14:paraId="2B91E83E" w14:textId="77777777" w:rsidR="00B56F85" w:rsidRDefault="00B56F85" w:rsidP="00CD213F">
      <w:pPr>
        <w:pStyle w:val="NoSpacing"/>
        <w:numPr>
          <w:ilvl w:val="1"/>
          <w:numId w:val="2"/>
        </w:numPr>
        <w:ind w:left="720" w:hanging="450"/>
        <w:jc w:val="both"/>
        <w:rPr>
          <w:sz w:val="32"/>
        </w:rPr>
      </w:pPr>
      <w:r>
        <w:rPr>
          <w:sz w:val="32"/>
        </w:rPr>
        <w:t>Algorithms and Calculations</w:t>
      </w:r>
    </w:p>
    <w:p w14:paraId="17874C85" w14:textId="77777777" w:rsidR="004C5026" w:rsidRDefault="004C5026" w:rsidP="004C5026">
      <w:pPr>
        <w:pStyle w:val="NoSpacing"/>
        <w:ind w:left="720"/>
        <w:jc w:val="both"/>
        <w:rPr>
          <w:sz w:val="32"/>
        </w:rPr>
      </w:pPr>
    </w:p>
    <w:p w14:paraId="3C8F546C" w14:textId="77777777" w:rsidR="003C699E" w:rsidRDefault="004C5026" w:rsidP="004C5026">
      <w:pPr>
        <w:pStyle w:val="NoSpacing"/>
        <w:ind w:left="720"/>
        <w:jc w:val="both"/>
        <w:rPr>
          <w:sz w:val="32"/>
        </w:rPr>
      </w:pPr>
      <w:r>
        <w:rPr>
          <w:sz w:val="32"/>
        </w:rPr>
        <w:t xml:space="preserve">Two sets of calculations are needed for the Fleet Management System to work optimally. </w:t>
      </w:r>
    </w:p>
    <w:p w14:paraId="61A67F5C" w14:textId="77777777" w:rsidR="003C699E" w:rsidRDefault="003C699E" w:rsidP="004C5026">
      <w:pPr>
        <w:pStyle w:val="NoSpacing"/>
        <w:ind w:left="720"/>
        <w:jc w:val="both"/>
        <w:rPr>
          <w:sz w:val="32"/>
        </w:rPr>
      </w:pPr>
    </w:p>
    <w:p w14:paraId="4B70DB3E" w14:textId="77777777" w:rsidR="003C699E" w:rsidRDefault="003C699E" w:rsidP="004C5026">
      <w:pPr>
        <w:pStyle w:val="NoSpacing"/>
        <w:ind w:left="720"/>
        <w:jc w:val="both"/>
        <w:rPr>
          <w:b/>
          <w:sz w:val="32"/>
        </w:rPr>
      </w:pPr>
      <w:r>
        <w:rPr>
          <w:b/>
          <w:sz w:val="32"/>
        </w:rPr>
        <w:t>Distance Formula</w:t>
      </w:r>
    </w:p>
    <w:p w14:paraId="4397A5CD" w14:textId="77777777" w:rsidR="003C699E" w:rsidRDefault="003C699E" w:rsidP="004C5026">
      <w:pPr>
        <w:pStyle w:val="NoSpacing"/>
        <w:ind w:left="720"/>
        <w:jc w:val="both"/>
        <w:rPr>
          <w:b/>
          <w:sz w:val="32"/>
        </w:rPr>
      </w:pPr>
    </w:p>
    <w:p w14:paraId="2BC07FDE" w14:textId="77777777" w:rsidR="00220C5E" w:rsidRDefault="003C699E" w:rsidP="004C5026">
      <w:pPr>
        <w:pStyle w:val="NoSpacing"/>
        <w:ind w:left="720"/>
        <w:jc w:val="both"/>
        <w:rPr>
          <w:sz w:val="32"/>
        </w:rPr>
      </w:pPr>
      <w:r>
        <w:rPr>
          <w:sz w:val="32"/>
        </w:rPr>
        <w:t xml:space="preserve">To reduce the number of points gathered for the GPS route, the distance formula is utilized. Two GPS objects, containing Latitude </w:t>
      </w:r>
      <w:r>
        <w:rPr>
          <w:sz w:val="32"/>
        </w:rPr>
        <w:lastRenderedPageBreak/>
        <w:t xml:space="preserve">and Longitude, </w:t>
      </w:r>
      <w:r w:rsidR="00220C5E">
        <w:rPr>
          <w:sz w:val="32"/>
        </w:rPr>
        <w:t>are passed into a function where the result is calculated.</w:t>
      </w:r>
    </w:p>
    <w:p w14:paraId="12F62BB0" w14:textId="77777777" w:rsidR="00220C5E" w:rsidRDefault="00220C5E" w:rsidP="004C5026">
      <w:pPr>
        <w:pStyle w:val="NoSpacing"/>
        <w:ind w:left="720"/>
        <w:jc w:val="both"/>
        <w:rPr>
          <w:sz w:val="32"/>
        </w:rPr>
      </w:pPr>
    </w:p>
    <w:p w14:paraId="08F6AFB8" w14:textId="77777777" w:rsidR="00220C5E" w:rsidRDefault="00220C5E" w:rsidP="00220C5E">
      <w:pPr>
        <w:pStyle w:val="NoSpacing"/>
        <w:ind w:left="720"/>
        <w:jc w:val="both"/>
        <w:rPr>
          <w:sz w:val="32"/>
        </w:rPr>
      </w:pPr>
      <w:r>
        <w:rPr>
          <w:sz w:val="32"/>
        </w:rPr>
        <w:t xml:space="preserve"> </w:t>
      </w:r>
      <m:oMath>
        <m:rad>
          <m:radPr>
            <m:degHide m:val="1"/>
            <m:ctrlPr>
              <w:rPr>
                <w:rFonts w:ascii="Cambria Math" w:hAnsi="Cambria Math"/>
                <w:i/>
                <w:sz w:val="32"/>
              </w:rPr>
            </m:ctrlPr>
          </m:radPr>
          <m:deg/>
          <m:e>
            <m:sSup>
              <m:sSupPr>
                <m:ctrlPr>
                  <w:rPr>
                    <w:rFonts w:ascii="Cambria Math" w:hAnsi="Cambria Math"/>
                    <w:i/>
                    <w:sz w:val="32"/>
                  </w:rPr>
                </m:ctrlPr>
              </m:sSupPr>
              <m:e>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x</m:t>
                        </m:r>
                      </m:e>
                      <m:sub>
                        <m:r>
                          <w:rPr>
                            <w:rFonts w:ascii="Cambria Math" w:hAnsi="Cambria Math"/>
                            <w:sz w:val="32"/>
                          </w:rPr>
                          <m:t>1</m:t>
                        </m:r>
                      </m:sub>
                    </m:sSub>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2</m:t>
                        </m:r>
                      </m:sub>
                    </m:sSub>
                  </m:e>
                </m:d>
              </m:e>
              <m:sup>
                <m:r>
                  <w:rPr>
                    <w:rFonts w:ascii="Cambria Math" w:hAnsi="Cambria Math"/>
                    <w:sz w:val="32"/>
                  </w:rPr>
                  <m:t>2</m:t>
                </m:r>
              </m:sup>
            </m:sSup>
            <m:r>
              <w:rPr>
                <w:rFonts w:ascii="Cambria Math" w:hAnsi="Cambria Math"/>
                <w:sz w:val="32"/>
              </w:rPr>
              <m:t>+</m:t>
            </m:r>
            <m:sSup>
              <m:sSupPr>
                <m:ctrlPr>
                  <w:rPr>
                    <w:rFonts w:ascii="Cambria Math" w:hAnsi="Cambria Math"/>
                    <w:i/>
                    <w:sz w:val="32"/>
                  </w:rPr>
                </m:ctrlPr>
              </m:sSupPr>
              <m:e>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y</m:t>
                        </m:r>
                      </m:e>
                      <m:sub>
                        <m:r>
                          <w:rPr>
                            <w:rFonts w:ascii="Cambria Math" w:hAnsi="Cambria Math"/>
                            <w:sz w:val="32"/>
                          </w:rPr>
                          <m:t>1</m:t>
                        </m:r>
                      </m:sub>
                    </m:sSub>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2</m:t>
                        </m:r>
                      </m:sub>
                    </m:sSub>
                  </m:e>
                </m:d>
              </m:e>
              <m:sup>
                <m:r>
                  <w:rPr>
                    <w:rFonts w:ascii="Cambria Math" w:hAnsi="Cambria Math"/>
                    <w:sz w:val="32"/>
                  </w:rPr>
                  <m:t>2</m:t>
                </m:r>
              </m:sup>
            </m:sSup>
          </m:e>
        </m:rad>
      </m:oMath>
      <w:r w:rsidR="004E63D6">
        <w:rPr>
          <w:sz w:val="32"/>
        </w:rPr>
        <w:t xml:space="preserve"> </w:t>
      </w:r>
    </w:p>
    <w:p w14:paraId="7ABFE2D5" w14:textId="77777777" w:rsidR="00220C5E" w:rsidRDefault="00220C5E" w:rsidP="00220C5E">
      <w:pPr>
        <w:pStyle w:val="NoSpacing"/>
        <w:ind w:left="720"/>
        <w:jc w:val="both"/>
        <w:rPr>
          <w:sz w:val="32"/>
        </w:rPr>
      </w:pPr>
    </w:p>
    <w:p w14:paraId="2E6E000A" w14:textId="77777777" w:rsidR="00220C5E" w:rsidRDefault="00220C5E" w:rsidP="00220C5E">
      <w:pPr>
        <w:pStyle w:val="NoSpacing"/>
        <w:ind w:left="720"/>
        <w:jc w:val="both"/>
        <w:rPr>
          <w:sz w:val="32"/>
        </w:rPr>
      </w:pPr>
      <w:r>
        <w:rPr>
          <w:sz w:val="32"/>
        </w:rPr>
        <w:t xml:space="preserve">Using this formula, the Fleet Management System can determine if two points are far enough apart </w:t>
      </w:r>
      <w:r w:rsidR="000F338F">
        <w:rPr>
          <w:sz w:val="32"/>
        </w:rPr>
        <w:t>to</w:t>
      </w:r>
      <w:r>
        <w:rPr>
          <w:sz w:val="32"/>
        </w:rPr>
        <w:t xml:space="preserve"> record a new point. X represents </w:t>
      </w:r>
      <w:r w:rsidR="00FF3FFD">
        <w:rPr>
          <w:sz w:val="32"/>
        </w:rPr>
        <w:t>L</w:t>
      </w:r>
      <w:r>
        <w:rPr>
          <w:sz w:val="32"/>
        </w:rPr>
        <w:t xml:space="preserve">atitude and Y represents Longitude. </w:t>
      </w:r>
      <w:r w:rsidR="00002C2F">
        <w:rPr>
          <w:sz w:val="32"/>
        </w:rPr>
        <w:t xml:space="preserve"> This formula helps prevent the recording of duplicate points, allowing Fleet Management System to save memory usage.</w:t>
      </w:r>
    </w:p>
    <w:p w14:paraId="4D044072" w14:textId="77777777" w:rsidR="00002C2F" w:rsidRDefault="00002C2F" w:rsidP="00220C5E">
      <w:pPr>
        <w:pStyle w:val="NoSpacing"/>
        <w:ind w:left="720"/>
        <w:jc w:val="both"/>
        <w:rPr>
          <w:sz w:val="32"/>
        </w:rPr>
      </w:pPr>
    </w:p>
    <w:p w14:paraId="372933D3" w14:textId="77777777" w:rsidR="00002C2F" w:rsidRDefault="00002C2F" w:rsidP="00220C5E">
      <w:pPr>
        <w:pStyle w:val="NoSpacing"/>
        <w:ind w:left="720"/>
        <w:jc w:val="both"/>
        <w:rPr>
          <w:sz w:val="32"/>
        </w:rPr>
      </w:pPr>
      <w:r>
        <w:rPr>
          <w:sz w:val="32"/>
        </w:rPr>
        <w:t>The second formula is the Haversine Formula. Fleet Management System uses it to calculate the distance between two points</w:t>
      </w:r>
      <w:r w:rsidR="004E5C4E">
        <w:rPr>
          <w:sz w:val="32"/>
        </w:rPr>
        <w:t xml:space="preserve"> in miles. The project is unable to retrieve the odometer value from the OBD-II port, so the Haversine Formula circumvents this problem by calculating the distance between GPS points. </w:t>
      </w:r>
    </w:p>
    <w:p w14:paraId="42B5FA65" w14:textId="77777777" w:rsidR="00320482" w:rsidRDefault="00320482" w:rsidP="00220C5E">
      <w:pPr>
        <w:pStyle w:val="NoSpacing"/>
        <w:ind w:left="720"/>
        <w:jc w:val="both"/>
        <w:rPr>
          <w:sz w:val="32"/>
        </w:rPr>
      </w:pPr>
    </w:p>
    <w:p w14:paraId="5A53DF3D" w14:textId="77777777" w:rsidR="004E5C4E" w:rsidRDefault="004E5C4E" w:rsidP="00220C5E">
      <w:pPr>
        <w:pStyle w:val="NoSpacing"/>
        <w:ind w:left="720"/>
        <w:jc w:val="both"/>
        <w:rPr>
          <w:sz w:val="32"/>
        </w:rPr>
      </w:pPr>
    </w:p>
    <w:p w14:paraId="5EA80C3D" w14:textId="77777777" w:rsidR="004E5C4E" w:rsidRDefault="004E5C4E" w:rsidP="00220C5E">
      <w:pPr>
        <w:pStyle w:val="NoSpacing"/>
        <w:ind w:left="720"/>
        <w:jc w:val="both"/>
        <w:rPr>
          <w:sz w:val="32"/>
        </w:rPr>
      </w:pPr>
      <w:r w:rsidRPr="004E5C4E">
        <w:rPr>
          <w:noProof/>
          <w:sz w:val="32"/>
        </w:rPr>
        <w:drawing>
          <wp:inline distT="0" distB="0" distL="0" distR="0" wp14:anchorId="363795AF" wp14:editId="0D7627AE">
            <wp:extent cx="5774944" cy="640080"/>
            <wp:effectExtent l="0" t="0" r="0" b="762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82275" cy="640893"/>
                    </a:xfrm>
                    <a:prstGeom prst="rect">
                      <a:avLst/>
                    </a:prstGeom>
                  </pic:spPr>
                </pic:pic>
              </a:graphicData>
            </a:graphic>
          </wp:inline>
        </w:drawing>
      </w:r>
    </w:p>
    <w:p w14:paraId="6FEA5B45" w14:textId="77777777" w:rsidR="00320482" w:rsidRDefault="00320482" w:rsidP="00220C5E">
      <w:pPr>
        <w:pStyle w:val="NoSpacing"/>
        <w:ind w:left="720"/>
        <w:jc w:val="both"/>
        <w:rPr>
          <w:sz w:val="32"/>
        </w:rPr>
      </w:pPr>
    </w:p>
    <w:p w14:paraId="0CBC617A" w14:textId="77777777" w:rsidR="004E5C4E" w:rsidRPr="001223C6" w:rsidRDefault="004E5C4E" w:rsidP="00220C5E">
      <w:pPr>
        <w:pStyle w:val="NoSpacing"/>
        <w:ind w:left="720"/>
        <w:jc w:val="both"/>
        <w:rPr>
          <w:sz w:val="32"/>
        </w:rPr>
      </w:pPr>
      <w:r>
        <w:rPr>
          <w:sz w:val="32"/>
        </w:rPr>
        <w:t xml:space="preserve">The Haversine Formula’s main use is to determine the distance on a great sphere. The calculations generated by this formula are added and </w:t>
      </w:r>
      <w:r w:rsidR="007122D3">
        <w:rPr>
          <w:sz w:val="32"/>
        </w:rPr>
        <w:t>can</w:t>
      </w:r>
      <w:r>
        <w:rPr>
          <w:sz w:val="32"/>
        </w:rPr>
        <w:t xml:space="preserve"> generate the vehicle’s distance travelled during use. </w:t>
      </w:r>
    </w:p>
    <w:p w14:paraId="31F43F17" w14:textId="77777777" w:rsidR="00146C71" w:rsidRDefault="00146C71" w:rsidP="00BC0906">
      <w:pPr>
        <w:ind w:left="720" w:hanging="720"/>
        <w:jc w:val="both"/>
        <w:rPr>
          <w:b/>
          <w:sz w:val="32"/>
        </w:rPr>
      </w:pPr>
      <w:r>
        <w:rPr>
          <w:b/>
          <w:sz w:val="32"/>
        </w:rPr>
        <w:br w:type="page"/>
      </w:r>
    </w:p>
    <w:p w14:paraId="022530EC" w14:textId="77777777" w:rsidR="00146C71" w:rsidRDefault="00146C71" w:rsidP="00BC0906">
      <w:pPr>
        <w:pStyle w:val="NoSpacing"/>
        <w:numPr>
          <w:ilvl w:val="0"/>
          <w:numId w:val="2"/>
        </w:numPr>
        <w:ind w:left="720"/>
        <w:jc w:val="both"/>
        <w:rPr>
          <w:b/>
          <w:sz w:val="32"/>
        </w:rPr>
      </w:pPr>
      <w:r>
        <w:rPr>
          <w:b/>
          <w:sz w:val="32"/>
        </w:rPr>
        <w:lastRenderedPageBreak/>
        <w:t>Results</w:t>
      </w:r>
    </w:p>
    <w:p w14:paraId="107D259F" w14:textId="77777777" w:rsidR="00017C48" w:rsidRDefault="00771A57" w:rsidP="00771A57">
      <w:pPr>
        <w:ind w:left="720"/>
        <w:jc w:val="both"/>
        <w:rPr>
          <w:sz w:val="32"/>
        </w:rPr>
      </w:pPr>
      <w:r>
        <w:rPr>
          <w:sz w:val="32"/>
        </w:rPr>
        <w:t>Over the course of this year, we were able to create a physical device that can generate trip and diagnostic data and a web application that can finalize and manage the generated data.</w:t>
      </w:r>
      <w:r w:rsidR="00B17B0B">
        <w:rPr>
          <w:sz w:val="32"/>
        </w:rPr>
        <w:t xml:space="preserve"> </w:t>
      </w:r>
    </w:p>
    <w:p w14:paraId="6DA3EE0F" w14:textId="77777777" w:rsidR="00017C48" w:rsidRDefault="00017C48" w:rsidP="00771A57">
      <w:pPr>
        <w:ind w:left="720"/>
        <w:jc w:val="both"/>
        <w:rPr>
          <w:sz w:val="32"/>
        </w:rPr>
      </w:pPr>
    </w:p>
    <w:p w14:paraId="4D902AF5" w14:textId="7883890D" w:rsidR="00017C48" w:rsidRDefault="00017C48" w:rsidP="00771A57">
      <w:pPr>
        <w:ind w:left="720"/>
        <w:jc w:val="both"/>
        <w:rPr>
          <w:sz w:val="32"/>
        </w:rPr>
      </w:pPr>
      <w:r>
        <w:rPr>
          <w:sz w:val="32"/>
        </w:rPr>
        <w:t xml:space="preserve">For the device, we created a power supply that would enable the Raspberry Pi to be connected directly to the car battery without harming the device. We hand picked the components that are used to generate pieces of information. </w:t>
      </w:r>
      <w:r w:rsidR="004506E1">
        <w:rPr>
          <w:sz w:val="32"/>
        </w:rPr>
        <w:t xml:space="preserve">Various scripts allow the Raspberry Pi to generate data with little employee input. An employee only needs to swipe their badge to signal that they are the ones using a county vehicle. The Raspberry Pi will generate the rest of the trip information through the use of the hardware components. </w:t>
      </w:r>
      <w:r>
        <w:rPr>
          <w:sz w:val="32"/>
        </w:rPr>
        <w:t>A data flow manager was used to send data from the devices to country servers and infrastructure. The data is transformed into an SQL query that allows for easy data ingestion.</w:t>
      </w:r>
    </w:p>
    <w:p w14:paraId="021AC1A5" w14:textId="77777777" w:rsidR="00017C48" w:rsidRDefault="00017C48" w:rsidP="00771A57">
      <w:pPr>
        <w:ind w:left="720"/>
        <w:jc w:val="both"/>
        <w:rPr>
          <w:b/>
          <w:sz w:val="32"/>
        </w:rPr>
      </w:pPr>
    </w:p>
    <w:p w14:paraId="62C5C859" w14:textId="77777777" w:rsidR="004506E1" w:rsidRDefault="00017C48" w:rsidP="00771A57">
      <w:pPr>
        <w:ind w:left="720"/>
        <w:jc w:val="both"/>
        <w:rPr>
          <w:sz w:val="32"/>
        </w:rPr>
      </w:pPr>
      <w:r>
        <w:rPr>
          <w:sz w:val="32"/>
        </w:rPr>
        <w:t xml:space="preserve">For the web application, we created two separate web portals. The first web portal is used by all employees to quickly complete the information that could not be automatically generated by the Raspberry Pi. </w:t>
      </w:r>
      <w:r w:rsidR="004506E1">
        <w:rPr>
          <w:sz w:val="32"/>
        </w:rPr>
        <w:t>Employees are able to login and select trip segments to complete and then submit those trips for approval. The second web portal is useable by managerial staff to determine if employees are using the vehicles for authorized trips. Managers can approve or not approve employee trips, add employees, add employees to managers, add vehicles and other managerial tasks.</w:t>
      </w:r>
    </w:p>
    <w:p w14:paraId="24B972D8" w14:textId="77777777" w:rsidR="004506E1" w:rsidRDefault="004506E1" w:rsidP="00771A57">
      <w:pPr>
        <w:ind w:left="720"/>
        <w:jc w:val="both"/>
        <w:rPr>
          <w:b/>
          <w:sz w:val="32"/>
        </w:rPr>
      </w:pPr>
    </w:p>
    <w:p w14:paraId="67D27FDC" w14:textId="58A3F34B" w:rsidR="00146C71" w:rsidRDefault="00146C71" w:rsidP="00771A57">
      <w:pPr>
        <w:ind w:left="720"/>
        <w:jc w:val="both"/>
        <w:rPr>
          <w:b/>
          <w:sz w:val="32"/>
        </w:rPr>
      </w:pPr>
      <w:r>
        <w:rPr>
          <w:b/>
          <w:sz w:val="32"/>
        </w:rPr>
        <w:br w:type="page"/>
      </w:r>
    </w:p>
    <w:p w14:paraId="1180089F" w14:textId="5BAC0FF0" w:rsidR="00146C71" w:rsidRDefault="00146C71" w:rsidP="00BC0906">
      <w:pPr>
        <w:pStyle w:val="NoSpacing"/>
        <w:numPr>
          <w:ilvl w:val="0"/>
          <w:numId w:val="2"/>
        </w:numPr>
        <w:ind w:left="720"/>
        <w:jc w:val="both"/>
        <w:rPr>
          <w:b/>
          <w:sz w:val="32"/>
        </w:rPr>
      </w:pPr>
      <w:r>
        <w:rPr>
          <w:b/>
          <w:sz w:val="32"/>
        </w:rPr>
        <w:lastRenderedPageBreak/>
        <w:t>References</w:t>
      </w:r>
    </w:p>
    <w:p w14:paraId="72EC49A5" w14:textId="328B2BA1" w:rsidR="00C03730" w:rsidRDefault="00C03730" w:rsidP="00C03730">
      <w:pPr>
        <w:pStyle w:val="NoSpacing"/>
        <w:ind w:left="720"/>
        <w:jc w:val="both"/>
        <w:rPr>
          <w:sz w:val="32"/>
        </w:rPr>
      </w:pPr>
      <w:hyperlink r:id="rId23" w:history="1">
        <w:r w:rsidRPr="005560CF">
          <w:rPr>
            <w:rStyle w:val="Hyperlink"/>
            <w:sz w:val="32"/>
          </w:rPr>
          <w:t>https://www.fleet-genius.com/</w:t>
        </w:r>
      </w:hyperlink>
    </w:p>
    <w:p w14:paraId="0E5F0BDA" w14:textId="236B3392" w:rsidR="00C03730" w:rsidRDefault="00C03730" w:rsidP="00C03730">
      <w:pPr>
        <w:pStyle w:val="NoSpacing"/>
        <w:ind w:left="720"/>
        <w:jc w:val="both"/>
        <w:rPr>
          <w:sz w:val="32"/>
        </w:rPr>
      </w:pPr>
      <w:hyperlink r:id="rId24" w:history="1">
        <w:r w:rsidRPr="005560CF">
          <w:rPr>
            <w:rStyle w:val="Hyperlink"/>
            <w:sz w:val="32"/>
          </w:rPr>
          <w:t>https://www.usfleettracking.com/</w:t>
        </w:r>
      </w:hyperlink>
    </w:p>
    <w:p w14:paraId="3B9426A3" w14:textId="3233AD43" w:rsidR="00C03730" w:rsidRDefault="00E00CE7" w:rsidP="00C03730">
      <w:pPr>
        <w:pStyle w:val="NoSpacing"/>
        <w:ind w:left="720"/>
        <w:jc w:val="both"/>
        <w:rPr>
          <w:sz w:val="32"/>
        </w:rPr>
      </w:pPr>
      <w:hyperlink r:id="rId25" w:history="1">
        <w:r w:rsidRPr="005560CF">
          <w:rPr>
            <w:rStyle w:val="Hyperlink"/>
            <w:sz w:val="32"/>
          </w:rPr>
          <w:t>https://www.mastrack.com/</w:t>
        </w:r>
      </w:hyperlink>
    </w:p>
    <w:p w14:paraId="5EBD3A6C" w14:textId="50E180C3" w:rsidR="00E00CE7" w:rsidRDefault="00EE3205" w:rsidP="00C03730">
      <w:pPr>
        <w:pStyle w:val="NoSpacing"/>
        <w:ind w:left="720"/>
        <w:jc w:val="both"/>
        <w:rPr>
          <w:sz w:val="32"/>
        </w:rPr>
      </w:pPr>
      <w:hyperlink r:id="rId26" w:history="1">
        <w:r w:rsidRPr="005560CF">
          <w:rPr>
            <w:rStyle w:val="Hyperlink"/>
            <w:sz w:val="32"/>
          </w:rPr>
          <w:t>https://python-obd.readthedocs.io/en/latest/</w:t>
        </w:r>
      </w:hyperlink>
    </w:p>
    <w:p w14:paraId="76E0C7AD" w14:textId="77777777" w:rsidR="00EE3205" w:rsidRPr="00C03730" w:rsidRDefault="00EE3205" w:rsidP="00C03730">
      <w:pPr>
        <w:pStyle w:val="NoSpacing"/>
        <w:ind w:left="720"/>
        <w:jc w:val="both"/>
        <w:rPr>
          <w:sz w:val="32"/>
        </w:rPr>
      </w:pPr>
    </w:p>
    <w:sectPr w:rsidR="00EE3205" w:rsidRPr="00C03730">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3C5D0" w14:textId="77777777" w:rsidR="00AF1CE7" w:rsidRDefault="00AF1CE7" w:rsidP="00017070">
      <w:pPr>
        <w:spacing w:after="0" w:line="240" w:lineRule="auto"/>
      </w:pPr>
      <w:r>
        <w:separator/>
      </w:r>
    </w:p>
  </w:endnote>
  <w:endnote w:type="continuationSeparator" w:id="0">
    <w:p w14:paraId="1CA5CF90" w14:textId="77777777" w:rsidR="00AF1CE7" w:rsidRDefault="00AF1CE7" w:rsidP="00017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684623"/>
      <w:docPartObj>
        <w:docPartGallery w:val="Page Numbers (Bottom of Page)"/>
        <w:docPartUnique/>
      </w:docPartObj>
    </w:sdtPr>
    <w:sdtEndPr>
      <w:rPr>
        <w:noProof/>
      </w:rPr>
    </w:sdtEndPr>
    <w:sdtContent>
      <w:p w14:paraId="41BD67B2" w14:textId="77777777" w:rsidR="00002C2F" w:rsidRDefault="00002C2F">
        <w:pPr>
          <w:pStyle w:val="Footer"/>
          <w:jc w:val="right"/>
        </w:pPr>
        <w:r>
          <w:fldChar w:fldCharType="begin"/>
        </w:r>
        <w:r>
          <w:instrText xml:space="preserve"> PAGE   \* MERGEFORMAT </w:instrText>
        </w:r>
        <w:r>
          <w:fldChar w:fldCharType="separate"/>
        </w:r>
        <w:r w:rsidR="004F769B">
          <w:rPr>
            <w:noProof/>
          </w:rPr>
          <w:t>10</w:t>
        </w:r>
        <w:r>
          <w:rPr>
            <w:noProof/>
          </w:rPr>
          <w:fldChar w:fldCharType="end"/>
        </w:r>
      </w:p>
    </w:sdtContent>
  </w:sdt>
  <w:p w14:paraId="1A3FE78A" w14:textId="77777777" w:rsidR="00002C2F" w:rsidRDefault="00002C2F" w:rsidP="0001707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2F499" w14:textId="77777777" w:rsidR="00AF1CE7" w:rsidRDefault="00AF1CE7" w:rsidP="00017070">
      <w:pPr>
        <w:spacing w:after="0" w:line="240" w:lineRule="auto"/>
      </w:pPr>
      <w:r>
        <w:separator/>
      </w:r>
    </w:p>
  </w:footnote>
  <w:footnote w:type="continuationSeparator" w:id="0">
    <w:p w14:paraId="00E986E5" w14:textId="77777777" w:rsidR="00AF1CE7" w:rsidRDefault="00AF1CE7" w:rsidP="00017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E52946"/>
    <w:multiLevelType w:val="hybridMultilevel"/>
    <w:tmpl w:val="B9241F82"/>
    <w:lvl w:ilvl="0" w:tplc="08D8A74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765963"/>
    <w:multiLevelType w:val="hybridMultilevel"/>
    <w:tmpl w:val="CA3E6622"/>
    <w:lvl w:ilvl="0" w:tplc="D9DC8CC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75E"/>
    <w:rsid w:val="00002C2F"/>
    <w:rsid w:val="00017070"/>
    <w:rsid w:val="00017C48"/>
    <w:rsid w:val="00085FCA"/>
    <w:rsid w:val="00095F74"/>
    <w:rsid w:val="000D6A22"/>
    <w:rsid w:val="000E0FC1"/>
    <w:rsid w:val="000F338F"/>
    <w:rsid w:val="001131AA"/>
    <w:rsid w:val="001223C6"/>
    <w:rsid w:val="00146C71"/>
    <w:rsid w:val="001718B5"/>
    <w:rsid w:val="00183024"/>
    <w:rsid w:val="001C10E1"/>
    <w:rsid w:val="001C34A5"/>
    <w:rsid w:val="001F5FEC"/>
    <w:rsid w:val="00203DD0"/>
    <w:rsid w:val="00220C5E"/>
    <w:rsid w:val="00232F4A"/>
    <w:rsid w:val="00251DC7"/>
    <w:rsid w:val="00272B29"/>
    <w:rsid w:val="00275542"/>
    <w:rsid w:val="002948C3"/>
    <w:rsid w:val="002B04C7"/>
    <w:rsid w:val="00320482"/>
    <w:rsid w:val="00356888"/>
    <w:rsid w:val="0037702E"/>
    <w:rsid w:val="00395E1E"/>
    <w:rsid w:val="003B1D61"/>
    <w:rsid w:val="003C699E"/>
    <w:rsid w:val="003C7461"/>
    <w:rsid w:val="003E48D0"/>
    <w:rsid w:val="00441CF7"/>
    <w:rsid w:val="004425AC"/>
    <w:rsid w:val="004506E1"/>
    <w:rsid w:val="0049340C"/>
    <w:rsid w:val="004C5026"/>
    <w:rsid w:val="004E5C4E"/>
    <w:rsid w:val="004E63D6"/>
    <w:rsid w:val="004E7D9B"/>
    <w:rsid w:val="004F769B"/>
    <w:rsid w:val="005057B0"/>
    <w:rsid w:val="00514072"/>
    <w:rsid w:val="00551963"/>
    <w:rsid w:val="00560E2B"/>
    <w:rsid w:val="005816D5"/>
    <w:rsid w:val="005C55AC"/>
    <w:rsid w:val="00601639"/>
    <w:rsid w:val="00604CF7"/>
    <w:rsid w:val="00617D2B"/>
    <w:rsid w:val="0062598D"/>
    <w:rsid w:val="006E6CC5"/>
    <w:rsid w:val="007122D3"/>
    <w:rsid w:val="00717DAC"/>
    <w:rsid w:val="00765D2F"/>
    <w:rsid w:val="007706DC"/>
    <w:rsid w:val="00771A57"/>
    <w:rsid w:val="007B6A47"/>
    <w:rsid w:val="007D16B9"/>
    <w:rsid w:val="007D1DF0"/>
    <w:rsid w:val="0083031B"/>
    <w:rsid w:val="008720A3"/>
    <w:rsid w:val="008C2BE5"/>
    <w:rsid w:val="008C7CC4"/>
    <w:rsid w:val="00962BA2"/>
    <w:rsid w:val="009A7AA8"/>
    <w:rsid w:val="009A7F83"/>
    <w:rsid w:val="009B4741"/>
    <w:rsid w:val="009D0922"/>
    <w:rsid w:val="009F4B2B"/>
    <w:rsid w:val="00A74B63"/>
    <w:rsid w:val="00A90071"/>
    <w:rsid w:val="00AC3A33"/>
    <w:rsid w:val="00AF1CE7"/>
    <w:rsid w:val="00AF4626"/>
    <w:rsid w:val="00B17B0B"/>
    <w:rsid w:val="00B56F85"/>
    <w:rsid w:val="00B65510"/>
    <w:rsid w:val="00B8320D"/>
    <w:rsid w:val="00BA1F8E"/>
    <w:rsid w:val="00BA488D"/>
    <w:rsid w:val="00BC0906"/>
    <w:rsid w:val="00BF738A"/>
    <w:rsid w:val="00C03730"/>
    <w:rsid w:val="00C550C1"/>
    <w:rsid w:val="00C5708D"/>
    <w:rsid w:val="00C57E49"/>
    <w:rsid w:val="00C61B0D"/>
    <w:rsid w:val="00C61B94"/>
    <w:rsid w:val="00CC6B1F"/>
    <w:rsid w:val="00CD213F"/>
    <w:rsid w:val="00D00756"/>
    <w:rsid w:val="00D65BA8"/>
    <w:rsid w:val="00D671A1"/>
    <w:rsid w:val="00D749D3"/>
    <w:rsid w:val="00D76DEF"/>
    <w:rsid w:val="00D85EB5"/>
    <w:rsid w:val="00D9675E"/>
    <w:rsid w:val="00DB6BA0"/>
    <w:rsid w:val="00DF45B1"/>
    <w:rsid w:val="00E00CE7"/>
    <w:rsid w:val="00E27CDE"/>
    <w:rsid w:val="00E56DBA"/>
    <w:rsid w:val="00E867BD"/>
    <w:rsid w:val="00EB395B"/>
    <w:rsid w:val="00EC22AA"/>
    <w:rsid w:val="00ED0B3D"/>
    <w:rsid w:val="00EE3205"/>
    <w:rsid w:val="00EF7CDE"/>
    <w:rsid w:val="00F17A00"/>
    <w:rsid w:val="00F44FE6"/>
    <w:rsid w:val="00FD522D"/>
    <w:rsid w:val="00FF1758"/>
    <w:rsid w:val="00FF3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37BF0"/>
  <w15:chartTrackingRefBased/>
  <w15:docId w15:val="{5710E0B7-7915-490A-994C-54D7B00D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71A1"/>
    <w:pPr>
      <w:spacing w:after="0" w:line="240" w:lineRule="auto"/>
    </w:pPr>
  </w:style>
  <w:style w:type="paragraph" w:styleId="Header">
    <w:name w:val="header"/>
    <w:basedOn w:val="Normal"/>
    <w:link w:val="HeaderChar"/>
    <w:uiPriority w:val="99"/>
    <w:unhideWhenUsed/>
    <w:rsid w:val="00017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070"/>
  </w:style>
  <w:style w:type="paragraph" w:styleId="Footer">
    <w:name w:val="footer"/>
    <w:basedOn w:val="Normal"/>
    <w:link w:val="FooterChar"/>
    <w:uiPriority w:val="99"/>
    <w:unhideWhenUsed/>
    <w:rsid w:val="00017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070"/>
  </w:style>
  <w:style w:type="character" w:styleId="Hyperlink">
    <w:name w:val="Hyperlink"/>
    <w:basedOn w:val="DefaultParagraphFont"/>
    <w:uiPriority w:val="99"/>
    <w:unhideWhenUsed/>
    <w:rsid w:val="00C03730"/>
    <w:rPr>
      <w:color w:val="0563C1" w:themeColor="hyperlink"/>
      <w:u w:val="single"/>
    </w:rPr>
  </w:style>
  <w:style w:type="character" w:styleId="UnresolvedMention">
    <w:name w:val="Unresolved Mention"/>
    <w:basedOn w:val="DefaultParagraphFont"/>
    <w:uiPriority w:val="99"/>
    <w:semiHidden/>
    <w:unhideWhenUsed/>
    <w:rsid w:val="00C0373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python-obd.readthedocs.io/en/lates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https://www.mastrack.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sfleettracking.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fleet-genius.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E51C6-4256-41DC-AECD-EA95FD4D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17</Pages>
  <Words>1879</Words>
  <Characters>10715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Flinner</dc:creator>
  <cp:keywords/>
  <dc:description/>
  <cp:lastModifiedBy>Patrick Flinner</cp:lastModifiedBy>
  <cp:revision>86</cp:revision>
  <cp:lastPrinted>2018-05-05T08:33:00Z</cp:lastPrinted>
  <dcterms:created xsi:type="dcterms:W3CDTF">2018-04-21T18:54:00Z</dcterms:created>
  <dcterms:modified xsi:type="dcterms:W3CDTF">2018-05-05T08:35:00Z</dcterms:modified>
</cp:coreProperties>
</file>